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ДЕПАРТАМЕНТ ПО ВЗАИМОДЕЙСТВИЮ</w:t>
            </w:r>
          </w:p>
          <w:p w:rsidR="006D3F15" w:rsidRPr="006D3F15" w:rsidRDefault="006D3F15" w:rsidP="006D3F15">
            <w:pPr>
              <w:pStyle w:val="a3"/>
              <w:tabs>
                <w:tab w:val="left" w:pos="72"/>
                <w:tab w:val="left" w:pos="1512"/>
                <w:tab w:val="left" w:pos="2592"/>
                <w:tab w:val="right" w:pos="9612"/>
              </w:tabs>
              <w:jc w:val="center"/>
              <w:rPr>
                <w:b/>
                <w:sz w:val="26"/>
                <w:szCs w:val="26"/>
              </w:rPr>
            </w:pPr>
            <w:r w:rsidRPr="006D3F15">
              <w:rPr>
                <w:b/>
                <w:sz w:val="26"/>
                <w:szCs w:val="26"/>
              </w:rPr>
              <w:t>С ЗАКОНОДАТЕЛЬНЫМИ И ПРЕДСТАВИТЕЛЬНЫМИ</w:t>
            </w:r>
          </w:p>
          <w:p w:rsidR="00D700DD" w:rsidRPr="00521969" w:rsidRDefault="006D3F15"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ОРГАНАМИ ВЛАСТИ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тел. (382 2) 510-877, тел/факс (382 2) 510-864</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r w:rsidRPr="007D1900">
              <w:rPr>
                <w:sz w:val="14"/>
                <w:lang w:val="en-US"/>
              </w:rPr>
              <w:t>law</w:t>
            </w:r>
            <w:r w:rsidRPr="00ED1E5F">
              <w:rPr>
                <w:sz w:val="14"/>
              </w:rPr>
              <w:t>@</w:t>
            </w:r>
            <w:proofErr w:type="spellStart"/>
            <w:r w:rsidRPr="007D1900">
              <w:rPr>
                <w:sz w:val="14"/>
                <w:lang w:val="en-US"/>
              </w:rPr>
              <w:t>tomsk</w:t>
            </w:r>
            <w:proofErr w:type="spellEnd"/>
            <w:r w:rsidRPr="00ED1E5F">
              <w:rPr>
                <w:sz w:val="14"/>
              </w:rPr>
              <w:t>.</w:t>
            </w:r>
            <w:proofErr w:type="spellStart"/>
            <w:r w:rsidRPr="007D1900">
              <w:rPr>
                <w:sz w:val="14"/>
                <w:lang w:val="en-US"/>
              </w:rPr>
              <w:t>gov</w:t>
            </w:r>
            <w:proofErr w:type="spellEnd"/>
            <w:r w:rsidRPr="00ED1E5F">
              <w:rPr>
                <w:sz w:val="14"/>
              </w:rPr>
              <w:t>.</w:t>
            </w:r>
            <w:proofErr w:type="spellStart"/>
            <w:r w:rsidRPr="007D1900">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8"/>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167633" w:rsidRPr="00FD3D7A" w:rsidRDefault="00167633" w:rsidP="00167633">
            <w:pPr>
              <w:pStyle w:val="a3"/>
              <w:tabs>
                <w:tab w:val="clear" w:pos="4153"/>
                <w:tab w:val="clear" w:pos="8306"/>
                <w:tab w:val="left" w:pos="0"/>
                <w:tab w:val="right" w:pos="10260"/>
              </w:tabs>
              <w:ind w:right="252"/>
              <w:rPr>
                <w:sz w:val="26"/>
                <w:szCs w:val="26"/>
              </w:rPr>
            </w:pPr>
            <w:r w:rsidRPr="00FD3D7A">
              <w:rPr>
                <w:sz w:val="26"/>
                <w:szCs w:val="26"/>
              </w:rPr>
              <w:t xml:space="preserve">Начальнику Департамента </w:t>
            </w:r>
            <w:r>
              <w:rPr>
                <w:sz w:val="26"/>
                <w:szCs w:val="26"/>
              </w:rPr>
              <w:br/>
            </w:r>
            <w:r w:rsidRPr="00FD3D7A">
              <w:rPr>
                <w:sz w:val="26"/>
                <w:szCs w:val="26"/>
              </w:rPr>
              <w:t xml:space="preserve">по социально-экономическому развитию села Томской области </w:t>
            </w:r>
          </w:p>
          <w:p w:rsidR="00167633" w:rsidRPr="00FD3D7A" w:rsidRDefault="00167633" w:rsidP="00167633">
            <w:pPr>
              <w:pStyle w:val="a3"/>
              <w:tabs>
                <w:tab w:val="clear" w:pos="4153"/>
                <w:tab w:val="clear" w:pos="8306"/>
                <w:tab w:val="left" w:pos="0"/>
                <w:tab w:val="right" w:pos="10260"/>
              </w:tabs>
              <w:ind w:right="252"/>
              <w:rPr>
                <w:sz w:val="26"/>
                <w:szCs w:val="26"/>
              </w:rPr>
            </w:pPr>
          </w:p>
          <w:p w:rsidR="00167633" w:rsidRDefault="00167633" w:rsidP="00167633">
            <w:pPr>
              <w:tabs>
                <w:tab w:val="left" w:pos="0"/>
              </w:tabs>
              <w:rPr>
                <w:sz w:val="28"/>
                <w:szCs w:val="28"/>
              </w:rPr>
            </w:pPr>
            <w:r w:rsidRPr="00FD3D7A">
              <w:rPr>
                <w:sz w:val="26"/>
                <w:szCs w:val="26"/>
              </w:rPr>
              <w:t xml:space="preserve">И.В. </w:t>
            </w:r>
            <w:proofErr w:type="spellStart"/>
            <w:r w:rsidRPr="00FD3D7A">
              <w:rPr>
                <w:sz w:val="26"/>
                <w:szCs w:val="26"/>
              </w:rPr>
              <w:t>Черданцевой</w:t>
            </w:r>
            <w:proofErr w:type="spellEnd"/>
            <w:r>
              <w:rPr>
                <w:sz w:val="28"/>
                <w:szCs w:val="28"/>
              </w:rPr>
              <w:t xml:space="preserve"> </w:t>
            </w:r>
          </w:p>
          <w:p w:rsidR="00D700DD" w:rsidRPr="002D0482" w:rsidRDefault="00D700DD" w:rsidP="00AF19F3">
            <w:pPr>
              <w:ind w:left="34"/>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D700DD" w:rsidP="001B072C">
            <w:pPr>
              <w:ind w:left="-98" w:right="-104"/>
              <w:jc w:val="center"/>
              <w:rPr>
                <w:sz w:val="22"/>
              </w:rPr>
            </w:pPr>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167633" w:rsidP="00AD60EC">
            <w:pPr>
              <w:spacing w:before="120"/>
              <w:ind w:left="-129" w:right="-102"/>
              <w:jc w:val="center"/>
              <w:rPr>
                <w:sz w:val="22"/>
              </w:rPr>
            </w:pPr>
            <w:r>
              <w:rPr>
                <w:sz w:val="22"/>
              </w:rPr>
              <w:t>55-0</w:t>
            </w:r>
            <w:r w:rsidR="00AD60EC">
              <w:rPr>
                <w:sz w:val="22"/>
              </w:rPr>
              <w:t>812</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AD60EC" w:rsidP="00AD60EC">
            <w:pPr>
              <w:spacing w:before="120"/>
              <w:ind w:left="-98" w:right="-102"/>
              <w:jc w:val="center"/>
              <w:rPr>
                <w:sz w:val="22"/>
              </w:rPr>
            </w:pPr>
            <w:r>
              <w:rPr>
                <w:sz w:val="22"/>
              </w:rPr>
              <w:t>09</w:t>
            </w:r>
            <w:r w:rsidR="00167633">
              <w:rPr>
                <w:sz w:val="22"/>
              </w:rPr>
              <w:t>.0</w:t>
            </w:r>
            <w:r>
              <w:rPr>
                <w:sz w:val="22"/>
              </w:rPr>
              <w:t>8</w:t>
            </w:r>
            <w:r w:rsidR="00167633">
              <w:rPr>
                <w:sz w:val="22"/>
              </w:rPr>
              <w:t>.2017</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3D0096" w:rsidRDefault="003D0096" w:rsidP="008947E0">
      <w:pPr>
        <w:rPr>
          <w:sz w:val="28"/>
          <w:szCs w:val="28"/>
        </w:rPr>
      </w:pPr>
    </w:p>
    <w:p w:rsidR="00A2757F" w:rsidRPr="002939B9" w:rsidRDefault="00A2757F" w:rsidP="00A2757F">
      <w:pPr>
        <w:autoSpaceDE w:val="0"/>
        <w:autoSpaceDN w:val="0"/>
        <w:adjustRightInd w:val="0"/>
        <w:jc w:val="center"/>
        <w:rPr>
          <w:b/>
          <w:sz w:val="25"/>
          <w:szCs w:val="25"/>
          <w:lang w:eastAsia="en-US"/>
        </w:rPr>
      </w:pPr>
      <w:r w:rsidRPr="002939B9">
        <w:rPr>
          <w:b/>
          <w:sz w:val="25"/>
          <w:szCs w:val="25"/>
          <w:lang w:eastAsia="en-US"/>
        </w:rPr>
        <w:t>ЗАКЛЮЧЕНИЕ</w:t>
      </w:r>
    </w:p>
    <w:p w:rsidR="00C010A0" w:rsidRPr="002939B9" w:rsidRDefault="00C010A0" w:rsidP="00C010A0">
      <w:pPr>
        <w:autoSpaceDE w:val="0"/>
        <w:autoSpaceDN w:val="0"/>
        <w:adjustRightInd w:val="0"/>
        <w:jc w:val="center"/>
        <w:rPr>
          <w:sz w:val="25"/>
          <w:szCs w:val="25"/>
        </w:rPr>
      </w:pPr>
      <w:r w:rsidRPr="002939B9">
        <w:rPr>
          <w:sz w:val="25"/>
          <w:szCs w:val="25"/>
        </w:rPr>
        <w:t xml:space="preserve">об оценке регулирующего воздействия проекта постановления Администрации Томской области «О внесении изменений в постановление Администрации </w:t>
      </w:r>
      <w:r w:rsidR="00AD60EC" w:rsidRPr="002939B9">
        <w:rPr>
          <w:sz w:val="25"/>
          <w:szCs w:val="25"/>
        </w:rPr>
        <w:br/>
      </w:r>
      <w:r w:rsidRPr="002939B9">
        <w:rPr>
          <w:sz w:val="25"/>
          <w:szCs w:val="25"/>
        </w:rPr>
        <w:t>Томской области от 08.02.2016 №36а»</w:t>
      </w:r>
    </w:p>
    <w:p w:rsidR="00A2757F" w:rsidRPr="002939B9" w:rsidRDefault="00A2757F" w:rsidP="00A2757F">
      <w:pPr>
        <w:ind w:firstLine="567"/>
        <w:jc w:val="both"/>
        <w:rPr>
          <w:sz w:val="25"/>
          <w:szCs w:val="25"/>
          <w:lang w:eastAsia="en-US"/>
        </w:rPr>
      </w:pPr>
    </w:p>
    <w:p w:rsidR="00A2757F" w:rsidRPr="002939B9" w:rsidRDefault="00A2757F" w:rsidP="00E110EC">
      <w:pPr>
        <w:ind w:firstLine="709"/>
        <w:jc w:val="both"/>
        <w:rPr>
          <w:b/>
          <w:sz w:val="25"/>
          <w:szCs w:val="25"/>
        </w:rPr>
      </w:pPr>
      <w:proofErr w:type="gramStart"/>
      <w:r w:rsidRPr="002939B9">
        <w:rPr>
          <w:sz w:val="25"/>
          <w:szCs w:val="25"/>
        </w:rPr>
        <w:t xml:space="preserve">Департамент по взаимодействию с законодательными и представительными органами власти Администрации Томской области (далее – </w:t>
      </w:r>
      <w:r w:rsidRPr="002939B9">
        <w:rPr>
          <w:b/>
          <w:sz w:val="25"/>
          <w:szCs w:val="25"/>
        </w:rPr>
        <w:t>Департамент</w:t>
      </w:r>
      <w:r w:rsidRPr="002939B9">
        <w:rPr>
          <w:sz w:val="25"/>
          <w:szCs w:val="25"/>
        </w:rPr>
        <w:t xml:space="preserve">), </w:t>
      </w:r>
      <w:r w:rsidR="004B0F1A" w:rsidRPr="002939B9">
        <w:rPr>
          <w:sz w:val="25"/>
          <w:szCs w:val="25"/>
        </w:rPr>
        <w:br/>
      </w:r>
      <w:r w:rsidRPr="002939B9">
        <w:rPr>
          <w:sz w:val="25"/>
          <w:szCs w:val="25"/>
        </w:rPr>
        <w:t xml:space="preserve">как уполномоченный орган в области оценки регулирующего воздействия проектов нормативных правовых актов Томской области, рассмотрел </w:t>
      </w:r>
      <w:r w:rsidRPr="002939B9">
        <w:rPr>
          <w:b/>
          <w:sz w:val="25"/>
          <w:szCs w:val="25"/>
        </w:rPr>
        <w:t xml:space="preserve">проект </w:t>
      </w:r>
      <w:r w:rsidR="00C010A0" w:rsidRPr="002939B9">
        <w:rPr>
          <w:b/>
          <w:sz w:val="25"/>
          <w:szCs w:val="25"/>
        </w:rPr>
        <w:t>постановления Администрации Томской области «О внесении изменений в постановление Администрации Томской области от 08.02.2016 №36а</w:t>
      </w:r>
      <w:r w:rsidR="00E110EC" w:rsidRPr="002939B9">
        <w:rPr>
          <w:b/>
          <w:sz w:val="25"/>
          <w:szCs w:val="25"/>
        </w:rPr>
        <w:t>»</w:t>
      </w:r>
      <w:r w:rsidRPr="002939B9">
        <w:rPr>
          <w:b/>
          <w:sz w:val="25"/>
          <w:szCs w:val="25"/>
        </w:rPr>
        <w:t xml:space="preserve"> </w:t>
      </w:r>
      <w:r w:rsidRPr="002939B9">
        <w:rPr>
          <w:sz w:val="25"/>
          <w:szCs w:val="25"/>
        </w:rPr>
        <w:t xml:space="preserve">(далее – </w:t>
      </w:r>
      <w:r w:rsidRPr="002939B9">
        <w:rPr>
          <w:b/>
          <w:sz w:val="25"/>
          <w:szCs w:val="25"/>
        </w:rPr>
        <w:t>проект акта</w:t>
      </w:r>
      <w:r w:rsidRPr="002939B9">
        <w:rPr>
          <w:sz w:val="25"/>
          <w:szCs w:val="25"/>
        </w:rPr>
        <w:t>), подготовленный и направленный для подготовки настоящего заключения Департаментом по социально-экономическому развитию села</w:t>
      </w:r>
      <w:proofErr w:type="gramEnd"/>
      <w:r w:rsidRPr="002939B9">
        <w:rPr>
          <w:sz w:val="25"/>
          <w:szCs w:val="25"/>
        </w:rPr>
        <w:t xml:space="preserve"> Томской области (далее –</w:t>
      </w:r>
      <w:r w:rsidRPr="002939B9">
        <w:rPr>
          <w:b/>
          <w:sz w:val="25"/>
          <w:szCs w:val="25"/>
        </w:rPr>
        <w:t xml:space="preserve"> Разработчик</w:t>
      </w:r>
      <w:r w:rsidRPr="002939B9">
        <w:rPr>
          <w:sz w:val="25"/>
          <w:szCs w:val="25"/>
        </w:rPr>
        <w:t xml:space="preserve">), </w:t>
      </w:r>
      <w:r w:rsidR="00AD60EC" w:rsidRPr="002939B9">
        <w:rPr>
          <w:sz w:val="25"/>
          <w:szCs w:val="25"/>
        </w:rPr>
        <w:br/>
      </w:r>
      <w:r w:rsidRPr="002939B9">
        <w:rPr>
          <w:sz w:val="25"/>
          <w:szCs w:val="25"/>
        </w:rPr>
        <w:t>и сообщает следующее.</w:t>
      </w:r>
    </w:p>
    <w:p w:rsidR="00E95565" w:rsidRPr="002939B9" w:rsidRDefault="00E95565" w:rsidP="00E95565">
      <w:pPr>
        <w:ind w:firstLine="709"/>
        <w:jc w:val="both"/>
        <w:rPr>
          <w:sz w:val="25"/>
          <w:szCs w:val="25"/>
        </w:rPr>
      </w:pPr>
      <w:proofErr w:type="gramStart"/>
      <w:r w:rsidRPr="002939B9">
        <w:rPr>
          <w:sz w:val="25"/>
          <w:szCs w:val="25"/>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w:t>
      </w:r>
      <w:r w:rsidR="004942BD" w:rsidRPr="002939B9">
        <w:rPr>
          <w:sz w:val="25"/>
          <w:szCs w:val="25"/>
        </w:rPr>
        <w:t xml:space="preserve"> в</w:t>
      </w:r>
      <w:r w:rsidRPr="002939B9">
        <w:rPr>
          <w:sz w:val="25"/>
          <w:szCs w:val="25"/>
        </w:rPr>
        <w:t xml:space="preserve"> Томской области</w:t>
      </w:r>
      <w:r w:rsidR="00C07269" w:rsidRPr="002939B9">
        <w:rPr>
          <w:sz w:val="25"/>
          <w:szCs w:val="25"/>
        </w:rPr>
        <w:t>»</w:t>
      </w:r>
      <w:r w:rsidR="00290EC5" w:rsidRPr="002939B9">
        <w:rPr>
          <w:sz w:val="25"/>
          <w:szCs w:val="25"/>
        </w:rPr>
        <w:t xml:space="preserve"> (далее – Порядок)</w:t>
      </w:r>
      <w:r w:rsidRPr="002939B9">
        <w:rPr>
          <w:sz w:val="25"/>
          <w:szCs w:val="25"/>
        </w:rPr>
        <w:t>, проект акта подлежит оценке регулирующего воздействия, поскольку содержит положения, устанавливающие новые или изменяющие ранее предусмотренные нормативными правовыми актами Томской области</w:t>
      </w:r>
      <w:proofErr w:type="gramEnd"/>
      <w:r w:rsidRPr="002939B9">
        <w:rPr>
          <w:sz w:val="25"/>
          <w:szCs w:val="25"/>
        </w:rPr>
        <w:t xml:space="preserve"> </w:t>
      </w:r>
      <w:proofErr w:type="gramStart"/>
      <w:r w:rsidRPr="002939B9">
        <w:rPr>
          <w:sz w:val="25"/>
          <w:szCs w:val="25"/>
        </w:rPr>
        <w:t>обязанности, запреты и ограничения для субъектов предпринимательской</w:t>
      </w:r>
      <w:r w:rsidR="00290EC5" w:rsidRPr="002939B9">
        <w:rPr>
          <w:sz w:val="25"/>
          <w:szCs w:val="25"/>
        </w:rPr>
        <w:t xml:space="preserve"> деятельности</w:t>
      </w:r>
      <w:r w:rsidRPr="002939B9">
        <w:rPr>
          <w:sz w:val="25"/>
          <w:szCs w:val="25"/>
        </w:rPr>
        <w:t>, а также устанавливающие и</w:t>
      </w:r>
      <w:r w:rsidR="004942BD" w:rsidRPr="002939B9">
        <w:rPr>
          <w:sz w:val="25"/>
          <w:szCs w:val="25"/>
        </w:rPr>
        <w:t>ли</w:t>
      </w:r>
      <w:r w:rsidRPr="002939B9">
        <w:rPr>
          <w:sz w:val="25"/>
          <w:szCs w:val="25"/>
        </w:rPr>
        <w:t xml:space="preserve"> изменяющие ранее установленную ответственность 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proofErr w:type="gramEnd"/>
    </w:p>
    <w:p w:rsidR="00E95565" w:rsidRPr="002939B9" w:rsidRDefault="00E95565" w:rsidP="00E95565">
      <w:pPr>
        <w:autoSpaceDE w:val="0"/>
        <w:autoSpaceDN w:val="0"/>
        <w:adjustRightInd w:val="0"/>
        <w:ind w:firstLine="709"/>
        <w:jc w:val="both"/>
        <w:rPr>
          <w:sz w:val="25"/>
          <w:szCs w:val="25"/>
        </w:rPr>
      </w:pPr>
      <w:r w:rsidRPr="002939B9">
        <w:rPr>
          <w:sz w:val="25"/>
          <w:szCs w:val="25"/>
        </w:rPr>
        <w:t>Проект акта направлен Разработчиком для подготовки настоящего заключения впервые.</w:t>
      </w:r>
    </w:p>
    <w:p w:rsidR="00E95565" w:rsidRPr="002939B9" w:rsidRDefault="00E95565" w:rsidP="00E95565">
      <w:pPr>
        <w:autoSpaceDE w:val="0"/>
        <w:autoSpaceDN w:val="0"/>
        <w:adjustRightInd w:val="0"/>
        <w:ind w:firstLine="709"/>
        <w:jc w:val="both"/>
        <w:rPr>
          <w:sz w:val="25"/>
          <w:szCs w:val="25"/>
        </w:rPr>
      </w:pPr>
      <w:r w:rsidRPr="002939B9">
        <w:rPr>
          <w:sz w:val="25"/>
          <w:szCs w:val="25"/>
        </w:rPr>
        <w:t xml:space="preserve">Степень регулирующего воздействия проекта акта: </w:t>
      </w:r>
      <w:r w:rsidRPr="002939B9">
        <w:rPr>
          <w:b/>
          <w:sz w:val="25"/>
          <w:szCs w:val="25"/>
        </w:rPr>
        <w:t>средняя</w:t>
      </w:r>
      <w:r w:rsidRPr="002939B9">
        <w:rPr>
          <w:sz w:val="25"/>
          <w:szCs w:val="25"/>
        </w:rPr>
        <w:t>.</w:t>
      </w:r>
    </w:p>
    <w:p w:rsidR="00E95565" w:rsidRPr="002939B9" w:rsidRDefault="00E95565" w:rsidP="00E95565">
      <w:pPr>
        <w:ind w:firstLine="709"/>
        <w:jc w:val="both"/>
        <w:rPr>
          <w:sz w:val="25"/>
          <w:szCs w:val="25"/>
          <w:lang w:eastAsia="en-US"/>
        </w:rPr>
      </w:pPr>
      <w:r w:rsidRPr="002939B9">
        <w:rPr>
          <w:sz w:val="25"/>
          <w:szCs w:val="25"/>
          <w:lang w:eastAsia="en-US"/>
        </w:rPr>
        <w:t>В соответствии с пунктом 7 Порядка процедура проведения оценки регулирующего воздействия включает следующие этапы:</w:t>
      </w:r>
    </w:p>
    <w:p w:rsidR="00E95565" w:rsidRPr="002939B9" w:rsidRDefault="00E95565" w:rsidP="00E95565">
      <w:pPr>
        <w:ind w:firstLine="709"/>
        <w:jc w:val="both"/>
        <w:rPr>
          <w:sz w:val="25"/>
          <w:szCs w:val="25"/>
          <w:lang w:eastAsia="en-US"/>
        </w:rPr>
      </w:pPr>
      <w:r w:rsidRPr="002939B9">
        <w:rPr>
          <w:sz w:val="25"/>
          <w:szCs w:val="25"/>
          <w:lang w:eastAsia="en-US"/>
        </w:rPr>
        <w:t>1) размещение уведомления об обсуждении идеи (концепции) предлагаемого правового регулирования;</w:t>
      </w:r>
    </w:p>
    <w:p w:rsidR="00290EC5" w:rsidRPr="002939B9" w:rsidRDefault="00E95565" w:rsidP="00290EC5">
      <w:pPr>
        <w:ind w:firstLine="709"/>
        <w:jc w:val="both"/>
        <w:rPr>
          <w:sz w:val="25"/>
          <w:szCs w:val="25"/>
          <w:lang w:eastAsia="en-US"/>
        </w:rPr>
      </w:pPr>
      <w:r w:rsidRPr="002939B9">
        <w:rPr>
          <w:sz w:val="25"/>
          <w:szCs w:val="25"/>
          <w:lang w:eastAsia="en-US"/>
        </w:rPr>
        <w:t>2) разработка проекта акта, формирование сводного отчета о проведении оценки регулирующего воздействия (далее – сводный от</w:t>
      </w:r>
      <w:r w:rsidR="00C07269" w:rsidRPr="002939B9">
        <w:rPr>
          <w:sz w:val="25"/>
          <w:szCs w:val="25"/>
          <w:lang w:eastAsia="en-US"/>
        </w:rPr>
        <w:t>чет) и их публичное обсуждение;</w:t>
      </w:r>
    </w:p>
    <w:p w:rsidR="00290EC5" w:rsidRPr="002939B9" w:rsidRDefault="00290EC5" w:rsidP="00290EC5">
      <w:pPr>
        <w:ind w:firstLine="709"/>
        <w:jc w:val="both"/>
        <w:rPr>
          <w:sz w:val="25"/>
          <w:szCs w:val="25"/>
          <w:lang w:eastAsia="en-US"/>
        </w:rPr>
      </w:pPr>
      <w:r w:rsidRPr="002939B9">
        <w:rPr>
          <w:sz w:val="25"/>
          <w:szCs w:val="25"/>
          <w:lang w:eastAsia="en-US"/>
        </w:rPr>
        <w:t xml:space="preserve">3) </w:t>
      </w:r>
      <w:r w:rsidRPr="002939B9">
        <w:rPr>
          <w:sz w:val="25"/>
          <w:szCs w:val="25"/>
        </w:rPr>
        <w:t>подготовка заключения Департаментом.</w:t>
      </w:r>
    </w:p>
    <w:p w:rsidR="00E95565" w:rsidRPr="002939B9" w:rsidRDefault="00E95565" w:rsidP="00E95565">
      <w:pPr>
        <w:autoSpaceDE w:val="0"/>
        <w:autoSpaceDN w:val="0"/>
        <w:adjustRightInd w:val="0"/>
        <w:ind w:firstLine="709"/>
        <w:jc w:val="both"/>
        <w:rPr>
          <w:sz w:val="25"/>
          <w:szCs w:val="25"/>
        </w:rPr>
      </w:pPr>
      <w:r w:rsidRPr="002939B9">
        <w:rPr>
          <w:sz w:val="25"/>
          <w:szCs w:val="25"/>
        </w:rPr>
        <w:lastRenderedPageBreak/>
        <w:t xml:space="preserve">В соответствии с абзацем </w:t>
      </w:r>
      <w:r w:rsidR="00290EC5" w:rsidRPr="002939B9">
        <w:rPr>
          <w:sz w:val="25"/>
          <w:szCs w:val="25"/>
        </w:rPr>
        <w:t>вторым</w:t>
      </w:r>
      <w:r w:rsidRPr="002939B9">
        <w:rPr>
          <w:sz w:val="25"/>
          <w:szCs w:val="25"/>
        </w:rPr>
        <w:t xml:space="preserve"> пункта 6-1 Порядка в отношении проектов актов </w:t>
      </w:r>
      <w:r w:rsidRPr="002939B9">
        <w:rPr>
          <w:rFonts w:eastAsia="Calibri"/>
          <w:sz w:val="25"/>
          <w:szCs w:val="25"/>
        </w:rPr>
        <w:t xml:space="preserve">со средней степенью регулирующего воздействия оценка регулирующего воздействия </w:t>
      </w:r>
      <w:proofErr w:type="gramStart"/>
      <w:r w:rsidRPr="002939B9">
        <w:rPr>
          <w:rFonts w:eastAsia="Calibri"/>
          <w:sz w:val="25"/>
          <w:szCs w:val="25"/>
        </w:rPr>
        <w:t>проводится</w:t>
      </w:r>
      <w:proofErr w:type="gramEnd"/>
      <w:r w:rsidRPr="002939B9">
        <w:rPr>
          <w:rFonts w:eastAsia="Calibri"/>
          <w:sz w:val="25"/>
          <w:szCs w:val="25"/>
        </w:rPr>
        <w:t xml:space="preserve"> начиная с этапа разработки проекта акта, составления сводного отчета и их публичного обсуждения.</w:t>
      </w:r>
    </w:p>
    <w:p w:rsidR="00E95565" w:rsidRPr="002939B9" w:rsidRDefault="00E95565" w:rsidP="00E95565">
      <w:pPr>
        <w:ind w:firstLine="709"/>
        <w:jc w:val="both"/>
        <w:rPr>
          <w:sz w:val="25"/>
          <w:szCs w:val="25"/>
          <w:lang w:eastAsia="en-US"/>
        </w:rPr>
      </w:pPr>
      <w:r w:rsidRPr="002939B9">
        <w:rPr>
          <w:sz w:val="25"/>
          <w:szCs w:val="25"/>
          <w:lang w:eastAsia="en-US"/>
        </w:rPr>
        <w:t>В целях реализации процедуры оценки регулирующего воздействия</w:t>
      </w:r>
      <w:r w:rsidRPr="002939B9">
        <w:rPr>
          <w:b/>
          <w:sz w:val="25"/>
          <w:szCs w:val="25"/>
          <w:lang w:eastAsia="en-US"/>
        </w:rPr>
        <w:t xml:space="preserve"> </w:t>
      </w:r>
      <w:r w:rsidRPr="002939B9">
        <w:rPr>
          <w:sz w:val="25"/>
          <w:szCs w:val="25"/>
          <w:lang w:eastAsia="en-US"/>
        </w:rPr>
        <w:t>Разработчиком подготовлен те</w:t>
      </w:r>
      <w:proofErr w:type="gramStart"/>
      <w:r w:rsidRPr="002939B9">
        <w:rPr>
          <w:sz w:val="25"/>
          <w:szCs w:val="25"/>
          <w:lang w:eastAsia="en-US"/>
        </w:rPr>
        <w:t>кст пр</w:t>
      </w:r>
      <w:proofErr w:type="gramEnd"/>
      <w:r w:rsidRPr="002939B9">
        <w:rPr>
          <w:sz w:val="25"/>
          <w:szCs w:val="25"/>
          <w:lang w:eastAsia="en-US"/>
        </w:rPr>
        <w:t>оекта акта и сводный отчет, составл</w:t>
      </w:r>
      <w:r w:rsidR="00290EC5" w:rsidRPr="002939B9">
        <w:rPr>
          <w:sz w:val="25"/>
          <w:szCs w:val="25"/>
          <w:lang w:eastAsia="en-US"/>
        </w:rPr>
        <w:t>енный</w:t>
      </w:r>
      <w:r w:rsidRPr="002939B9">
        <w:rPr>
          <w:sz w:val="25"/>
          <w:szCs w:val="25"/>
          <w:lang w:eastAsia="en-US"/>
        </w:rPr>
        <w:t xml:space="preserve"> </w:t>
      </w:r>
      <w:r w:rsidRPr="002939B9">
        <w:rPr>
          <w:sz w:val="25"/>
          <w:szCs w:val="25"/>
          <w:lang w:eastAsia="en-US"/>
        </w:rPr>
        <w:br/>
        <w:t xml:space="preserve">по форме согласно приложению № 2 к Порядку. В период </w:t>
      </w:r>
      <w:r w:rsidRPr="002939B9">
        <w:rPr>
          <w:sz w:val="25"/>
          <w:szCs w:val="25"/>
        </w:rPr>
        <w:t xml:space="preserve">с </w:t>
      </w:r>
      <w:r w:rsidR="00E36072" w:rsidRPr="002939B9">
        <w:rPr>
          <w:sz w:val="25"/>
          <w:szCs w:val="25"/>
        </w:rPr>
        <w:t>20</w:t>
      </w:r>
      <w:r w:rsidRPr="002939B9">
        <w:rPr>
          <w:sz w:val="25"/>
          <w:szCs w:val="25"/>
        </w:rPr>
        <w:t xml:space="preserve"> </w:t>
      </w:r>
      <w:r w:rsidR="00E36072" w:rsidRPr="002939B9">
        <w:rPr>
          <w:sz w:val="25"/>
          <w:szCs w:val="25"/>
        </w:rPr>
        <w:t xml:space="preserve">июля </w:t>
      </w:r>
      <w:r w:rsidRPr="002939B9">
        <w:rPr>
          <w:sz w:val="25"/>
          <w:szCs w:val="25"/>
        </w:rPr>
        <w:t>по 2</w:t>
      </w:r>
      <w:r w:rsidR="00E36072" w:rsidRPr="002939B9">
        <w:rPr>
          <w:sz w:val="25"/>
          <w:szCs w:val="25"/>
        </w:rPr>
        <w:t xml:space="preserve"> августа</w:t>
      </w:r>
      <w:r w:rsidRPr="002939B9">
        <w:rPr>
          <w:sz w:val="25"/>
          <w:szCs w:val="25"/>
        </w:rPr>
        <w:t xml:space="preserve"> 2017 года</w:t>
      </w:r>
      <w:r w:rsidRPr="002939B9">
        <w:rPr>
          <w:sz w:val="25"/>
          <w:szCs w:val="25"/>
          <w:lang w:eastAsia="en-US"/>
        </w:rPr>
        <w:t xml:space="preserve"> были проведены публичные консультации посредством размещения проекта акта, сводного отчета и перечня вопросов для участников публичных консультаций </w:t>
      </w:r>
      <w:r w:rsidR="00E36072" w:rsidRPr="002939B9">
        <w:rPr>
          <w:sz w:val="25"/>
          <w:szCs w:val="25"/>
          <w:lang w:eastAsia="en-US"/>
        </w:rPr>
        <w:br/>
      </w:r>
      <w:r w:rsidRPr="002939B9">
        <w:rPr>
          <w:sz w:val="25"/>
          <w:szCs w:val="25"/>
          <w:lang w:eastAsia="en-US"/>
        </w:rPr>
        <w:t xml:space="preserve">на официальном сайте Администрации Томской области в разделе «Открытый регион – Оценка регулирующего воздействия и экспертиза» в информационно-телекоммуникационной сети «Интернет» (далее – официальный сайт). </w:t>
      </w:r>
    </w:p>
    <w:p w:rsidR="00E95565" w:rsidRPr="002939B9" w:rsidRDefault="00E95565" w:rsidP="00E95565">
      <w:pPr>
        <w:ind w:firstLine="709"/>
        <w:jc w:val="both"/>
        <w:rPr>
          <w:sz w:val="25"/>
          <w:szCs w:val="25"/>
        </w:rPr>
      </w:pPr>
      <w:r w:rsidRPr="002939B9">
        <w:rPr>
          <w:sz w:val="25"/>
          <w:szCs w:val="25"/>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2939B9">
        <w:rPr>
          <w:sz w:val="25"/>
          <w:szCs w:val="25"/>
          <w:lang w:eastAsia="en-US"/>
        </w:rPr>
        <w:br/>
        <w:t>на официальном сайте органы и организации, представляющие интересы субъектов предпринимательской деятельности, а именно: Уполномоченного по защите прав предпринимателей в Томской области,</w:t>
      </w:r>
      <w:r w:rsidRPr="002939B9">
        <w:rPr>
          <w:sz w:val="25"/>
          <w:szCs w:val="25"/>
        </w:rPr>
        <w:t xml:space="preserve"> Совет Томского регионального отделения Общероссийской общественной организации «Деловая Россия», </w:t>
      </w:r>
      <w:r w:rsidRPr="002939B9">
        <w:rPr>
          <w:sz w:val="25"/>
          <w:szCs w:val="25"/>
          <w:lang w:eastAsia="en-US"/>
        </w:rPr>
        <w:t>Томское региональное отделение Общероссийской общественной организации малого и среднего предпринимательства «О</w:t>
      </w:r>
      <w:r w:rsidR="0018441D" w:rsidRPr="002939B9">
        <w:rPr>
          <w:sz w:val="25"/>
          <w:szCs w:val="25"/>
          <w:lang w:eastAsia="en-US"/>
        </w:rPr>
        <w:t>ПОРА РОССИИ</w:t>
      </w:r>
      <w:r w:rsidR="004942BD" w:rsidRPr="002939B9">
        <w:rPr>
          <w:sz w:val="25"/>
          <w:szCs w:val="25"/>
          <w:lang w:eastAsia="en-US"/>
        </w:rPr>
        <w:t>»</w:t>
      </w:r>
      <w:r w:rsidRPr="002939B9">
        <w:rPr>
          <w:sz w:val="25"/>
          <w:szCs w:val="25"/>
        </w:rPr>
        <w:t xml:space="preserve">. </w:t>
      </w:r>
    </w:p>
    <w:p w:rsidR="00A2757F" w:rsidRPr="002939B9" w:rsidRDefault="00DB7C65" w:rsidP="000E18E7">
      <w:pPr>
        <w:pStyle w:val="a3"/>
        <w:tabs>
          <w:tab w:val="left" w:pos="312"/>
          <w:tab w:val="right" w:pos="10260"/>
        </w:tabs>
        <w:ind w:firstLine="709"/>
        <w:jc w:val="both"/>
        <w:rPr>
          <w:sz w:val="25"/>
          <w:szCs w:val="25"/>
          <w:lang w:eastAsia="en-US"/>
        </w:rPr>
      </w:pPr>
      <w:r w:rsidRPr="002939B9">
        <w:rPr>
          <w:sz w:val="25"/>
          <w:szCs w:val="25"/>
          <w:lang w:eastAsia="en-US"/>
        </w:rPr>
        <w:t>По итогам данного этапа по проекту акта поступил</w:t>
      </w:r>
      <w:r w:rsidR="004F21E7" w:rsidRPr="002939B9">
        <w:rPr>
          <w:sz w:val="25"/>
          <w:szCs w:val="25"/>
          <w:lang w:eastAsia="en-US"/>
        </w:rPr>
        <w:t>о</w:t>
      </w:r>
      <w:r w:rsidRPr="002939B9">
        <w:rPr>
          <w:sz w:val="25"/>
          <w:szCs w:val="25"/>
          <w:lang w:eastAsia="en-US"/>
        </w:rPr>
        <w:t xml:space="preserve"> </w:t>
      </w:r>
      <w:r w:rsidR="004F21E7" w:rsidRPr="002939B9">
        <w:rPr>
          <w:sz w:val="25"/>
          <w:szCs w:val="25"/>
          <w:lang w:eastAsia="en-US"/>
        </w:rPr>
        <w:t xml:space="preserve">2 предложения </w:t>
      </w:r>
      <w:r w:rsidR="008970C9" w:rsidRPr="002939B9">
        <w:rPr>
          <w:sz w:val="25"/>
          <w:szCs w:val="25"/>
          <w:lang w:eastAsia="en-US"/>
        </w:rPr>
        <w:br/>
      </w:r>
      <w:r w:rsidRPr="002939B9">
        <w:rPr>
          <w:sz w:val="25"/>
          <w:szCs w:val="25"/>
          <w:lang w:eastAsia="en-US"/>
        </w:rPr>
        <w:t>от Уполномоченн</w:t>
      </w:r>
      <w:r w:rsidR="004F21E7" w:rsidRPr="002939B9">
        <w:rPr>
          <w:sz w:val="25"/>
          <w:szCs w:val="25"/>
          <w:lang w:eastAsia="en-US"/>
        </w:rPr>
        <w:t>ого</w:t>
      </w:r>
      <w:r w:rsidRPr="002939B9">
        <w:rPr>
          <w:sz w:val="25"/>
          <w:szCs w:val="25"/>
          <w:lang w:eastAsia="en-US"/>
        </w:rPr>
        <w:t xml:space="preserve"> по защите прав предпринимателей в Томской области, </w:t>
      </w:r>
      <w:r w:rsidR="004F0B45" w:rsidRPr="002939B9">
        <w:rPr>
          <w:sz w:val="25"/>
          <w:szCs w:val="25"/>
          <w:lang w:eastAsia="en-US"/>
        </w:rPr>
        <w:t>котор</w:t>
      </w:r>
      <w:r w:rsidR="004F21E7" w:rsidRPr="002939B9">
        <w:rPr>
          <w:sz w:val="25"/>
          <w:szCs w:val="25"/>
          <w:lang w:eastAsia="en-US"/>
        </w:rPr>
        <w:t>ы</w:t>
      </w:r>
      <w:r w:rsidR="004942BD" w:rsidRPr="002939B9">
        <w:rPr>
          <w:sz w:val="25"/>
          <w:szCs w:val="25"/>
          <w:lang w:eastAsia="en-US"/>
        </w:rPr>
        <w:t>е был</w:t>
      </w:r>
      <w:r w:rsidR="00385298">
        <w:rPr>
          <w:sz w:val="25"/>
          <w:szCs w:val="25"/>
          <w:lang w:eastAsia="en-US"/>
        </w:rPr>
        <w:t>и</w:t>
      </w:r>
      <w:r w:rsidR="004F0B45" w:rsidRPr="002939B9">
        <w:rPr>
          <w:sz w:val="25"/>
          <w:szCs w:val="25"/>
          <w:lang w:eastAsia="en-US"/>
        </w:rPr>
        <w:t xml:space="preserve"> </w:t>
      </w:r>
      <w:proofErr w:type="gramStart"/>
      <w:r w:rsidR="004F0B45" w:rsidRPr="002939B9">
        <w:rPr>
          <w:sz w:val="25"/>
          <w:szCs w:val="25"/>
          <w:lang w:eastAsia="en-US"/>
        </w:rPr>
        <w:t>Разработчиком</w:t>
      </w:r>
      <w:proofErr w:type="gramEnd"/>
      <w:r w:rsidR="004F0B45" w:rsidRPr="002939B9">
        <w:rPr>
          <w:sz w:val="25"/>
          <w:szCs w:val="25"/>
          <w:lang w:eastAsia="en-US"/>
        </w:rPr>
        <w:t xml:space="preserve"> </w:t>
      </w:r>
      <w:r w:rsidR="00887203" w:rsidRPr="002939B9">
        <w:rPr>
          <w:sz w:val="25"/>
          <w:szCs w:val="25"/>
          <w:lang w:eastAsia="en-US"/>
        </w:rPr>
        <w:t>проанализирован</w:t>
      </w:r>
      <w:r w:rsidR="00385298">
        <w:rPr>
          <w:sz w:val="25"/>
          <w:szCs w:val="25"/>
          <w:lang w:eastAsia="en-US"/>
        </w:rPr>
        <w:t>ы</w:t>
      </w:r>
      <w:r w:rsidR="00887203" w:rsidRPr="002939B9">
        <w:rPr>
          <w:sz w:val="25"/>
          <w:szCs w:val="25"/>
          <w:lang w:eastAsia="en-US"/>
        </w:rPr>
        <w:t xml:space="preserve"> и учтен</w:t>
      </w:r>
      <w:r w:rsidR="004F21E7" w:rsidRPr="002939B9">
        <w:rPr>
          <w:sz w:val="25"/>
          <w:szCs w:val="25"/>
          <w:lang w:eastAsia="en-US"/>
        </w:rPr>
        <w:t>ы</w:t>
      </w:r>
      <w:r w:rsidR="00887203" w:rsidRPr="002939B9">
        <w:rPr>
          <w:sz w:val="25"/>
          <w:szCs w:val="25"/>
          <w:lang w:eastAsia="en-US"/>
        </w:rPr>
        <w:t xml:space="preserve"> при формировании </w:t>
      </w:r>
      <w:r w:rsidR="00887203" w:rsidRPr="002939B9">
        <w:rPr>
          <w:b/>
          <w:sz w:val="25"/>
          <w:szCs w:val="25"/>
          <w:lang w:eastAsia="en-US"/>
        </w:rPr>
        <w:t xml:space="preserve">Сводки предложений </w:t>
      </w:r>
      <w:r w:rsidR="00887203" w:rsidRPr="002939B9">
        <w:rPr>
          <w:b/>
          <w:sz w:val="25"/>
          <w:szCs w:val="25"/>
        </w:rPr>
        <w:t>по результатам проведения публичных консультаций</w:t>
      </w:r>
      <w:r w:rsidR="000E18E7" w:rsidRPr="002939B9">
        <w:rPr>
          <w:b/>
          <w:sz w:val="25"/>
          <w:szCs w:val="25"/>
        </w:rPr>
        <w:t xml:space="preserve">, </w:t>
      </w:r>
      <w:r w:rsidR="00A2757F" w:rsidRPr="002939B9">
        <w:rPr>
          <w:sz w:val="25"/>
          <w:szCs w:val="25"/>
          <w:lang w:eastAsia="en-US"/>
        </w:rPr>
        <w:t xml:space="preserve">размещенной </w:t>
      </w:r>
      <w:r w:rsidR="004F21E7" w:rsidRPr="002939B9">
        <w:rPr>
          <w:sz w:val="25"/>
          <w:szCs w:val="25"/>
          <w:lang w:eastAsia="en-US"/>
        </w:rPr>
        <w:br/>
      </w:r>
      <w:r w:rsidR="00A2757F" w:rsidRPr="002939B9">
        <w:rPr>
          <w:sz w:val="25"/>
          <w:szCs w:val="25"/>
          <w:lang w:eastAsia="en-US"/>
        </w:rPr>
        <w:t xml:space="preserve">на </w:t>
      </w:r>
      <w:r w:rsidR="00A2757F" w:rsidRPr="002939B9">
        <w:rPr>
          <w:sz w:val="25"/>
          <w:szCs w:val="25"/>
        </w:rPr>
        <w:t>официальном сайте в информационно-телекоммуникационной сети «Интернет»: официальный сайт Администрации Томской области – «Открытый регион» – «Оценка регулирующего воздействия и экспертиза» – раздел «Публичные консультации» (https://tomsk.gov.</w:t>
      </w:r>
      <w:proofErr w:type="gramStart"/>
      <w:r w:rsidR="00A2757F" w:rsidRPr="002939B9">
        <w:rPr>
          <w:sz w:val="25"/>
          <w:szCs w:val="25"/>
        </w:rPr>
        <w:t>ru/rating/front/view/id/</w:t>
      </w:r>
      <w:r w:rsidR="00822E5A" w:rsidRPr="002939B9">
        <w:rPr>
          <w:sz w:val="25"/>
          <w:szCs w:val="25"/>
        </w:rPr>
        <w:t>411</w:t>
      </w:r>
      <w:r w:rsidR="00A2757F" w:rsidRPr="002939B9">
        <w:rPr>
          <w:sz w:val="25"/>
          <w:szCs w:val="25"/>
        </w:rPr>
        <w:t>).</w:t>
      </w:r>
      <w:r w:rsidR="00A2757F" w:rsidRPr="002939B9">
        <w:rPr>
          <w:sz w:val="25"/>
          <w:szCs w:val="25"/>
          <w:lang w:eastAsia="en-US"/>
        </w:rPr>
        <w:t xml:space="preserve"> </w:t>
      </w:r>
      <w:proofErr w:type="gramEnd"/>
    </w:p>
    <w:p w:rsidR="00887203" w:rsidRDefault="00887203" w:rsidP="000E18E7">
      <w:pPr>
        <w:pStyle w:val="a3"/>
        <w:tabs>
          <w:tab w:val="left" w:pos="312"/>
          <w:tab w:val="right" w:pos="10260"/>
        </w:tabs>
        <w:ind w:firstLine="709"/>
        <w:jc w:val="both"/>
        <w:rPr>
          <w:sz w:val="25"/>
          <w:szCs w:val="25"/>
          <w:lang w:eastAsia="en-US"/>
        </w:rPr>
      </w:pPr>
    </w:p>
    <w:p w:rsidR="00A2757F" w:rsidRPr="002939B9" w:rsidRDefault="00A2757F" w:rsidP="00A2757F">
      <w:pPr>
        <w:spacing w:line="300" w:lineRule="auto"/>
        <w:ind w:firstLine="709"/>
        <w:jc w:val="center"/>
        <w:rPr>
          <w:b/>
          <w:sz w:val="25"/>
          <w:szCs w:val="25"/>
          <w:lang w:eastAsia="en-US"/>
        </w:rPr>
      </w:pPr>
      <w:r w:rsidRPr="002939B9">
        <w:rPr>
          <w:b/>
          <w:sz w:val="25"/>
          <w:szCs w:val="25"/>
          <w:lang w:eastAsia="en-US"/>
        </w:rPr>
        <w:t>Проблема, на решение которой направлено предлагаемое проектом акта правовое регулирование</w:t>
      </w:r>
    </w:p>
    <w:p w:rsidR="00887203" w:rsidRPr="002939B9" w:rsidRDefault="00887203" w:rsidP="00887203">
      <w:pPr>
        <w:autoSpaceDE w:val="0"/>
        <w:autoSpaceDN w:val="0"/>
        <w:adjustRightInd w:val="0"/>
        <w:ind w:firstLine="540"/>
        <w:jc w:val="both"/>
        <w:rPr>
          <w:sz w:val="25"/>
          <w:szCs w:val="25"/>
        </w:rPr>
      </w:pPr>
    </w:p>
    <w:p w:rsidR="002939B9" w:rsidRDefault="008970C9" w:rsidP="001C54EC">
      <w:pPr>
        <w:pStyle w:val="4"/>
        <w:shd w:val="clear" w:color="auto" w:fill="auto"/>
        <w:spacing w:after="0" w:line="240" w:lineRule="auto"/>
        <w:ind w:left="23" w:right="23" w:firstLine="709"/>
        <w:rPr>
          <w:sz w:val="25"/>
          <w:szCs w:val="25"/>
          <w:lang w:val="ru-RU"/>
        </w:rPr>
      </w:pPr>
      <w:r w:rsidRPr="002939B9">
        <w:rPr>
          <w:color w:val="auto"/>
          <w:sz w:val="25"/>
          <w:szCs w:val="25"/>
          <w:lang w:val="ru-RU" w:eastAsia="en-US"/>
        </w:rPr>
        <w:t xml:space="preserve">Производство картофеля – процесс сложный, технологически трудоемкий </w:t>
      </w:r>
      <w:r w:rsidRPr="002939B9">
        <w:rPr>
          <w:color w:val="auto"/>
          <w:sz w:val="25"/>
          <w:szCs w:val="25"/>
          <w:lang w:val="ru-RU" w:eastAsia="en-US"/>
        </w:rPr>
        <w:br/>
        <w:t>и дорогостоящий.</w:t>
      </w:r>
      <w:r w:rsidR="00ED5F6E" w:rsidRPr="002939B9">
        <w:rPr>
          <w:color w:val="auto"/>
          <w:sz w:val="25"/>
          <w:szCs w:val="25"/>
          <w:lang w:val="ru-RU" w:eastAsia="en-US"/>
        </w:rPr>
        <w:t xml:space="preserve"> Так, в 2016 году затраты на производство картофеля на </w:t>
      </w:r>
      <w:smartTag w:uri="urn:schemas-microsoft-com:office:smarttags" w:element="metricconverter">
        <w:smartTagPr>
          <w:attr w:name="ProductID" w:val="1 га"/>
        </w:smartTagPr>
        <w:r w:rsidR="00ED5F6E" w:rsidRPr="002939B9">
          <w:rPr>
            <w:color w:val="auto"/>
            <w:sz w:val="25"/>
            <w:szCs w:val="25"/>
            <w:lang w:val="ru-RU" w:eastAsia="en-US"/>
          </w:rPr>
          <w:t>1 га</w:t>
        </w:r>
      </w:smartTag>
      <w:r w:rsidR="00ED5F6E" w:rsidRPr="002939B9">
        <w:rPr>
          <w:color w:val="auto"/>
          <w:sz w:val="25"/>
          <w:szCs w:val="25"/>
          <w:lang w:val="ru-RU" w:eastAsia="en-US"/>
        </w:rPr>
        <w:t xml:space="preserve"> составили 88,352 тыс. рублей.</w:t>
      </w:r>
      <w:r w:rsidR="00FA400E" w:rsidRPr="002939B9">
        <w:rPr>
          <w:color w:val="auto"/>
          <w:sz w:val="25"/>
          <w:szCs w:val="25"/>
          <w:lang w:val="ru-RU" w:eastAsia="en-US"/>
        </w:rPr>
        <w:t xml:space="preserve"> </w:t>
      </w:r>
      <w:proofErr w:type="spellStart"/>
      <w:r w:rsidR="00FA400E" w:rsidRPr="002939B9">
        <w:rPr>
          <w:color w:val="auto"/>
          <w:sz w:val="25"/>
          <w:szCs w:val="25"/>
          <w:lang w:val="ru-RU" w:eastAsia="en-US"/>
        </w:rPr>
        <w:t>Агротехнология</w:t>
      </w:r>
      <w:proofErr w:type="spellEnd"/>
      <w:r w:rsidR="00FA400E" w:rsidRPr="002939B9">
        <w:rPr>
          <w:color w:val="auto"/>
          <w:sz w:val="25"/>
          <w:szCs w:val="25"/>
          <w:lang w:val="ru-RU" w:eastAsia="en-US"/>
        </w:rPr>
        <w:t xml:space="preserve"> возделывания картофеля находится в зависимости от деятельности личных подсобных хозяйств, на которые приходится 86,4% в общем о</w:t>
      </w:r>
      <w:r w:rsidR="001C54EC" w:rsidRPr="002939B9">
        <w:rPr>
          <w:color w:val="auto"/>
          <w:sz w:val="25"/>
          <w:szCs w:val="25"/>
          <w:lang w:val="ru-RU" w:eastAsia="en-US"/>
        </w:rPr>
        <w:t xml:space="preserve">бъеме валового сбора картофеля, а также от различного </w:t>
      </w:r>
      <w:r w:rsidR="001C54EC" w:rsidRPr="002939B9">
        <w:rPr>
          <w:sz w:val="25"/>
          <w:szCs w:val="25"/>
        </w:rPr>
        <w:t>уровня технологического развития сельскохозяйственных организаций, крестьянских (фермерских) хозяйств</w:t>
      </w:r>
      <w:r w:rsidR="001C54EC" w:rsidRPr="002939B9">
        <w:rPr>
          <w:sz w:val="25"/>
          <w:szCs w:val="25"/>
          <w:lang w:val="ru-RU"/>
        </w:rPr>
        <w:t xml:space="preserve"> </w:t>
      </w:r>
      <w:r w:rsidR="002939B9">
        <w:rPr>
          <w:sz w:val="25"/>
          <w:szCs w:val="25"/>
          <w:lang w:val="ru-RU"/>
        </w:rPr>
        <w:br/>
      </w:r>
      <w:r w:rsidR="001C54EC" w:rsidRPr="002939B9">
        <w:rPr>
          <w:sz w:val="25"/>
          <w:szCs w:val="25"/>
          <w:lang w:val="ru-RU"/>
        </w:rPr>
        <w:t xml:space="preserve">и </w:t>
      </w:r>
      <w:r w:rsidR="001C54EC" w:rsidRPr="002939B9">
        <w:rPr>
          <w:sz w:val="25"/>
          <w:szCs w:val="25"/>
        </w:rPr>
        <w:t xml:space="preserve">индивидуальных </w:t>
      </w:r>
      <w:r w:rsidR="001C54EC" w:rsidRPr="002939B9">
        <w:rPr>
          <w:sz w:val="25"/>
          <w:szCs w:val="25"/>
          <w:lang w:val="ru-RU"/>
        </w:rPr>
        <w:t xml:space="preserve">предпринимателей. </w:t>
      </w:r>
    </w:p>
    <w:p w:rsidR="00FA400E" w:rsidRPr="001C54EC" w:rsidRDefault="00FA400E" w:rsidP="001C54EC">
      <w:pPr>
        <w:pStyle w:val="4"/>
        <w:shd w:val="clear" w:color="auto" w:fill="auto"/>
        <w:spacing w:after="0" w:line="240" w:lineRule="auto"/>
        <w:ind w:left="23" w:right="23" w:firstLine="709"/>
      </w:pPr>
      <w:r w:rsidRPr="002939B9">
        <w:rPr>
          <w:sz w:val="25"/>
          <w:szCs w:val="25"/>
        </w:rPr>
        <w:t xml:space="preserve">Производственные и экономические показатели производства картофеля </w:t>
      </w:r>
      <w:r w:rsidRPr="002939B9">
        <w:rPr>
          <w:sz w:val="25"/>
          <w:szCs w:val="25"/>
        </w:rPr>
        <w:br/>
        <w:t>не стабильны, что подтверждается данными Федеральной службы государственной статистики по следующим показателям Томской области</w:t>
      </w:r>
      <w:r>
        <w:rPr>
          <w:rStyle w:val="aff1"/>
          <w:sz w:val="25"/>
          <w:szCs w:val="25"/>
        </w:rPr>
        <w:footnoteReference w:id="1"/>
      </w:r>
      <w:r>
        <w:rPr>
          <w:sz w:val="25"/>
          <w:szCs w:val="25"/>
        </w:rPr>
        <w:t>:</w:t>
      </w:r>
    </w:p>
    <w:p w:rsidR="00FA400E" w:rsidRDefault="00FA400E" w:rsidP="00FA400E">
      <w:pPr>
        <w:autoSpaceDE w:val="0"/>
        <w:autoSpaceDN w:val="0"/>
        <w:adjustRightInd w:val="0"/>
        <w:ind w:firstLine="540"/>
        <w:jc w:val="both"/>
        <w:rPr>
          <w:sz w:val="25"/>
          <w:szCs w:val="25"/>
        </w:rPr>
      </w:pPr>
    </w:p>
    <w:tbl>
      <w:tblPr>
        <w:tblStyle w:val="af3"/>
        <w:tblW w:w="9781" w:type="dxa"/>
        <w:tblInd w:w="108" w:type="dxa"/>
        <w:tblLook w:val="04A0" w:firstRow="1" w:lastRow="0" w:firstColumn="1" w:lastColumn="0" w:noHBand="0" w:noVBand="1"/>
      </w:tblPr>
      <w:tblGrid>
        <w:gridCol w:w="3969"/>
        <w:gridCol w:w="851"/>
        <w:gridCol w:w="992"/>
        <w:gridCol w:w="992"/>
        <w:gridCol w:w="993"/>
        <w:gridCol w:w="992"/>
        <w:gridCol w:w="992"/>
      </w:tblGrid>
      <w:tr w:rsidR="00FA400E" w:rsidTr="000F6019">
        <w:tc>
          <w:tcPr>
            <w:tcW w:w="3969" w:type="dxa"/>
          </w:tcPr>
          <w:p w:rsidR="00FA400E" w:rsidRDefault="00FA400E" w:rsidP="000F6019">
            <w:pPr>
              <w:autoSpaceDE w:val="0"/>
              <w:autoSpaceDN w:val="0"/>
              <w:adjustRightInd w:val="0"/>
              <w:jc w:val="both"/>
              <w:rPr>
                <w:sz w:val="25"/>
                <w:szCs w:val="25"/>
              </w:rPr>
            </w:pPr>
            <w:r>
              <w:rPr>
                <w:sz w:val="25"/>
                <w:szCs w:val="25"/>
              </w:rPr>
              <w:t>Показатель</w:t>
            </w:r>
          </w:p>
        </w:tc>
        <w:tc>
          <w:tcPr>
            <w:tcW w:w="851" w:type="dxa"/>
          </w:tcPr>
          <w:p w:rsidR="00FA400E" w:rsidRDefault="00FA400E" w:rsidP="000F6019">
            <w:pPr>
              <w:autoSpaceDE w:val="0"/>
              <w:autoSpaceDN w:val="0"/>
              <w:adjustRightInd w:val="0"/>
              <w:jc w:val="both"/>
              <w:rPr>
                <w:sz w:val="25"/>
                <w:szCs w:val="25"/>
              </w:rPr>
            </w:pPr>
            <w:r>
              <w:rPr>
                <w:sz w:val="25"/>
                <w:szCs w:val="25"/>
              </w:rPr>
              <w:t>2010</w:t>
            </w:r>
          </w:p>
        </w:tc>
        <w:tc>
          <w:tcPr>
            <w:tcW w:w="992" w:type="dxa"/>
          </w:tcPr>
          <w:p w:rsidR="00FA400E" w:rsidRDefault="00FA400E" w:rsidP="000F6019">
            <w:pPr>
              <w:autoSpaceDE w:val="0"/>
              <w:autoSpaceDN w:val="0"/>
              <w:adjustRightInd w:val="0"/>
              <w:jc w:val="both"/>
              <w:rPr>
                <w:sz w:val="25"/>
                <w:szCs w:val="25"/>
              </w:rPr>
            </w:pPr>
            <w:r>
              <w:rPr>
                <w:sz w:val="25"/>
                <w:szCs w:val="25"/>
              </w:rPr>
              <w:t>2011</w:t>
            </w:r>
          </w:p>
        </w:tc>
        <w:tc>
          <w:tcPr>
            <w:tcW w:w="992" w:type="dxa"/>
          </w:tcPr>
          <w:p w:rsidR="00FA400E" w:rsidRDefault="00FA400E" w:rsidP="000F6019">
            <w:pPr>
              <w:autoSpaceDE w:val="0"/>
              <w:autoSpaceDN w:val="0"/>
              <w:adjustRightInd w:val="0"/>
              <w:jc w:val="both"/>
              <w:rPr>
                <w:sz w:val="25"/>
                <w:szCs w:val="25"/>
              </w:rPr>
            </w:pPr>
            <w:r>
              <w:rPr>
                <w:sz w:val="25"/>
                <w:szCs w:val="25"/>
              </w:rPr>
              <w:t>2012</w:t>
            </w:r>
          </w:p>
        </w:tc>
        <w:tc>
          <w:tcPr>
            <w:tcW w:w="993" w:type="dxa"/>
          </w:tcPr>
          <w:p w:rsidR="00FA400E" w:rsidRDefault="00FA400E" w:rsidP="000F6019">
            <w:pPr>
              <w:autoSpaceDE w:val="0"/>
              <w:autoSpaceDN w:val="0"/>
              <w:adjustRightInd w:val="0"/>
              <w:jc w:val="both"/>
              <w:rPr>
                <w:sz w:val="25"/>
                <w:szCs w:val="25"/>
              </w:rPr>
            </w:pPr>
            <w:r>
              <w:rPr>
                <w:sz w:val="25"/>
                <w:szCs w:val="25"/>
              </w:rPr>
              <w:t>2013</w:t>
            </w:r>
          </w:p>
        </w:tc>
        <w:tc>
          <w:tcPr>
            <w:tcW w:w="992" w:type="dxa"/>
          </w:tcPr>
          <w:p w:rsidR="00FA400E" w:rsidRDefault="00FA400E" w:rsidP="000F6019">
            <w:pPr>
              <w:autoSpaceDE w:val="0"/>
              <w:autoSpaceDN w:val="0"/>
              <w:adjustRightInd w:val="0"/>
              <w:jc w:val="both"/>
              <w:rPr>
                <w:sz w:val="25"/>
                <w:szCs w:val="25"/>
              </w:rPr>
            </w:pPr>
            <w:r>
              <w:rPr>
                <w:sz w:val="25"/>
                <w:szCs w:val="25"/>
              </w:rPr>
              <w:t>2014</w:t>
            </w:r>
          </w:p>
        </w:tc>
        <w:tc>
          <w:tcPr>
            <w:tcW w:w="992" w:type="dxa"/>
          </w:tcPr>
          <w:p w:rsidR="00FA400E" w:rsidRDefault="00FA400E" w:rsidP="000F6019">
            <w:pPr>
              <w:autoSpaceDE w:val="0"/>
              <w:autoSpaceDN w:val="0"/>
              <w:adjustRightInd w:val="0"/>
              <w:jc w:val="both"/>
              <w:rPr>
                <w:sz w:val="25"/>
                <w:szCs w:val="25"/>
              </w:rPr>
            </w:pPr>
            <w:r>
              <w:rPr>
                <w:sz w:val="25"/>
                <w:szCs w:val="25"/>
              </w:rPr>
              <w:t>2015</w:t>
            </w:r>
          </w:p>
        </w:tc>
      </w:tr>
      <w:tr w:rsidR="00FA400E" w:rsidTr="000F6019">
        <w:tc>
          <w:tcPr>
            <w:tcW w:w="3969" w:type="dxa"/>
          </w:tcPr>
          <w:p w:rsidR="00FA400E" w:rsidRDefault="00FA400E" w:rsidP="000F6019">
            <w:pPr>
              <w:autoSpaceDE w:val="0"/>
              <w:autoSpaceDN w:val="0"/>
              <w:adjustRightInd w:val="0"/>
              <w:jc w:val="both"/>
              <w:rPr>
                <w:sz w:val="25"/>
                <w:szCs w:val="25"/>
              </w:rPr>
            </w:pPr>
            <w:r>
              <w:rPr>
                <w:sz w:val="25"/>
                <w:szCs w:val="25"/>
              </w:rPr>
              <w:t xml:space="preserve">Валовый сбор картофеля </w:t>
            </w:r>
            <w:r>
              <w:rPr>
                <w:sz w:val="25"/>
                <w:szCs w:val="25"/>
              </w:rPr>
              <w:br/>
              <w:t>(в хозяйствах всех категорий; тыс. тонн)</w:t>
            </w:r>
          </w:p>
        </w:tc>
        <w:tc>
          <w:tcPr>
            <w:tcW w:w="851" w:type="dxa"/>
          </w:tcPr>
          <w:p w:rsidR="00FA400E" w:rsidRDefault="00FA400E" w:rsidP="000F6019">
            <w:pPr>
              <w:autoSpaceDE w:val="0"/>
              <w:autoSpaceDN w:val="0"/>
              <w:adjustRightInd w:val="0"/>
              <w:jc w:val="both"/>
              <w:rPr>
                <w:sz w:val="25"/>
                <w:szCs w:val="25"/>
              </w:rPr>
            </w:pPr>
            <w:r>
              <w:rPr>
                <w:sz w:val="25"/>
                <w:szCs w:val="25"/>
              </w:rPr>
              <w:t>250,2</w:t>
            </w:r>
          </w:p>
        </w:tc>
        <w:tc>
          <w:tcPr>
            <w:tcW w:w="992" w:type="dxa"/>
          </w:tcPr>
          <w:p w:rsidR="00FA400E" w:rsidRDefault="00FA400E" w:rsidP="000F6019">
            <w:pPr>
              <w:autoSpaceDE w:val="0"/>
              <w:autoSpaceDN w:val="0"/>
              <w:adjustRightInd w:val="0"/>
              <w:jc w:val="both"/>
              <w:rPr>
                <w:sz w:val="25"/>
                <w:szCs w:val="25"/>
              </w:rPr>
            </w:pPr>
            <w:r>
              <w:rPr>
                <w:sz w:val="25"/>
                <w:szCs w:val="25"/>
              </w:rPr>
              <w:t>265,4</w:t>
            </w:r>
          </w:p>
        </w:tc>
        <w:tc>
          <w:tcPr>
            <w:tcW w:w="992" w:type="dxa"/>
          </w:tcPr>
          <w:p w:rsidR="00FA400E" w:rsidRDefault="00FA400E" w:rsidP="000F6019">
            <w:pPr>
              <w:autoSpaceDE w:val="0"/>
              <w:autoSpaceDN w:val="0"/>
              <w:adjustRightInd w:val="0"/>
              <w:jc w:val="both"/>
              <w:rPr>
                <w:sz w:val="25"/>
                <w:szCs w:val="25"/>
              </w:rPr>
            </w:pPr>
            <w:r>
              <w:rPr>
                <w:sz w:val="25"/>
                <w:szCs w:val="25"/>
              </w:rPr>
              <w:t>207,4</w:t>
            </w:r>
          </w:p>
        </w:tc>
        <w:tc>
          <w:tcPr>
            <w:tcW w:w="993" w:type="dxa"/>
          </w:tcPr>
          <w:p w:rsidR="00FA400E" w:rsidRDefault="00FA400E" w:rsidP="000F6019">
            <w:pPr>
              <w:autoSpaceDE w:val="0"/>
              <w:autoSpaceDN w:val="0"/>
              <w:adjustRightInd w:val="0"/>
              <w:jc w:val="both"/>
              <w:rPr>
                <w:sz w:val="25"/>
                <w:szCs w:val="25"/>
              </w:rPr>
            </w:pPr>
            <w:r>
              <w:rPr>
                <w:sz w:val="25"/>
                <w:szCs w:val="25"/>
              </w:rPr>
              <w:t>249,0</w:t>
            </w:r>
          </w:p>
        </w:tc>
        <w:tc>
          <w:tcPr>
            <w:tcW w:w="992" w:type="dxa"/>
          </w:tcPr>
          <w:p w:rsidR="00FA400E" w:rsidRDefault="00FA400E" w:rsidP="000F6019">
            <w:pPr>
              <w:autoSpaceDE w:val="0"/>
              <w:autoSpaceDN w:val="0"/>
              <w:adjustRightInd w:val="0"/>
              <w:jc w:val="both"/>
              <w:rPr>
                <w:sz w:val="25"/>
                <w:szCs w:val="25"/>
              </w:rPr>
            </w:pPr>
            <w:r>
              <w:rPr>
                <w:sz w:val="25"/>
                <w:szCs w:val="25"/>
              </w:rPr>
              <w:t>253,8</w:t>
            </w:r>
          </w:p>
        </w:tc>
        <w:tc>
          <w:tcPr>
            <w:tcW w:w="992" w:type="dxa"/>
          </w:tcPr>
          <w:p w:rsidR="00FA400E" w:rsidRDefault="00FA400E" w:rsidP="000F6019">
            <w:pPr>
              <w:autoSpaceDE w:val="0"/>
              <w:autoSpaceDN w:val="0"/>
              <w:adjustRightInd w:val="0"/>
              <w:jc w:val="both"/>
              <w:rPr>
                <w:sz w:val="25"/>
                <w:szCs w:val="25"/>
              </w:rPr>
            </w:pPr>
            <w:r>
              <w:rPr>
                <w:sz w:val="25"/>
                <w:szCs w:val="25"/>
              </w:rPr>
              <w:t>298,5</w:t>
            </w:r>
          </w:p>
        </w:tc>
      </w:tr>
      <w:tr w:rsidR="00FA400E" w:rsidTr="000F6019">
        <w:tc>
          <w:tcPr>
            <w:tcW w:w="3969" w:type="dxa"/>
          </w:tcPr>
          <w:p w:rsidR="00FA400E" w:rsidRDefault="00FA400E" w:rsidP="000F6019">
            <w:pPr>
              <w:autoSpaceDE w:val="0"/>
              <w:autoSpaceDN w:val="0"/>
              <w:adjustRightInd w:val="0"/>
              <w:jc w:val="both"/>
              <w:rPr>
                <w:sz w:val="25"/>
                <w:szCs w:val="25"/>
              </w:rPr>
            </w:pPr>
            <w:r>
              <w:rPr>
                <w:sz w:val="25"/>
                <w:szCs w:val="25"/>
              </w:rPr>
              <w:lastRenderedPageBreak/>
              <w:t xml:space="preserve">Урожайность картофеля </w:t>
            </w:r>
            <w:r>
              <w:rPr>
                <w:sz w:val="25"/>
                <w:szCs w:val="25"/>
              </w:rPr>
              <w:br/>
              <w:t>(в хозяйствах всех категорий; центнеров с одного гектара убранной площади)</w:t>
            </w:r>
          </w:p>
        </w:tc>
        <w:tc>
          <w:tcPr>
            <w:tcW w:w="851" w:type="dxa"/>
          </w:tcPr>
          <w:p w:rsidR="00FA400E" w:rsidRDefault="00FA400E" w:rsidP="000F6019">
            <w:pPr>
              <w:autoSpaceDE w:val="0"/>
              <w:autoSpaceDN w:val="0"/>
              <w:adjustRightInd w:val="0"/>
              <w:jc w:val="both"/>
              <w:rPr>
                <w:sz w:val="25"/>
                <w:szCs w:val="25"/>
              </w:rPr>
            </w:pPr>
            <w:r>
              <w:rPr>
                <w:sz w:val="25"/>
                <w:szCs w:val="25"/>
              </w:rPr>
              <w:t>162</w:t>
            </w:r>
          </w:p>
        </w:tc>
        <w:tc>
          <w:tcPr>
            <w:tcW w:w="992" w:type="dxa"/>
          </w:tcPr>
          <w:p w:rsidR="00FA400E" w:rsidRDefault="00FA400E" w:rsidP="000F6019">
            <w:pPr>
              <w:autoSpaceDE w:val="0"/>
              <w:autoSpaceDN w:val="0"/>
              <w:adjustRightInd w:val="0"/>
              <w:jc w:val="both"/>
              <w:rPr>
                <w:sz w:val="25"/>
                <w:szCs w:val="25"/>
              </w:rPr>
            </w:pPr>
            <w:r>
              <w:rPr>
                <w:sz w:val="25"/>
                <w:szCs w:val="25"/>
              </w:rPr>
              <w:t>169</w:t>
            </w:r>
          </w:p>
        </w:tc>
        <w:tc>
          <w:tcPr>
            <w:tcW w:w="992" w:type="dxa"/>
          </w:tcPr>
          <w:p w:rsidR="00FA400E" w:rsidRDefault="00FA400E" w:rsidP="000F6019">
            <w:pPr>
              <w:autoSpaceDE w:val="0"/>
              <w:autoSpaceDN w:val="0"/>
              <w:adjustRightInd w:val="0"/>
              <w:jc w:val="both"/>
              <w:rPr>
                <w:sz w:val="25"/>
                <w:szCs w:val="25"/>
              </w:rPr>
            </w:pPr>
            <w:r>
              <w:rPr>
                <w:sz w:val="25"/>
                <w:szCs w:val="25"/>
              </w:rPr>
              <w:t>134</w:t>
            </w:r>
          </w:p>
        </w:tc>
        <w:tc>
          <w:tcPr>
            <w:tcW w:w="993" w:type="dxa"/>
          </w:tcPr>
          <w:p w:rsidR="00FA400E" w:rsidRDefault="00FA400E" w:rsidP="000F6019">
            <w:pPr>
              <w:autoSpaceDE w:val="0"/>
              <w:autoSpaceDN w:val="0"/>
              <w:adjustRightInd w:val="0"/>
              <w:jc w:val="both"/>
              <w:rPr>
                <w:sz w:val="25"/>
                <w:szCs w:val="25"/>
              </w:rPr>
            </w:pPr>
            <w:r>
              <w:rPr>
                <w:sz w:val="25"/>
                <w:szCs w:val="25"/>
              </w:rPr>
              <w:t>159</w:t>
            </w:r>
          </w:p>
        </w:tc>
        <w:tc>
          <w:tcPr>
            <w:tcW w:w="992" w:type="dxa"/>
          </w:tcPr>
          <w:p w:rsidR="00FA400E" w:rsidRDefault="00FA400E" w:rsidP="000F6019">
            <w:pPr>
              <w:autoSpaceDE w:val="0"/>
              <w:autoSpaceDN w:val="0"/>
              <w:adjustRightInd w:val="0"/>
              <w:jc w:val="both"/>
              <w:rPr>
                <w:sz w:val="25"/>
                <w:szCs w:val="25"/>
              </w:rPr>
            </w:pPr>
            <w:r>
              <w:rPr>
                <w:sz w:val="25"/>
                <w:szCs w:val="25"/>
              </w:rPr>
              <w:t>161</w:t>
            </w:r>
          </w:p>
        </w:tc>
        <w:tc>
          <w:tcPr>
            <w:tcW w:w="992" w:type="dxa"/>
          </w:tcPr>
          <w:p w:rsidR="00FA400E" w:rsidRDefault="00FA400E" w:rsidP="000F6019">
            <w:pPr>
              <w:autoSpaceDE w:val="0"/>
              <w:autoSpaceDN w:val="0"/>
              <w:adjustRightInd w:val="0"/>
              <w:jc w:val="both"/>
              <w:rPr>
                <w:sz w:val="25"/>
                <w:szCs w:val="25"/>
              </w:rPr>
            </w:pPr>
            <w:r>
              <w:rPr>
                <w:sz w:val="25"/>
                <w:szCs w:val="25"/>
              </w:rPr>
              <w:t>190</w:t>
            </w:r>
          </w:p>
        </w:tc>
      </w:tr>
      <w:tr w:rsidR="00FA400E" w:rsidTr="000F6019">
        <w:tc>
          <w:tcPr>
            <w:tcW w:w="3969" w:type="dxa"/>
          </w:tcPr>
          <w:p w:rsidR="00FA400E" w:rsidRDefault="00FA400E" w:rsidP="000F6019">
            <w:pPr>
              <w:autoSpaceDE w:val="0"/>
              <w:autoSpaceDN w:val="0"/>
              <w:adjustRightInd w:val="0"/>
              <w:jc w:val="both"/>
              <w:rPr>
                <w:sz w:val="25"/>
                <w:szCs w:val="25"/>
              </w:rPr>
            </w:pPr>
            <w:r>
              <w:rPr>
                <w:sz w:val="25"/>
                <w:szCs w:val="25"/>
              </w:rPr>
              <w:t xml:space="preserve">Посевные площади картофеля </w:t>
            </w:r>
            <w:r>
              <w:rPr>
                <w:sz w:val="25"/>
                <w:szCs w:val="25"/>
              </w:rPr>
              <w:br/>
              <w:t>(в хозяйствах всех категорий; тысяча гектаров)</w:t>
            </w:r>
          </w:p>
        </w:tc>
        <w:tc>
          <w:tcPr>
            <w:tcW w:w="851" w:type="dxa"/>
          </w:tcPr>
          <w:p w:rsidR="00FA400E" w:rsidRDefault="00FA400E" w:rsidP="000F6019">
            <w:pPr>
              <w:autoSpaceDE w:val="0"/>
              <w:autoSpaceDN w:val="0"/>
              <w:adjustRightInd w:val="0"/>
              <w:jc w:val="both"/>
              <w:rPr>
                <w:sz w:val="25"/>
                <w:szCs w:val="25"/>
              </w:rPr>
            </w:pPr>
            <w:r>
              <w:rPr>
                <w:sz w:val="25"/>
                <w:szCs w:val="25"/>
              </w:rPr>
              <w:t>15,5</w:t>
            </w:r>
          </w:p>
        </w:tc>
        <w:tc>
          <w:tcPr>
            <w:tcW w:w="992" w:type="dxa"/>
          </w:tcPr>
          <w:p w:rsidR="00FA400E" w:rsidRDefault="00FA400E" w:rsidP="000F6019">
            <w:pPr>
              <w:autoSpaceDE w:val="0"/>
              <w:autoSpaceDN w:val="0"/>
              <w:adjustRightInd w:val="0"/>
              <w:jc w:val="both"/>
              <w:rPr>
                <w:sz w:val="25"/>
                <w:szCs w:val="25"/>
              </w:rPr>
            </w:pPr>
            <w:r>
              <w:rPr>
                <w:sz w:val="25"/>
                <w:szCs w:val="25"/>
              </w:rPr>
              <w:t>15,7</w:t>
            </w:r>
          </w:p>
        </w:tc>
        <w:tc>
          <w:tcPr>
            <w:tcW w:w="992" w:type="dxa"/>
          </w:tcPr>
          <w:p w:rsidR="00FA400E" w:rsidRDefault="00FA400E" w:rsidP="000F6019">
            <w:pPr>
              <w:autoSpaceDE w:val="0"/>
              <w:autoSpaceDN w:val="0"/>
              <w:adjustRightInd w:val="0"/>
              <w:jc w:val="both"/>
              <w:rPr>
                <w:sz w:val="25"/>
                <w:szCs w:val="25"/>
              </w:rPr>
            </w:pPr>
            <w:r>
              <w:rPr>
                <w:sz w:val="25"/>
                <w:szCs w:val="25"/>
              </w:rPr>
              <w:t>15,9</w:t>
            </w:r>
          </w:p>
        </w:tc>
        <w:tc>
          <w:tcPr>
            <w:tcW w:w="993" w:type="dxa"/>
          </w:tcPr>
          <w:p w:rsidR="00FA400E" w:rsidRDefault="00FA400E" w:rsidP="000F6019">
            <w:pPr>
              <w:autoSpaceDE w:val="0"/>
              <w:autoSpaceDN w:val="0"/>
              <w:adjustRightInd w:val="0"/>
              <w:jc w:val="both"/>
              <w:rPr>
                <w:sz w:val="25"/>
                <w:szCs w:val="25"/>
              </w:rPr>
            </w:pPr>
            <w:r>
              <w:rPr>
                <w:sz w:val="25"/>
                <w:szCs w:val="25"/>
              </w:rPr>
              <w:t>15,8</w:t>
            </w:r>
          </w:p>
        </w:tc>
        <w:tc>
          <w:tcPr>
            <w:tcW w:w="992" w:type="dxa"/>
          </w:tcPr>
          <w:p w:rsidR="00FA400E" w:rsidRDefault="00FA400E" w:rsidP="000F6019">
            <w:pPr>
              <w:autoSpaceDE w:val="0"/>
              <w:autoSpaceDN w:val="0"/>
              <w:adjustRightInd w:val="0"/>
              <w:jc w:val="both"/>
              <w:rPr>
                <w:sz w:val="25"/>
                <w:szCs w:val="25"/>
              </w:rPr>
            </w:pPr>
            <w:r>
              <w:rPr>
                <w:sz w:val="25"/>
                <w:szCs w:val="25"/>
              </w:rPr>
              <w:t>15,8</w:t>
            </w:r>
          </w:p>
        </w:tc>
        <w:tc>
          <w:tcPr>
            <w:tcW w:w="992" w:type="dxa"/>
          </w:tcPr>
          <w:p w:rsidR="00FA400E" w:rsidRDefault="00FA400E" w:rsidP="000F6019">
            <w:pPr>
              <w:autoSpaceDE w:val="0"/>
              <w:autoSpaceDN w:val="0"/>
              <w:adjustRightInd w:val="0"/>
              <w:jc w:val="both"/>
              <w:rPr>
                <w:sz w:val="25"/>
                <w:szCs w:val="25"/>
              </w:rPr>
            </w:pPr>
            <w:r>
              <w:rPr>
                <w:sz w:val="25"/>
                <w:szCs w:val="25"/>
              </w:rPr>
              <w:t>15,8</w:t>
            </w:r>
          </w:p>
        </w:tc>
      </w:tr>
    </w:tbl>
    <w:p w:rsidR="00873726" w:rsidRPr="00ED5F6E" w:rsidRDefault="00873726" w:rsidP="00ED5F6E">
      <w:pPr>
        <w:pStyle w:val="ConsPlusNormal"/>
        <w:ind w:firstLine="540"/>
        <w:jc w:val="both"/>
        <w:rPr>
          <w:sz w:val="25"/>
          <w:szCs w:val="25"/>
        </w:rPr>
      </w:pPr>
    </w:p>
    <w:p w:rsidR="00873726" w:rsidRPr="002939B9" w:rsidRDefault="00873726" w:rsidP="00873726">
      <w:pPr>
        <w:ind w:firstLine="720"/>
        <w:jc w:val="both"/>
        <w:rPr>
          <w:sz w:val="25"/>
          <w:szCs w:val="25"/>
        </w:rPr>
      </w:pPr>
      <w:r w:rsidRPr="002939B9">
        <w:rPr>
          <w:sz w:val="25"/>
          <w:szCs w:val="25"/>
        </w:rPr>
        <w:t xml:space="preserve">К основным проблемам, </w:t>
      </w:r>
      <w:r w:rsidR="002939B9" w:rsidRPr="002939B9">
        <w:rPr>
          <w:b/>
          <w:sz w:val="25"/>
          <w:szCs w:val="25"/>
        </w:rPr>
        <w:t>на решение которых направлено предлагаемое правовое регулирование,</w:t>
      </w:r>
      <w:r w:rsidR="002939B9" w:rsidRPr="002939B9">
        <w:rPr>
          <w:sz w:val="25"/>
          <w:szCs w:val="25"/>
        </w:rPr>
        <w:t xml:space="preserve"> </w:t>
      </w:r>
      <w:r w:rsidRPr="002939B9">
        <w:rPr>
          <w:sz w:val="25"/>
          <w:szCs w:val="25"/>
        </w:rPr>
        <w:t>сдерживающим производство картофеля в Томской области, относятся:</w:t>
      </w:r>
    </w:p>
    <w:p w:rsidR="00873726" w:rsidRPr="002939B9" w:rsidRDefault="00873726" w:rsidP="00873726">
      <w:pPr>
        <w:ind w:firstLine="720"/>
        <w:jc w:val="both"/>
        <w:rPr>
          <w:sz w:val="25"/>
          <w:szCs w:val="25"/>
        </w:rPr>
      </w:pPr>
      <w:r w:rsidRPr="002939B9">
        <w:rPr>
          <w:sz w:val="25"/>
          <w:szCs w:val="25"/>
        </w:rPr>
        <w:t xml:space="preserve">– </w:t>
      </w:r>
      <w:r w:rsidR="00ED5F6E" w:rsidRPr="002939B9">
        <w:rPr>
          <w:sz w:val="25"/>
          <w:szCs w:val="25"/>
        </w:rPr>
        <w:t>низкая обеспеченность хозяй</w:t>
      </w:r>
      <w:proofErr w:type="gramStart"/>
      <w:r w:rsidR="00ED5F6E" w:rsidRPr="002939B9">
        <w:rPr>
          <w:sz w:val="25"/>
          <w:szCs w:val="25"/>
        </w:rPr>
        <w:t>ств сп</w:t>
      </w:r>
      <w:proofErr w:type="gramEnd"/>
      <w:r w:rsidR="00ED5F6E" w:rsidRPr="002939B9">
        <w:rPr>
          <w:sz w:val="25"/>
          <w:szCs w:val="25"/>
        </w:rPr>
        <w:t xml:space="preserve">ециальной сельскохозяйственной техникой </w:t>
      </w:r>
      <w:r w:rsidR="00FA400E" w:rsidRPr="002939B9">
        <w:rPr>
          <w:sz w:val="25"/>
          <w:szCs w:val="25"/>
        </w:rPr>
        <w:br/>
      </w:r>
      <w:r w:rsidR="00ED5F6E" w:rsidRPr="002939B9">
        <w:rPr>
          <w:sz w:val="25"/>
          <w:szCs w:val="25"/>
        </w:rPr>
        <w:t>и технологическим оборудованием для картофелеводства;</w:t>
      </w:r>
    </w:p>
    <w:p w:rsidR="00873726" w:rsidRPr="002939B9" w:rsidRDefault="00873726" w:rsidP="00873726">
      <w:pPr>
        <w:ind w:firstLine="720"/>
        <w:jc w:val="both"/>
        <w:rPr>
          <w:sz w:val="25"/>
          <w:szCs w:val="25"/>
        </w:rPr>
      </w:pPr>
      <w:r w:rsidRPr="002939B9">
        <w:rPr>
          <w:sz w:val="25"/>
          <w:szCs w:val="25"/>
        </w:rPr>
        <w:t>–</w:t>
      </w:r>
      <w:r w:rsidR="00ED5F6E" w:rsidRPr="002939B9">
        <w:rPr>
          <w:sz w:val="25"/>
          <w:szCs w:val="25"/>
        </w:rPr>
        <w:t xml:space="preserve"> высокий уровень морального и физического износа имеющихся средств механизации; </w:t>
      </w:r>
    </w:p>
    <w:p w:rsidR="00873726" w:rsidRPr="002939B9" w:rsidRDefault="00873726" w:rsidP="00873726">
      <w:pPr>
        <w:ind w:firstLine="720"/>
        <w:jc w:val="both"/>
        <w:rPr>
          <w:sz w:val="25"/>
          <w:szCs w:val="25"/>
        </w:rPr>
      </w:pPr>
      <w:r w:rsidRPr="002939B9">
        <w:rPr>
          <w:sz w:val="25"/>
          <w:szCs w:val="25"/>
        </w:rPr>
        <w:t xml:space="preserve">– </w:t>
      </w:r>
      <w:r w:rsidR="00ED5F6E" w:rsidRPr="002939B9">
        <w:rPr>
          <w:sz w:val="25"/>
          <w:szCs w:val="25"/>
        </w:rPr>
        <w:t xml:space="preserve">низкая обеспеченность хозяйств </w:t>
      </w:r>
      <w:proofErr w:type="gramStart"/>
      <w:r w:rsidR="00ED5F6E" w:rsidRPr="002939B9">
        <w:rPr>
          <w:sz w:val="25"/>
          <w:szCs w:val="25"/>
        </w:rPr>
        <w:t>овоще</w:t>
      </w:r>
      <w:proofErr w:type="gramEnd"/>
      <w:r w:rsidR="00ED5F6E" w:rsidRPr="002939B9">
        <w:rPr>
          <w:sz w:val="25"/>
          <w:szCs w:val="25"/>
        </w:rPr>
        <w:t>- и картофелехранилищами (эффективность отрасли в большой степени зависит от обеспеченности овощеводческих хозяйств с</w:t>
      </w:r>
      <w:r w:rsidRPr="002939B9">
        <w:rPr>
          <w:sz w:val="25"/>
          <w:szCs w:val="25"/>
        </w:rPr>
        <w:t xml:space="preserve">овременными овощехранилищами); </w:t>
      </w:r>
    </w:p>
    <w:p w:rsidR="00873726" w:rsidRPr="002939B9" w:rsidRDefault="00873726" w:rsidP="00873726">
      <w:pPr>
        <w:ind w:firstLine="720"/>
        <w:jc w:val="both"/>
        <w:rPr>
          <w:sz w:val="25"/>
          <w:szCs w:val="25"/>
        </w:rPr>
      </w:pPr>
      <w:r w:rsidRPr="002939B9">
        <w:rPr>
          <w:sz w:val="25"/>
          <w:szCs w:val="25"/>
        </w:rPr>
        <w:t xml:space="preserve">– </w:t>
      </w:r>
      <w:r w:rsidR="00ED5F6E" w:rsidRPr="002939B9">
        <w:rPr>
          <w:sz w:val="25"/>
          <w:szCs w:val="25"/>
        </w:rPr>
        <w:t>высокая степень износа материально-технической базы сель</w:t>
      </w:r>
      <w:r w:rsidRPr="002939B9">
        <w:rPr>
          <w:sz w:val="25"/>
          <w:szCs w:val="25"/>
        </w:rPr>
        <w:t xml:space="preserve">скохозяйственных </w:t>
      </w:r>
      <w:r w:rsidR="00ED5F6E" w:rsidRPr="002939B9">
        <w:rPr>
          <w:sz w:val="25"/>
          <w:szCs w:val="25"/>
        </w:rPr>
        <w:t>товаропроизводителей и перерабатывающих предприятий;</w:t>
      </w:r>
    </w:p>
    <w:p w:rsidR="00873726" w:rsidRPr="002939B9" w:rsidRDefault="00873726" w:rsidP="00873726">
      <w:pPr>
        <w:ind w:firstLine="720"/>
        <w:jc w:val="both"/>
        <w:rPr>
          <w:sz w:val="25"/>
          <w:szCs w:val="25"/>
        </w:rPr>
      </w:pPr>
      <w:r w:rsidRPr="002939B9">
        <w:rPr>
          <w:sz w:val="25"/>
          <w:szCs w:val="25"/>
        </w:rPr>
        <w:t xml:space="preserve">– </w:t>
      </w:r>
      <w:r w:rsidR="00ED5F6E" w:rsidRPr="002939B9">
        <w:rPr>
          <w:sz w:val="25"/>
          <w:szCs w:val="25"/>
        </w:rPr>
        <w:t>отсутствие качественног</w:t>
      </w:r>
      <w:r w:rsidRPr="002939B9">
        <w:rPr>
          <w:sz w:val="25"/>
          <w:szCs w:val="25"/>
        </w:rPr>
        <w:t>о семенного материала картофеля;</w:t>
      </w:r>
    </w:p>
    <w:p w:rsidR="00873726" w:rsidRPr="002939B9" w:rsidRDefault="00873726" w:rsidP="00873726">
      <w:pPr>
        <w:ind w:firstLine="720"/>
        <w:jc w:val="both"/>
        <w:rPr>
          <w:sz w:val="25"/>
          <w:szCs w:val="25"/>
        </w:rPr>
      </w:pPr>
      <w:r w:rsidRPr="002939B9">
        <w:rPr>
          <w:sz w:val="25"/>
          <w:szCs w:val="25"/>
        </w:rPr>
        <w:t xml:space="preserve">– </w:t>
      </w:r>
      <w:r w:rsidR="00ED5F6E" w:rsidRPr="002939B9">
        <w:rPr>
          <w:sz w:val="25"/>
          <w:szCs w:val="25"/>
        </w:rPr>
        <w:t>слабая производственная база по переработке картофеля;</w:t>
      </w:r>
    </w:p>
    <w:p w:rsidR="008970C9" w:rsidRPr="002939B9" w:rsidRDefault="00873726" w:rsidP="008970C9">
      <w:pPr>
        <w:ind w:firstLine="720"/>
        <w:jc w:val="both"/>
        <w:rPr>
          <w:sz w:val="25"/>
          <w:szCs w:val="25"/>
        </w:rPr>
      </w:pPr>
      <w:r w:rsidRPr="002939B9">
        <w:rPr>
          <w:sz w:val="25"/>
          <w:szCs w:val="25"/>
        </w:rPr>
        <w:t xml:space="preserve">– </w:t>
      </w:r>
      <w:r w:rsidR="00ED5F6E" w:rsidRPr="002939B9">
        <w:rPr>
          <w:sz w:val="25"/>
          <w:szCs w:val="25"/>
        </w:rPr>
        <w:t>износ мелиоративных систем;</w:t>
      </w:r>
    </w:p>
    <w:p w:rsidR="00ED5F6E" w:rsidRPr="002939B9" w:rsidRDefault="008970C9" w:rsidP="008970C9">
      <w:pPr>
        <w:ind w:firstLine="720"/>
        <w:jc w:val="both"/>
        <w:rPr>
          <w:sz w:val="25"/>
          <w:szCs w:val="25"/>
        </w:rPr>
      </w:pPr>
      <w:r w:rsidRPr="002939B9">
        <w:rPr>
          <w:sz w:val="25"/>
          <w:szCs w:val="25"/>
        </w:rPr>
        <w:t xml:space="preserve">– </w:t>
      </w:r>
      <w:r w:rsidR="00ED5F6E" w:rsidRPr="002939B9">
        <w:rPr>
          <w:sz w:val="25"/>
          <w:szCs w:val="25"/>
        </w:rPr>
        <w:t xml:space="preserve">низкая доля сельскохозяйственных организаций и </w:t>
      </w:r>
      <w:r w:rsidR="00873726" w:rsidRPr="002939B9">
        <w:rPr>
          <w:sz w:val="25"/>
          <w:szCs w:val="25"/>
        </w:rPr>
        <w:t>крестьянских (фермерских) хозяйств</w:t>
      </w:r>
      <w:r w:rsidR="002939B9">
        <w:rPr>
          <w:sz w:val="25"/>
          <w:szCs w:val="25"/>
        </w:rPr>
        <w:t>, занимающихся</w:t>
      </w:r>
      <w:r w:rsidR="00ED5F6E" w:rsidRPr="002939B9">
        <w:rPr>
          <w:sz w:val="25"/>
          <w:szCs w:val="25"/>
        </w:rPr>
        <w:t xml:space="preserve"> производств</w:t>
      </w:r>
      <w:r w:rsidR="002939B9">
        <w:rPr>
          <w:sz w:val="25"/>
          <w:szCs w:val="25"/>
        </w:rPr>
        <w:t>ом</w:t>
      </w:r>
      <w:r w:rsidR="00ED5F6E" w:rsidRPr="002939B9">
        <w:rPr>
          <w:sz w:val="25"/>
          <w:szCs w:val="25"/>
        </w:rPr>
        <w:t xml:space="preserve"> картофеля.</w:t>
      </w:r>
    </w:p>
    <w:p w:rsidR="002939B9" w:rsidRDefault="002812E0" w:rsidP="002939B9">
      <w:pPr>
        <w:autoSpaceDE w:val="0"/>
        <w:autoSpaceDN w:val="0"/>
        <w:adjustRightInd w:val="0"/>
        <w:ind w:firstLine="709"/>
        <w:jc w:val="both"/>
        <w:rPr>
          <w:sz w:val="25"/>
          <w:szCs w:val="25"/>
        </w:rPr>
      </w:pPr>
      <w:r w:rsidRPr="00BD0F06">
        <w:rPr>
          <w:sz w:val="25"/>
          <w:szCs w:val="25"/>
        </w:rPr>
        <w:t xml:space="preserve">Среди </w:t>
      </w:r>
      <w:r w:rsidRPr="00BD0F06">
        <w:rPr>
          <w:b/>
          <w:sz w:val="25"/>
          <w:szCs w:val="25"/>
        </w:rPr>
        <w:t>негативных эффектов</w:t>
      </w:r>
      <w:r w:rsidRPr="00BD0F06">
        <w:rPr>
          <w:sz w:val="25"/>
          <w:szCs w:val="25"/>
        </w:rPr>
        <w:t xml:space="preserve">, возникающих в связи с наличием указанных проблем, Разработчик </w:t>
      </w:r>
      <w:r w:rsidR="00AA332C" w:rsidRPr="00BD0F06">
        <w:rPr>
          <w:sz w:val="25"/>
          <w:szCs w:val="25"/>
        </w:rPr>
        <w:t xml:space="preserve">указал </w:t>
      </w:r>
      <w:r w:rsidR="002939B9">
        <w:rPr>
          <w:sz w:val="25"/>
          <w:szCs w:val="25"/>
        </w:rPr>
        <w:t xml:space="preserve">на </w:t>
      </w:r>
      <w:r w:rsidR="002939B9" w:rsidRPr="002939B9">
        <w:rPr>
          <w:sz w:val="25"/>
          <w:szCs w:val="25"/>
        </w:rPr>
        <w:t xml:space="preserve">отсутствие качественного сортообновления картофеля </w:t>
      </w:r>
      <w:r w:rsidR="002939B9">
        <w:rPr>
          <w:sz w:val="25"/>
          <w:szCs w:val="25"/>
        </w:rPr>
        <w:br/>
      </w:r>
      <w:r w:rsidR="002939B9" w:rsidRPr="002939B9">
        <w:rPr>
          <w:sz w:val="25"/>
          <w:szCs w:val="25"/>
        </w:rPr>
        <w:t>и агротехнологического сопровождения процесса его возделывания в отдельных организациях</w:t>
      </w:r>
      <w:r w:rsidR="002939B9">
        <w:rPr>
          <w:sz w:val="25"/>
          <w:szCs w:val="25"/>
        </w:rPr>
        <w:t>.</w:t>
      </w:r>
    </w:p>
    <w:p w:rsidR="002939B9" w:rsidRDefault="00AD38D6" w:rsidP="00BD0F06">
      <w:pPr>
        <w:ind w:firstLine="709"/>
        <w:jc w:val="both"/>
        <w:rPr>
          <w:rFonts w:eastAsia="Calibri"/>
          <w:sz w:val="25"/>
          <w:szCs w:val="25"/>
        </w:rPr>
      </w:pPr>
      <w:r w:rsidRPr="00BD0F06">
        <w:rPr>
          <w:sz w:val="25"/>
          <w:szCs w:val="25"/>
        </w:rPr>
        <w:t>В качестве</w:t>
      </w:r>
      <w:r w:rsidRPr="00BD0F06">
        <w:rPr>
          <w:b/>
          <w:sz w:val="25"/>
          <w:szCs w:val="25"/>
        </w:rPr>
        <w:t xml:space="preserve"> факторов</w:t>
      </w:r>
      <w:r w:rsidRPr="00BD0F06">
        <w:rPr>
          <w:sz w:val="25"/>
          <w:szCs w:val="25"/>
        </w:rPr>
        <w:t>, поддерживающих существование вышеуказанн</w:t>
      </w:r>
      <w:r w:rsidR="00377F95" w:rsidRPr="00BD0F06">
        <w:rPr>
          <w:sz w:val="25"/>
          <w:szCs w:val="25"/>
        </w:rPr>
        <w:t>ых</w:t>
      </w:r>
      <w:r w:rsidRPr="00BD0F06">
        <w:rPr>
          <w:sz w:val="25"/>
          <w:szCs w:val="25"/>
        </w:rPr>
        <w:t xml:space="preserve"> проблем, Разработчик отметил </w:t>
      </w:r>
      <w:r w:rsidRPr="00BD0F06">
        <w:rPr>
          <w:rFonts w:eastAsia="Calibri"/>
          <w:sz w:val="25"/>
          <w:szCs w:val="25"/>
        </w:rPr>
        <w:t>несовершенное правовое регулирование порядка оказания мер государственной поддержки сельскохозяйственным товаро</w:t>
      </w:r>
      <w:r w:rsidR="002939B9">
        <w:rPr>
          <w:rFonts w:eastAsia="Calibri"/>
          <w:sz w:val="25"/>
          <w:szCs w:val="25"/>
        </w:rPr>
        <w:t xml:space="preserve">производителям Томской области, а также факт исключения </w:t>
      </w:r>
      <w:r w:rsidR="00A519B7">
        <w:rPr>
          <w:rFonts w:eastAsia="Calibri"/>
          <w:sz w:val="25"/>
          <w:szCs w:val="25"/>
        </w:rPr>
        <w:t xml:space="preserve">федеральным законодателем </w:t>
      </w:r>
      <w:r w:rsidR="002939B9">
        <w:rPr>
          <w:rFonts w:eastAsia="Calibri"/>
          <w:sz w:val="25"/>
          <w:szCs w:val="25"/>
        </w:rPr>
        <w:t>картофеля из перечня видов сельскохозяйственных кул</w:t>
      </w:r>
      <w:r w:rsidR="00A519B7">
        <w:rPr>
          <w:rFonts w:eastAsia="Calibri"/>
          <w:sz w:val="25"/>
          <w:szCs w:val="25"/>
        </w:rPr>
        <w:t>ьт</w:t>
      </w:r>
      <w:r w:rsidR="00385298">
        <w:rPr>
          <w:rFonts w:eastAsia="Calibri"/>
          <w:sz w:val="25"/>
          <w:szCs w:val="25"/>
        </w:rPr>
        <w:t>ур</w:t>
      </w:r>
      <w:r w:rsidR="00A519B7">
        <w:rPr>
          <w:rFonts w:eastAsia="Calibri"/>
          <w:sz w:val="25"/>
          <w:szCs w:val="25"/>
        </w:rPr>
        <w:t xml:space="preserve">, на производство которых предоставлялась государственная поддержка. </w:t>
      </w:r>
    </w:p>
    <w:p w:rsidR="00BD0F06" w:rsidRPr="00BD0F06" w:rsidRDefault="00377F95" w:rsidP="00BD0F06">
      <w:pPr>
        <w:ind w:firstLine="709"/>
        <w:jc w:val="both"/>
        <w:rPr>
          <w:sz w:val="25"/>
          <w:szCs w:val="25"/>
        </w:rPr>
      </w:pPr>
      <w:r w:rsidRPr="00BD0F06">
        <w:rPr>
          <w:sz w:val="25"/>
          <w:szCs w:val="25"/>
        </w:rPr>
        <w:t>В соответствии с существующими</w:t>
      </w:r>
      <w:r w:rsidR="00AD38D6" w:rsidRPr="00BD0F06">
        <w:rPr>
          <w:sz w:val="25"/>
          <w:szCs w:val="25"/>
        </w:rPr>
        <w:t xml:space="preserve"> проблем</w:t>
      </w:r>
      <w:r w:rsidRPr="00BD0F06">
        <w:rPr>
          <w:sz w:val="25"/>
          <w:szCs w:val="25"/>
        </w:rPr>
        <w:t>ами</w:t>
      </w:r>
      <w:r w:rsidR="00AD38D6" w:rsidRPr="00BD0F06">
        <w:rPr>
          <w:sz w:val="25"/>
          <w:szCs w:val="25"/>
        </w:rPr>
        <w:t xml:space="preserve"> Разработчиком была выделена такая </w:t>
      </w:r>
      <w:r w:rsidR="00AD38D6" w:rsidRPr="00BD0F06">
        <w:rPr>
          <w:b/>
          <w:sz w:val="25"/>
          <w:szCs w:val="25"/>
        </w:rPr>
        <w:t>цель предлагаемого правового регулирования</w:t>
      </w:r>
      <w:r w:rsidR="004942BD">
        <w:rPr>
          <w:b/>
          <w:sz w:val="25"/>
          <w:szCs w:val="25"/>
        </w:rPr>
        <w:t>,</w:t>
      </w:r>
      <w:r w:rsidR="00C02031" w:rsidRPr="00BD0F06">
        <w:rPr>
          <w:b/>
          <w:sz w:val="25"/>
          <w:szCs w:val="25"/>
        </w:rPr>
        <w:t xml:space="preserve"> </w:t>
      </w:r>
      <w:r w:rsidR="00C02031" w:rsidRPr="00BD0F06">
        <w:rPr>
          <w:sz w:val="25"/>
          <w:szCs w:val="25"/>
        </w:rPr>
        <w:t>как</w:t>
      </w:r>
      <w:r w:rsidR="00AD38D6" w:rsidRPr="00BD0F06">
        <w:rPr>
          <w:sz w:val="25"/>
          <w:szCs w:val="25"/>
        </w:rPr>
        <w:t xml:space="preserve"> </w:t>
      </w:r>
      <w:r w:rsidR="00C02031" w:rsidRPr="00BD0F06">
        <w:rPr>
          <w:sz w:val="25"/>
          <w:szCs w:val="25"/>
        </w:rPr>
        <w:t xml:space="preserve">регламентация </w:t>
      </w:r>
      <w:proofErr w:type="gramStart"/>
      <w:r w:rsidR="00C02031" w:rsidRPr="00BD0F06">
        <w:rPr>
          <w:sz w:val="25"/>
          <w:szCs w:val="25"/>
        </w:rPr>
        <w:t>процедуры предоставления мер государственной поддержки сельскохозяйственного производства</w:t>
      </w:r>
      <w:proofErr w:type="gramEnd"/>
      <w:r w:rsidR="00C02031" w:rsidRPr="00BD0F06">
        <w:rPr>
          <w:sz w:val="25"/>
          <w:szCs w:val="25"/>
        </w:rPr>
        <w:t xml:space="preserve"> </w:t>
      </w:r>
      <w:r w:rsidR="00C02031" w:rsidRPr="00BD0F06">
        <w:rPr>
          <w:sz w:val="25"/>
          <w:szCs w:val="25"/>
        </w:rPr>
        <w:br/>
        <w:t>в Томской области на возмещение части затрат на развитие льноводства</w:t>
      </w:r>
      <w:r w:rsidR="00A519B7">
        <w:rPr>
          <w:sz w:val="25"/>
          <w:szCs w:val="25"/>
        </w:rPr>
        <w:t xml:space="preserve"> и других сельскохозяйственных культур</w:t>
      </w:r>
      <w:r w:rsidR="00C02031" w:rsidRPr="00BD0F06">
        <w:rPr>
          <w:sz w:val="25"/>
          <w:szCs w:val="25"/>
        </w:rPr>
        <w:t>.</w:t>
      </w:r>
    </w:p>
    <w:p w:rsidR="00AD38D6" w:rsidRPr="00BD0F06" w:rsidRDefault="00AD38D6" w:rsidP="00BD0F06">
      <w:pPr>
        <w:ind w:firstLine="709"/>
        <w:jc w:val="both"/>
        <w:rPr>
          <w:rFonts w:eastAsia="Calibri"/>
          <w:sz w:val="25"/>
          <w:szCs w:val="25"/>
        </w:rPr>
      </w:pPr>
      <w:r w:rsidRPr="00BD0F06">
        <w:rPr>
          <w:sz w:val="25"/>
          <w:szCs w:val="25"/>
        </w:rPr>
        <w:t xml:space="preserve">В качестве варианта достижения поставленной цели Разработчиком </w:t>
      </w:r>
      <w:r w:rsidRPr="00BD0F06">
        <w:rPr>
          <w:rFonts w:eastAsia="Calibri"/>
          <w:sz w:val="25"/>
          <w:szCs w:val="25"/>
        </w:rPr>
        <w:t>предлагается принять нормативный правовой акт, которым положени</w:t>
      </w:r>
      <w:r w:rsidR="00C02031" w:rsidRPr="00BD0F06">
        <w:rPr>
          <w:rFonts w:eastAsia="Calibri"/>
          <w:sz w:val="25"/>
          <w:szCs w:val="25"/>
        </w:rPr>
        <w:t>е</w:t>
      </w:r>
      <w:r w:rsidRPr="00BD0F06">
        <w:rPr>
          <w:rFonts w:eastAsia="Calibri"/>
          <w:sz w:val="25"/>
          <w:szCs w:val="25"/>
        </w:rPr>
        <w:t xml:space="preserve"> о предоставлении </w:t>
      </w:r>
      <w:r w:rsidR="00C02031" w:rsidRPr="00BD0F06">
        <w:rPr>
          <w:rFonts w:eastAsia="Calibri"/>
          <w:sz w:val="25"/>
          <w:szCs w:val="25"/>
        </w:rPr>
        <w:t xml:space="preserve">субсидий </w:t>
      </w:r>
      <w:r w:rsidR="00BD0F06" w:rsidRPr="00BD0F06">
        <w:rPr>
          <w:rFonts w:eastAsia="Calibri"/>
          <w:sz w:val="25"/>
          <w:szCs w:val="25"/>
        </w:rPr>
        <w:br/>
      </w:r>
      <w:r w:rsidR="00C02031" w:rsidRPr="00BD0F06">
        <w:rPr>
          <w:rFonts w:eastAsia="Calibri"/>
          <w:sz w:val="25"/>
          <w:szCs w:val="25"/>
        </w:rPr>
        <w:t>на возмещение части затрат на развитие льноводства</w:t>
      </w:r>
      <w:r w:rsidR="00BD0F06" w:rsidRPr="00BD0F06">
        <w:rPr>
          <w:rFonts w:eastAsia="Calibri"/>
          <w:sz w:val="25"/>
          <w:szCs w:val="25"/>
        </w:rPr>
        <w:t xml:space="preserve"> </w:t>
      </w:r>
      <w:r w:rsidR="00A519B7">
        <w:rPr>
          <w:rFonts w:eastAsia="Calibri"/>
          <w:sz w:val="25"/>
          <w:szCs w:val="25"/>
        </w:rPr>
        <w:t>и других сельскохозяйственных культур утверждается в новой редакции</w:t>
      </w:r>
      <w:r w:rsidR="00BD0F06" w:rsidRPr="00BD0F06">
        <w:rPr>
          <w:sz w:val="25"/>
          <w:szCs w:val="25"/>
        </w:rPr>
        <w:t>.</w:t>
      </w:r>
      <w:r w:rsidR="00C02031" w:rsidRPr="00BD0F06">
        <w:rPr>
          <w:rFonts w:eastAsia="Calibri"/>
          <w:sz w:val="25"/>
          <w:szCs w:val="25"/>
        </w:rPr>
        <w:t xml:space="preserve"> </w:t>
      </w:r>
      <w:proofErr w:type="gramStart"/>
      <w:r w:rsidRPr="00BD0F06">
        <w:rPr>
          <w:sz w:val="25"/>
          <w:szCs w:val="25"/>
        </w:rPr>
        <w:t xml:space="preserve">Вариант решения проблемы, предложенный Разработчиком, является наиболее предпочтительным, поскольку в соответствии </w:t>
      </w:r>
      <w:r w:rsidR="00FC3D66">
        <w:rPr>
          <w:sz w:val="25"/>
          <w:szCs w:val="25"/>
        </w:rPr>
        <w:br/>
      </w:r>
      <w:r w:rsidRPr="00BD0F06">
        <w:rPr>
          <w:sz w:val="25"/>
          <w:szCs w:val="25"/>
        </w:rPr>
        <w:t>со статьей 5 Закона Томской области от 13</w:t>
      </w:r>
      <w:r w:rsidR="00817766" w:rsidRPr="00BD0F06">
        <w:rPr>
          <w:sz w:val="25"/>
          <w:szCs w:val="25"/>
        </w:rPr>
        <w:t xml:space="preserve"> апреля </w:t>
      </w:r>
      <w:r w:rsidRPr="00BD0F06">
        <w:rPr>
          <w:sz w:val="25"/>
          <w:szCs w:val="25"/>
        </w:rPr>
        <w:t>2006</w:t>
      </w:r>
      <w:r w:rsidR="00817766" w:rsidRPr="00BD0F06">
        <w:rPr>
          <w:sz w:val="25"/>
          <w:szCs w:val="25"/>
        </w:rPr>
        <w:t xml:space="preserve"> года</w:t>
      </w:r>
      <w:r w:rsidRPr="00BD0F06">
        <w:rPr>
          <w:sz w:val="25"/>
          <w:szCs w:val="25"/>
        </w:rPr>
        <w:t xml:space="preserve"> № 75-ОЗ </w:t>
      </w:r>
      <w:r w:rsidR="00A519B7">
        <w:rPr>
          <w:sz w:val="25"/>
          <w:szCs w:val="25"/>
        </w:rPr>
        <w:br/>
      </w:r>
      <w:r w:rsidRPr="00BD0F06">
        <w:rPr>
          <w:sz w:val="25"/>
          <w:szCs w:val="25"/>
        </w:rPr>
        <w:t xml:space="preserve">«О государственной поддержке сельскохозяйственного производства в Томской области» </w:t>
      </w:r>
      <w:r w:rsidR="004942BD">
        <w:rPr>
          <w:sz w:val="25"/>
          <w:szCs w:val="25"/>
        </w:rPr>
        <w:t xml:space="preserve">(далее – Закон № 75-ОЗ) </w:t>
      </w:r>
      <w:r w:rsidRPr="00BD0F06">
        <w:rPr>
          <w:sz w:val="25"/>
          <w:szCs w:val="25"/>
        </w:rPr>
        <w:t xml:space="preserve">нормотворческие полномочия в сфере развития сельского хозяйства (в том числе установление порядков и условий предоставления государственной поддержки сельскохозяйственного производства) отнесены </w:t>
      </w:r>
      <w:r w:rsidR="004942BD">
        <w:rPr>
          <w:sz w:val="25"/>
          <w:szCs w:val="25"/>
        </w:rPr>
        <w:br/>
      </w:r>
      <w:r w:rsidRPr="00BD0F06">
        <w:rPr>
          <w:sz w:val="25"/>
          <w:szCs w:val="25"/>
        </w:rPr>
        <w:t>к компетенции Администрации Томской области.</w:t>
      </w:r>
      <w:proofErr w:type="gramEnd"/>
      <w:r w:rsidRPr="00BD0F06">
        <w:rPr>
          <w:sz w:val="25"/>
          <w:szCs w:val="25"/>
        </w:rPr>
        <w:t xml:space="preserve"> В этой связи такие варианты достижения поставленных целей, как замена </w:t>
      </w:r>
      <w:r w:rsidR="00817766" w:rsidRPr="00BD0F06">
        <w:rPr>
          <w:sz w:val="25"/>
          <w:szCs w:val="25"/>
        </w:rPr>
        <w:t xml:space="preserve">правового </w:t>
      </w:r>
      <w:r w:rsidRPr="00BD0F06">
        <w:rPr>
          <w:sz w:val="25"/>
          <w:szCs w:val="25"/>
        </w:rPr>
        <w:t xml:space="preserve">регулирования </w:t>
      </w:r>
      <w:r w:rsidRPr="00BD0F06">
        <w:rPr>
          <w:sz w:val="25"/>
          <w:szCs w:val="25"/>
        </w:rPr>
        <w:lastRenderedPageBreak/>
        <w:t>информационными, организационными или иными способами, невмешательство и саморегулирование, неприемлемы.</w:t>
      </w:r>
    </w:p>
    <w:p w:rsidR="00E77754" w:rsidRPr="00BD0F06" w:rsidRDefault="00AD38D6" w:rsidP="00BD0F06">
      <w:pPr>
        <w:pStyle w:val="11"/>
        <w:spacing w:before="0" w:line="240" w:lineRule="auto"/>
        <w:ind w:firstLine="709"/>
        <w:rPr>
          <w:sz w:val="25"/>
          <w:szCs w:val="25"/>
          <w:lang w:eastAsia="en-US"/>
        </w:rPr>
      </w:pPr>
      <w:r w:rsidRPr="00BD0F06">
        <w:rPr>
          <w:sz w:val="25"/>
          <w:szCs w:val="25"/>
        </w:rPr>
        <w:t xml:space="preserve">По данным, представленным Разработчиком, предлагаемый проект акта затронет интересы </w:t>
      </w:r>
      <w:r w:rsidRPr="00A519B7">
        <w:rPr>
          <w:b/>
          <w:sz w:val="25"/>
          <w:szCs w:val="25"/>
        </w:rPr>
        <w:t xml:space="preserve">более </w:t>
      </w:r>
      <w:r w:rsidR="00A519B7" w:rsidRPr="00A519B7">
        <w:rPr>
          <w:b/>
          <w:sz w:val="25"/>
          <w:szCs w:val="25"/>
        </w:rPr>
        <w:t>20</w:t>
      </w:r>
      <w:r w:rsidR="00C02031" w:rsidRPr="00A519B7">
        <w:rPr>
          <w:b/>
          <w:sz w:val="25"/>
          <w:szCs w:val="25"/>
        </w:rPr>
        <w:t xml:space="preserve"> </w:t>
      </w:r>
      <w:r w:rsidR="00C02031" w:rsidRPr="00A519B7">
        <w:rPr>
          <w:b/>
          <w:sz w:val="25"/>
          <w:szCs w:val="25"/>
          <w:lang w:eastAsia="en-US"/>
        </w:rPr>
        <w:t>сельскохозяйственных товаропроизводител</w:t>
      </w:r>
      <w:r w:rsidR="00E77754" w:rsidRPr="00A519B7">
        <w:rPr>
          <w:b/>
          <w:sz w:val="25"/>
          <w:szCs w:val="25"/>
          <w:lang w:eastAsia="en-US"/>
        </w:rPr>
        <w:t>ей</w:t>
      </w:r>
      <w:r w:rsidR="00C02031" w:rsidRPr="00A519B7">
        <w:rPr>
          <w:b/>
          <w:sz w:val="25"/>
          <w:szCs w:val="25"/>
          <w:lang w:eastAsia="en-US"/>
        </w:rPr>
        <w:t xml:space="preserve"> </w:t>
      </w:r>
      <w:r w:rsidR="00C02031" w:rsidRPr="00BD0F06">
        <w:rPr>
          <w:sz w:val="25"/>
          <w:szCs w:val="25"/>
          <w:lang w:eastAsia="en-US"/>
        </w:rPr>
        <w:t>Томской области</w:t>
      </w:r>
      <w:r w:rsidR="00E77754" w:rsidRPr="00BD0F06">
        <w:rPr>
          <w:sz w:val="25"/>
          <w:szCs w:val="25"/>
          <w:lang w:eastAsia="en-US"/>
        </w:rPr>
        <w:t>.</w:t>
      </w:r>
      <w:r w:rsidR="00E77754" w:rsidRPr="00BD0F06">
        <w:rPr>
          <w:sz w:val="25"/>
          <w:szCs w:val="25"/>
        </w:rPr>
        <w:t xml:space="preserve"> Однако</w:t>
      </w:r>
      <w:proofErr w:type="gramStart"/>
      <w:r w:rsidR="00E77754" w:rsidRPr="00BD0F06">
        <w:rPr>
          <w:sz w:val="25"/>
          <w:szCs w:val="25"/>
        </w:rPr>
        <w:t>,</w:t>
      </w:r>
      <w:proofErr w:type="gramEnd"/>
      <w:r w:rsidR="00E77754" w:rsidRPr="00BD0F06">
        <w:rPr>
          <w:sz w:val="25"/>
          <w:szCs w:val="25"/>
        </w:rPr>
        <w:t xml:space="preserve"> считаем, что к указанному перечню участников предполагаемого правового регулирования также можно отнести:</w:t>
      </w:r>
    </w:p>
    <w:p w:rsidR="00E77754" w:rsidRPr="00BD0F06" w:rsidRDefault="00E77754" w:rsidP="00BD0F06">
      <w:pPr>
        <w:autoSpaceDE w:val="0"/>
        <w:autoSpaceDN w:val="0"/>
        <w:adjustRightInd w:val="0"/>
        <w:ind w:firstLine="709"/>
        <w:jc w:val="both"/>
        <w:rPr>
          <w:sz w:val="25"/>
          <w:szCs w:val="25"/>
        </w:rPr>
      </w:pPr>
      <w:r w:rsidRPr="00BD0F06">
        <w:rPr>
          <w:sz w:val="25"/>
          <w:szCs w:val="25"/>
        </w:rPr>
        <w:t xml:space="preserve">- исполнительные органы государственной власти Томской области </w:t>
      </w:r>
      <w:r w:rsidRPr="00BD0F06">
        <w:rPr>
          <w:sz w:val="25"/>
          <w:szCs w:val="25"/>
        </w:rPr>
        <w:br/>
        <w:t>в регулируемой сфере деятельности;</w:t>
      </w:r>
    </w:p>
    <w:p w:rsidR="00E77754" w:rsidRPr="00BD0F06" w:rsidRDefault="00E77754" w:rsidP="00BD0F06">
      <w:pPr>
        <w:autoSpaceDE w:val="0"/>
        <w:autoSpaceDN w:val="0"/>
        <w:adjustRightInd w:val="0"/>
        <w:ind w:firstLine="709"/>
        <w:jc w:val="both"/>
        <w:rPr>
          <w:rFonts w:eastAsia="Calibri"/>
          <w:sz w:val="25"/>
          <w:szCs w:val="25"/>
        </w:rPr>
      </w:pPr>
      <w:r w:rsidRPr="00BD0F06">
        <w:rPr>
          <w:sz w:val="25"/>
          <w:szCs w:val="25"/>
        </w:rPr>
        <w:t xml:space="preserve">- </w:t>
      </w:r>
      <w:r w:rsidRPr="00BD0F06">
        <w:rPr>
          <w:rFonts w:eastAsia="Calibri"/>
          <w:sz w:val="25"/>
          <w:szCs w:val="25"/>
        </w:rPr>
        <w:t xml:space="preserve">население, </w:t>
      </w:r>
      <w:r w:rsidRPr="00BD0F06">
        <w:rPr>
          <w:rFonts w:eastAsia="Calibri"/>
          <w:sz w:val="25"/>
          <w:szCs w:val="25"/>
          <w:lang w:val="x-none"/>
        </w:rPr>
        <w:t xml:space="preserve">заинтересованное в потреблении </w:t>
      </w:r>
      <w:r w:rsidR="00A519B7">
        <w:rPr>
          <w:rFonts w:eastAsia="Calibri"/>
          <w:sz w:val="25"/>
          <w:szCs w:val="25"/>
        </w:rPr>
        <w:t>картофеля</w:t>
      </w:r>
      <w:r w:rsidRPr="00BD0F06">
        <w:rPr>
          <w:rFonts w:eastAsia="Calibri"/>
          <w:sz w:val="25"/>
          <w:szCs w:val="25"/>
        </w:rPr>
        <w:t>.</w:t>
      </w:r>
    </w:p>
    <w:p w:rsidR="001553C7" w:rsidRPr="00BD0F06" w:rsidRDefault="001553C7" w:rsidP="00BD0F06">
      <w:pPr>
        <w:widowControl w:val="0"/>
        <w:autoSpaceDE w:val="0"/>
        <w:autoSpaceDN w:val="0"/>
        <w:adjustRightInd w:val="0"/>
        <w:ind w:firstLine="709"/>
        <w:jc w:val="both"/>
        <w:rPr>
          <w:sz w:val="25"/>
          <w:szCs w:val="25"/>
        </w:rPr>
      </w:pPr>
      <w:r w:rsidRPr="00BD0F06">
        <w:rPr>
          <w:sz w:val="25"/>
          <w:szCs w:val="25"/>
        </w:rPr>
        <w:t xml:space="preserve">При подготовке проекта акта и сводного отчета немаловажное значение имеет тот </w:t>
      </w:r>
      <w:r w:rsidRPr="00BD0F06">
        <w:rPr>
          <w:rFonts w:eastAsia="Calibri"/>
          <w:sz w:val="25"/>
          <w:szCs w:val="25"/>
          <w:lang w:val="x-none" w:eastAsia="x-none"/>
        </w:rPr>
        <w:t xml:space="preserve">факт, что Разработчиком был изучен </w:t>
      </w:r>
      <w:r w:rsidR="00B07104" w:rsidRPr="00BD0F06">
        <w:rPr>
          <w:rFonts w:eastAsia="Calibri"/>
          <w:sz w:val="25"/>
          <w:szCs w:val="25"/>
          <w:lang w:eastAsia="x-none"/>
        </w:rPr>
        <w:t xml:space="preserve">региональный </w:t>
      </w:r>
      <w:r w:rsidRPr="00BD0F06">
        <w:rPr>
          <w:rFonts w:eastAsia="Calibri"/>
          <w:sz w:val="25"/>
          <w:szCs w:val="25"/>
          <w:lang w:val="x-none" w:eastAsia="x-none"/>
        </w:rPr>
        <w:t>опыт</w:t>
      </w:r>
      <w:r w:rsidRPr="00BD0F06">
        <w:rPr>
          <w:sz w:val="25"/>
          <w:szCs w:val="25"/>
        </w:rPr>
        <w:t xml:space="preserve">. </w:t>
      </w:r>
      <w:proofErr w:type="gramStart"/>
      <w:r w:rsidR="00E77754" w:rsidRPr="00BD0F06">
        <w:rPr>
          <w:sz w:val="25"/>
          <w:szCs w:val="25"/>
        </w:rPr>
        <w:t xml:space="preserve">В частности, по данным Разработчика, </w:t>
      </w:r>
      <w:r w:rsidR="00E77754" w:rsidRPr="00BD0F06">
        <w:rPr>
          <w:rFonts w:eastAsia="Calibri"/>
          <w:sz w:val="25"/>
          <w:szCs w:val="25"/>
          <w:lang w:val="x-none" w:eastAsia="x-none"/>
        </w:rPr>
        <w:t xml:space="preserve">нормативные правовые акты, регулирующие предоставление государственной поддержки </w:t>
      </w:r>
      <w:r w:rsidR="00E77754" w:rsidRPr="00BD0F06">
        <w:rPr>
          <w:rFonts w:eastAsia="Calibri"/>
          <w:sz w:val="25"/>
          <w:szCs w:val="25"/>
          <w:lang w:eastAsia="x-none"/>
        </w:rPr>
        <w:t xml:space="preserve">в виде субсидий </w:t>
      </w:r>
      <w:r w:rsidR="00E77754" w:rsidRPr="00BD0F06">
        <w:rPr>
          <w:sz w:val="25"/>
          <w:szCs w:val="25"/>
        </w:rPr>
        <w:t>на возмещение части затрат на развитие льноводства</w:t>
      </w:r>
      <w:r w:rsidR="00A519B7">
        <w:rPr>
          <w:sz w:val="25"/>
          <w:szCs w:val="25"/>
        </w:rPr>
        <w:t xml:space="preserve"> и других сельскохозяйственных культур, в </w:t>
      </w:r>
      <w:r w:rsidR="00385298">
        <w:rPr>
          <w:sz w:val="25"/>
          <w:szCs w:val="25"/>
        </w:rPr>
        <w:t>том числе</w:t>
      </w:r>
      <w:r w:rsidR="00A519B7">
        <w:rPr>
          <w:sz w:val="25"/>
          <w:szCs w:val="25"/>
        </w:rPr>
        <w:t xml:space="preserve"> картофеля, </w:t>
      </w:r>
      <w:r w:rsidR="00E77754" w:rsidRPr="00BD0F06">
        <w:rPr>
          <w:rFonts w:eastAsia="Calibri"/>
          <w:sz w:val="25"/>
          <w:szCs w:val="25"/>
          <w:lang w:val="x-none" w:eastAsia="x-none"/>
        </w:rPr>
        <w:t xml:space="preserve">приняты в </w:t>
      </w:r>
      <w:r w:rsidR="00B4233B" w:rsidRPr="00BD0F06">
        <w:rPr>
          <w:rFonts w:eastAsia="Calibri"/>
          <w:sz w:val="25"/>
          <w:szCs w:val="25"/>
          <w:lang w:eastAsia="x-none"/>
        </w:rPr>
        <w:t xml:space="preserve">Омской, </w:t>
      </w:r>
      <w:r w:rsidR="000A0E54" w:rsidRPr="00BD0F06">
        <w:rPr>
          <w:rFonts w:eastAsia="Calibri"/>
          <w:sz w:val="25"/>
          <w:szCs w:val="25"/>
          <w:lang w:eastAsia="x-none"/>
        </w:rPr>
        <w:t>Новосибирской</w:t>
      </w:r>
      <w:r w:rsidR="00A519B7">
        <w:rPr>
          <w:rFonts w:eastAsia="Calibri"/>
          <w:sz w:val="25"/>
          <w:szCs w:val="25"/>
          <w:lang w:eastAsia="x-none"/>
        </w:rPr>
        <w:t xml:space="preserve"> и</w:t>
      </w:r>
      <w:r w:rsidR="000A0E54" w:rsidRPr="00BD0F06">
        <w:rPr>
          <w:rFonts w:eastAsia="Calibri"/>
          <w:sz w:val="25"/>
          <w:szCs w:val="25"/>
          <w:lang w:eastAsia="x-none"/>
        </w:rPr>
        <w:t xml:space="preserve"> Курганской</w:t>
      </w:r>
      <w:r w:rsidR="00B4233B" w:rsidRPr="00BD0F06">
        <w:rPr>
          <w:rFonts w:eastAsia="Calibri"/>
          <w:sz w:val="25"/>
          <w:szCs w:val="25"/>
          <w:lang w:eastAsia="x-none"/>
        </w:rPr>
        <w:t xml:space="preserve"> областях</w:t>
      </w:r>
      <w:r w:rsidR="00E77754" w:rsidRPr="00BD0F06">
        <w:rPr>
          <w:rFonts w:eastAsia="Calibri"/>
          <w:sz w:val="25"/>
          <w:szCs w:val="25"/>
          <w:lang w:eastAsia="x-none"/>
        </w:rPr>
        <w:t>.</w:t>
      </w:r>
      <w:proofErr w:type="gramEnd"/>
      <w:r w:rsidRPr="00BD0F06">
        <w:rPr>
          <w:rFonts w:eastAsia="Calibri"/>
          <w:sz w:val="25"/>
          <w:szCs w:val="25"/>
          <w:lang w:eastAsia="x-none"/>
        </w:rPr>
        <w:t xml:space="preserve"> </w:t>
      </w:r>
      <w:r w:rsidRPr="00BD0F06">
        <w:rPr>
          <w:sz w:val="25"/>
          <w:szCs w:val="25"/>
        </w:rPr>
        <w:t>Изучение опыта других регионов позволило Разработчику оценить альтернативные варианты решения существующей проблемы и выбрать предпочтительный вариант правового регулирования для Томской области.</w:t>
      </w:r>
    </w:p>
    <w:p w:rsidR="00AD38D6" w:rsidRPr="00D9044F" w:rsidRDefault="00AD38D6" w:rsidP="009E62EF">
      <w:pPr>
        <w:autoSpaceDE w:val="0"/>
        <w:autoSpaceDN w:val="0"/>
        <w:adjustRightInd w:val="0"/>
        <w:ind w:firstLine="540"/>
        <w:jc w:val="both"/>
        <w:rPr>
          <w:sz w:val="25"/>
          <w:szCs w:val="25"/>
        </w:rPr>
      </w:pPr>
    </w:p>
    <w:p w:rsidR="006707EE" w:rsidRPr="00D9044F" w:rsidRDefault="006707EE" w:rsidP="006707EE">
      <w:pPr>
        <w:widowControl w:val="0"/>
        <w:autoSpaceDE w:val="0"/>
        <w:autoSpaceDN w:val="0"/>
        <w:adjustRightInd w:val="0"/>
        <w:ind w:firstLine="709"/>
        <w:jc w:val="center"/>
        <w:rPr>
          <w:b/>
          <w:sz w:val="25"/>
          <w:szCs w:val="25"/>
        </w:rPr>
      </w:pPr>
      <w:r w:rsidRPr="00D9044F">
        <w:rPr>
          <w:b/>
          <w:sz w:val="25"/>
          <w:szCs w:val="25"/>
        </w:rPr>
        <w:t xml:space="preserve">Анализ предлагаемого правового регулирования </w:t>
      </w:r>
    </w:p>
    <w:p w:rsidR="00D9044F" w:rsidRPr="00D9044F" w:rsidRDefault="00D9044F" w:rsidP="006707EE">
      <w:pPr>
        <w:autoSpaceDE w:val="0"/>
        <w:autoSpaceDN w:val="0"/>
        <w:adjustRightInd w:val="0"/>
        <w:ind w:firstLine="709"/>
        <w:jc w:val="both"/>
        <w:rPr>
          <w:sz w:val="25"/>
          <w:szCs w:val="25"/>
        </w:rPr>
      </w:pPr>
    </w:p>
    <w:p w:rsidR="0063276A" w:rsidRPr="00B64CE9" w:rsidRDefault="0063276A" w:rsidP="00D9044F">
      <w:pPr>
        <w:widowControl w:val="0"/>
        <w:autoSpaceDE w:val="0"/>
        <w:autoSpaceDN w:val="0"/>
        <w:adjustRightInd w:val="0"/>
        <w:ind w:firstLine="709"/>
        <w:jc w:val="both"/>
        <w:rPr>
          <w:rFonts w:eastAsia="Calibri"/>
          <w:sz w:val="25"/>
          <w:szCs w:val="25"/>
          <w:lang w:eastAsia="x-none"/>
        </w:rPr>
      </w:pPr>
      <w:r w:rsidRPr="00B64CE9">
        <w:rPr>
          <w:rFonts w:eastAsia="Calibri"/>
          <w:sz w:val="25"/>
          <w:szCs w:val="25"/>
          <w:lang w:val="x-none" w:eastAsia="x-none"/>
        </w:rPr>
        <w:t xml:space="preserve">Согласно </w:t>
      </w:r>
      <w:r w:rsidR="00D9044F" w:rsidRPr="00B64CE9">
        <w:rPr>
          <w:rFonts w:eastAsia="Calibri"/>
          <w:sz w:val="25"/>
          <w:szCs w:val="25"/>
          <w:lang w:val="x-none" w:eastAsia="x-none"/>
        </w:rPr>
        <w:t>постановлени</w:t>
      </w:r>
      <w:r w:rsidRPr="00B64CE9">
        <w:rPr>
          <w:rFonts w:eastAsia="Calibri"/>
          <w:sz w:val="25"/>
          <w:szCs w:val="25"/>
          <w:lang w:val="x-none" w:eastAsia="x-none"/>
        </w:rPr>
        <w:t>ю</w:t>
      </w:r>
      <w:r w:rsidR="00D9044F" w:rsidRPr="00B64CE9">
        <w:rPr>
          <w:rFonts w:eastAsia="Calibri"/>
          <w:sz w:val="25"/>
          <w:szCs w:val="25"/>
          <w:lang w:val="x-none" w:eastAsia="x-none"/>
        </w:rPr>
        <w:t xml:space="preserve"> Правительства Р</w:t>
      </w:r>
      <w:r w:rsidR="004942BD">
        <w:rPr>
          <w:rFonts w:eastAsia="Calibri"/>
          <w:sz w:val="25"/>
          <w:szCs w:val="25"/>
          <w:lang w:eastAsia="x-none"/>
        </w:rPr>
        <w:t>оссийской Федерации</w:t>
      </w:r>
      <w:r w:rsidR="00D9044F" w:rsidRPr="00B64CE9">
        <w:rPr>
          <w:rFonts w:eastAsia="Calibri"/>
          <w:sz w:val="25"/>
          <w:szCs w:val="25"/>
          <w:lang w:val="x-none" w:eastAsia="x-none"/>
        </w:rPr>
        <w:t xml:space="preserve"> от 31.03.2017 </w:t>
      </w:r>
      <w:r w:rsidR="004942BD">
        <w:rPr>
          <w:rFonts w:eastAsia="Calibri"/>
          <w:sz w:val="25"/>
          <w:szCs w:val="25"/>
          <w:lang w:eastAsia="x-none"/>
        </w:rPr>
        <w:br/>
      </w:r>
      <w:r w:rsidR="00D9044F" w:rsidRPr="00B64CE9">
        <w:rPr>
          <w:rFonts w:eastAsia="Calibri"/>
          <w:sz w:val="25"/>
          <w:szCs w:val="25"/>
          <w:lang w:val="x-none" w:eastAsia="x-none"/>
        </w:rPr>
        <w:t>№</w:t>
      </w:r>
      <w:r w:rsidR="00817766" w:rsidRPr="00B64CE9">
        <w:rPr>
          <w:rFonts w:eastAsia="Calibri"/>
          <w:sz w:val="25"/>
          <w:szCs w:val="25"/>
          <w:lang w:eastAsia="x-none"/>
        </w:rPr>
        <w:t xml:space="preserve"> </w:t>
      </w:r>
      <w:r w:rsidR="00D9044F" w:rsidRPr="00B64CE9">
        <w:rPr>
          <w:rFonts w:eastAsia="Calibri"/>
          <w:sz w:val="25"/>
          <w:szCs w:val="25"/>
          <w:lang w:val="x-none" w:eastAsia="x-none"/>
        </w:rPr>
        <w:t xml:space="preserve">396 «О внесении изменений в Государственную программу развития сельского хозяйства и регулирования рынков сельскохозяйственной продукции, сырья </w:t>
      </w:r>
      <w:r w:rsidR="004942BD">
        <w:rPr>
          <w:rFonts w:eastAsia="Calibri"/>
          <w:sz w:val="25"/>
          <w:szCs w:val="25"/>
          <w:lang w:eastAsia="x-none"/>
        </w:rPr>
        <w:br/>
      </w:r>
      <w:r w:rsidR="00D9044F" w:rsidRPr="00B64CE9">
        <w:rPr>
          <w:rFonts w:eastAsia="Calibri"/>
          <w:sz w:val="25"/>
          <w:szCs w:val="25"/>
          <w:lang w:val="x-none" w:eastAsia="x-none"/>
        </w:rPr>
        <w:t>и прод</w:t>
      </w:r>
      <w:r w:rsidRPr="00B64CE9">
        <w:rPr>
          <w:rFonts w:eastAsia="Calibri"/>
          <w:sz w:val="25"/>
          <w:szCs w:val="25"/>
          <w:lang w:val="x-none" w:eastAsia="x-none"/>
        </w:rPr>
        <w:t>овольствия на 2013 - 2020 годы» в 2017 году господдержка агропромышленного комплекса происходит с использованием механизма консолидации субсидий. Это значит, что по ряду направлений средства из федерального бюджета объединены в единую субсидию. Данная мера позвол</w:t>
      </w:r>
      <w:r w:rsidR="00BD0F06" w:rsidRPr="00B64CE9">
        <w:rPr>
          <w:rFonts w:eastAsia="Calibri"/>
          <w:sz w:val="25"/>
          <w:szCs w:val="25"/>
          <w:lang w:eastAsia="x-none"/>
        </w:rPr>
        <w:t>яет</w:t>
      </w:r>
      <w:r w:rsidRPr="00B64CE9">
        <w:rPr>
          <w:rFonts w:eastAsia="Calibri"/>
          <w:sz w:val="25"/>
          <w:szCs w:val="25"/>
          <w:lang w:val="x-none" w:eastAsia="x-none"/>
        </w:rPr>
        <w:t xml:space="preserve"> регионам принимать самостоятельное решение </w:t>
      </w:r>
      <w:r w:rsidR="004942BD">
        <w:rPr>
          <w:rFonts w:eastAsia="Calibri"/>
          <w:sz w:val="25"/>
          <w:szCs w:val="25"/>
          <w:lang w:eastAsia="x-none"/>
        </w:rPr>
        <w:br/>
      </w:r>
      <w:r w:rsidRPr="00B64CE9">
        <w:rPr>
          <w:rFonts w:eastAsia="Calibri"/>
          <w:sz w:val="25"/>
          <w:szCs w:val="25"/>
          <w:lang w:val="x-none" w:eastAsia="x-none"/>
        </w:rPr>
        <w:t>о разбивке такой субсидии по приоритетным для региона направлениям.</w:t>
      </w:r>
    </w:p>
    <w:p w:rsidR="00385298" w:rsidRPr="00B64CE9" w:rsidRDefault="00BD0F06" w:rsidP="00385298">
      <w:pPr>
        <w:widowControl w:val="0"/>
        <w:autoSpaceDE w:val="0"/>
        <w:autoSpaceDN w:val="0"/>
        <w:adjustRightInd w:val="0"/>
        <w:ind w:firstLine="709"/>
        <w:jc w:val="both"/>
        <w:rPr>
          <w:sz w:val="25"/>
          <w:szCs w:val="25"/>
        </w:rPr>
      </w:pPr>
      <w:proofErr w:type="gramStart"/>
      <w:r w:rsidRPr="00B64CE9">
        <w:rPr>
          <w:rFonts w:eastAsia="Calibri"/>
          <w:sz w:val="25"/>
          <w:szCs w:val="25"/>
          <w:lang w:eastAsia="x-none"/>
        </w:rPr>
        <w:t xml:space="preserve">Так, </w:t>
      </w:r>
      <w:r w:rsidR="00385298">
        <w:rPr>
          <w:rFonts w:eastAsia="Calibri"/>
          <w:sz w:val="25"/>
          <w:szCs w:val="25"/>
          <w:lang w:eastAsia="x-none"/>
        </w:rPr>
        <w:t xml:space="preserve">абзацем вторым </w:t>
      </w:r>
      <w:r w:rsidR="00397288">
        <w:rPr>
          <w:rFonts w:eastAsia="Calibri"/>
          <w:sz w:val="25"/>
          <w:szCs w:val="25"/>
          <w:lang w:eastAsia="x-none"/>
        </w:rPr>
        <w:t>подпункт</w:t>
      </w:r>
      <w:r w:rsidR="00385298">
        <w:rPr>
          <w:rFonts w:eastAsia="Calibri"/>
          <w:sz w:val="25"/>
          <w:szCs w:val="25"/>
          <w:lang w:eastAsia="x-none"/>
        </w:rPr>
        <w:t>а</w:t>
      </w:r>
      <w:r w:rsidR="00397288">
        <w:rPr>
          <w:rFonts w:eastAsia="Calibri"/>
          <w:sz w:val="25"/>
          <w:szCs w:val="25"/>
          <w:lang w:eastAsia="x-none"/>
        </w:rPr>
        <w:t xml:space="preserve"> «а» </w:t>
      </w:r>
      <w:r w:rsidR="00BD4036" w:rsidRPr="00B64CE9">
        <w:rPr>
          <w:sz w:val="25"/>
          <w:szCs w:val="25"/>
        </w:rPr>
        <w:t>пункт</w:t>
      </w:r>
      <w:r w:rsidR="00397288">
        <w:rPr>
          <w:sz w:val="25"/>
          <w:szCs w:val="25"/>
        </w:rPr>
        <w:t xml:space="preserve">а </w:t>
      </w:r>
      <w:r w:rsidR="00385298">
        <w:rPr>
          <w:sz w:val="25"/>
          <w:szCs w:val="25"/>
        </w:rPr>
        <w:t xml:space="preserve">4 </w:t>
      </w:r>
      <w:r w:rsidR="00385298" w:rsidRPr="00385298">
        <w:rPr>
          <w:rFonts w:eastAsia="Calibri"/>
          <w:sz w:val="25"/>
          <w:szCs w:val="25"/>
          <w:lang w:val="x-none" w:eastAsia="x-none"/>
        </w:rPr>
        <w:t xml:space="preserve">Правил предоставления </w:t>
      </w:r>
      <w:r w:rsidR="00385298">
        <w:rPr>
          <w:rFonts w:eastAsia="Calibri"/>
          <w:sz w:val="25"/>
          <w:szCs w:val="25"/>
          <w:lang w:eastAsia="x-none"/>
        </w:rPr>
        <w:br/>
      </w:r>
      <w:r w:rsidR="00385298" w:rsidRPr="00385298">
        <w:rPr>
          <w:rFonts w:eastAsia="Calibri"/>
          <w:sz w:val="25"/>
          <w:szCs w:val="25"/>
          <w:lang w:val="x-none" w:eastAsia="x-none"/>
        </w:rPr>
        <w:t xml:space="preserve">и распределения субсидий из федерального бюджета бюджетам субъектов </w:t>
      </w:r>
      <w:r w:rsidR="00385298">
        <w:rPr>
          <w:rFonts w:eastAsia="Calibri"/>
          <w:sz w:val="25"/>
          <w:szCs w:val="25"/>
          <w:lang w:eastAsia="x-none"/>
        </w:rPr>
        <w:t xml:space="preserve">Российской Федерации </w:t>
      </w:r>
      <w:r w:rsidR="00385298" w:rsidRPr="00385298">
        <w:rPr>
          <w:rFonts w:eastAsia="Calibri"/>
          <w:sz w:val="25"/>
          <w:szCs w:val="25"/>
          <w:lang w:val="x-none" w:eastAsia="x-none"/>
        </w:rPr>
        <w:t>на содействие достижению целевых показателей региональных программ развития агропромышленного комплекса</w:t>
      </w:r>
      <w:r w:rsidR="00BD4036" w:rsidRPr="00B64CE9">
        <w:rPr>
          <w:sz w:val="25"/>
          <w:szCs w:val="25"/>
        </w:rPr>
        <w:t>, приведенных в приложении №</w:t>
      </w:r>
      <w:r w:rsidR="004942BD">
        <w:rPr>
          <w:sz w:val="25"/>
          <w:szCs w:val="25"/>
        </w:rPr>
        <w:t xml:space="preserve"> </w:t>
      </w:r>
      <w:r w:rsidR="00385298">
        <w:rPr>
          <w:sz w:val="25"/>
          <w:szCs w:val="25"/>
        </w:rPr>
        <w:t>9</w:t>
      </w:r>
      <w:r w:rsidR="00BD4036" w:rsidRPr="00B64CE9">
        <w:rPr>
          <w:sz w:val="25"/>
          <w:szCs w:val="25"/>
        </w:rPr>
        <w:t xml:space="preserve"> </w:t>
      </w:r>
      <w:r w:rsidR="00385298">
        <w:rPr>
          <w:sz w:val="25"/>
          <w:szCs w:val="25"/>
        </w:rPr>
        <w:br/>
      </w:r>
      <w:r w:rsidR="00BD4036" w:rsidRPr="00B64CE9">
        <w:rPr>
          <w:sz w:val="25"/>
          <w:szCs w:val="25"/>
        </w:rPr>
        <w:t xml:space="preserve">к Государственной программе развития сельского хозяйства и регулирования рынков сельскохозяйственной продукции, сырья и продовольствия на 2013 - 2020 годы, утвержденной постановлением Правительства Российской Федерации от 14.07.2012 </w:t>
      </w:r>
      <w:r w:rsidR="00385298">
        <w:rPr>
          <w:sz w:val="25"/>
          <w:szCs w:val="25"/>
        </w:rPr>
        <w:br/>
      </w:r>
      <w:r w:rsidR="00BD4036" w:rsidRPr="00B64CE9">
        <w:rPr>
          <w:sz w:val="25"/>
          <w:szCs w:val="25"/>
        </w:rPr>
        <w:t>№ 717, предусмотрено</w:t>
      </w:r>
      <w:proofErr w:type="gramEnd"/>
      <w:r w:rsidR="00BD4036" w:rsidRPr="00B64CE9">
        <w:rPr>
          <w:sz w:val="25"/>
          <w:szCs w:val="25"/>
        </w:rPr>
        <w:t xml:space="preserve">, </w:t>
      </w:r>
      <w:proofErr w:type="gramStart"/>
      <w:r w:rsidR="00BD4036" w:rsidRPr="00B64CE9">
        <w:rPr>
          <w:sz w:val="25"/>
          <w:szCs w:val="25"/>
        </w:rPr>
        <w:t xml:space="preserve">что </w:t>
      </w:r>
      <w:r w:rsidR="00385298" w:rsidRPr="00B64CE9">
        <w:rPr>
          <w:sz w:val="25"/>
          <w:szCs w:val="25"/>
        </w:rPr>
        <w:t>средства из бюджетов субъектов Российской Федерации, источником финансового обеспечения которых являются субсидии, предоставляются по ставкам, определяемым органом, уполномоченным высшим исполнительным органом государственной власти субъекта Российской Федерации (на территории Томской области таким органом является Разработчик) сельскохозяйственным товаропроизводителям, за исключением граждан, ведущих личное подсобное хозяйство, в том числе по ставке на 1 гектар площади, занятой под сельскохозяйственной культурой.</w:t>
      </w:r>
      <w:proofErr w:type="gramEnd"/>
    </w:p>
    <w:p w:rsidR="00DA25C7" w:rsidRPr="00B64CE9" w:rsidRDefault="007119E7" w:rsidP="00DA25C7">
      <w:pPr>
        <w:widowControl w:val="0"/>
        <w:autoSpaceDE w:val="0"/>
        <w:autoSpaceDN w:val="0"/>
        <w:adjustRightInd w:val="0"/>
        <w:ind w:firstLine="709"/>
        <w:jc w:val="both"/>
        <w:rPr>
          <w:sz w:val="25"/>
          <w:szCs w:val="25"/>
        </w:rPr>
      </w:pPr>
      <w:proofErr w:type="gramStart"/>
      <w:r w:rsidRPr="00B64CE9">
        <w:rPr>
          <w:sz w:val="25"/>
          <w:szCs w:val="25"/>
        </w:rPr>
        <w:t>В</w:t>
      </w:r>
      <w:r w:rsidR="00385298">
        <w:rPr>
          <w:sz w:val="25"/>
          <w:szCs w:val="25"/>
        </w:rPr>
        <w:t xml:space="preserve">о исполнение указанной нормы и </w:t>
      </w:r>
      <w:r w:rsidR="000B4A98">
        <w:rPr>
          <w:sz w:val="25"/>
          <w:szCs w:val="25"/>
        </w:rPr>
        <w:t xml:space="preserve">стимулирования производства картофеля </w:t>
      </w:r>
      <w:r w:rsidR="00385298">
        <w:rPr>
          <w:sz w:val="25"/>
          <w:szCs w:val="25"/>
        </w:rPr>
        <w:br/>
      </w:r>
      <w:r w:rsidR="000B4A98">
        <w:rPr>
          <w:sz w:val="25"/>
          <w:szCs w:val="25"/>
        </w:rPr>
        <w:t xml:space="preserve">на территории Томской области </w:t>
      </w:r>
      <w:r w:rsidR="00113FEE" w:rsidRPr="00B64CE9">
        <w:rPr>
          <w:sz w:val="25"/>
          <w:szCs w:val="25"/>
        </w:rPr>
        <w:t xml:space="preserve">Разработчиком </w:t>
      </w:r>
      <w:r w:rsidR="00451ED0" w:rsidRPr="00B64CE9">
        <w:rPr>
          <w:sz w:val="25"/>
          <w:szCs w:val="25"/>
        </w:rPr>
        <w:t>проект</w:t>
      </w:r>
      <w:r w:rsidR="00837073">
        <w:rPr>
          <w:sz w:val="25"/>
          <w:szCs w:val="25"/>
        </w:rPr>
        <w:t>ом</w:t>
      </w:r>
      <w:r w:rsidR="00451ED0" w:rsidRPr="00B64CE9">
        <w:rPr>
          <w:sz w:val="25"/>
          <w:szCs w:val="25"/>
        </w:rPr>
        <w:t xml:space="preserve"> акта </w:t>
      </w:r>
      <w:r w:rsidR="00837073">
        <w:rPr>
          <w:sz w:val="25"/>
          <w:szCs w:val="25"/>
        </w:rPr>
        <w:t>утверждается</w:t>
      </w:r>
      <w:r w:rsidR="00DA25C7" w:rsidRPr="00B64CE9">
        <w:rPr>
          <w:sz w:val="25"/>
          <w:szCs w:val="25"/>
        </w:rPr>
        <w:t xml:space="preserve"> Положени</w:t>
      </w:r>
      <w:r w:rsidR="00451ED0" w:rsidRPr="00B64CE9">
        <w:rPr>
          <w:sz w:val="25"/>
          <w:szCs w:val="25"/>
        </w:rPr>
        <w:t>е</w:t>
      </w:r>
      <w:r w:rsidR="00DA25C7" w:rsidRPr="00B64CE9">
        <w:rPr>
          <w:sz w:val="25"/>
          <w:szCs w:val="25"/>
        </w:rPr>
        <w:t xml:space="preserve"> о предоставлении субсидий на возмещение части затрат на развитие льноводства </w:t>
      </w:r>
      <w:r w:rsidR="00385298">
        <w:rPr>
          <w:sz w:val="25"/>
          <w:szCs w:val="25"/>
        </w:rPr>
        <w:br/>
      </w:r>
      <w:r w:rsidR="000B4A98">
        <w:rPr>
          <w:sz w:val="25"/>
          <w:szCs w:val="25"/>
        </w:rPr>
        <w:t xml:space="preserve">и других сельскохозяйственных культур </w:t>
      </w:r>
      <w:r w:rsidR="00DA25C7" w:rsidRPr="00B64CE9">
        <w:rPr>
          <w:sz w:val="25"/>
          <w:szCs w:val="25"/>
        </w:rPr>
        <w:t>(далее - Положение), в котором определяются категории</w:t>
      </w:r>
      <w:r w:rsidR="00451ED0" w:rsidRPr="00B64CE9">
        <w:rPr>
          <w:sz w:val="25"/>
          <w:szCs w:val="25"/>
        </w:rPr>
        <w:t xml:space="preserve"> </w:t>
      </w:r>
      <w:r w:rsidR="00DA25C7" w:rsidRPr="00B64CE9">
        <w:rPr>
          <w:sz w:val="25"/>
          <w:szCs w:val="25"/>
        </w:rPr>
        <w:t>и критерии отбора юридических лиц (за исключением государственных (муниципальных) учреждений), индивидуальных предпринимателей - производителей товаров, работ и услуг, имеющих право на получение субсидий,</w:t>
      </w:r>
      <w:r w:rsidR="00DE379B" w:rsidRPr="00B64CE9">
        <w:rPr>
          <w:sz w:val="25"/>
          <w:szCs w:val="25"/>
        </w:rPr>
        <w:t xml:space="preserve"> </w:t>
      </w:r>
      <w:r w:rsidR="00DA25C7" w:rsidRPr="00B64CE9">
        <w:rPr>
          <w:sz w:val="25"/>
          <w:szCs w:val="25"/>
        </w:rPr>
        <w:t>а</w:t>
      </w:r>
      <w:proofErr w:type="gramEnd"/>
      <w:r w:rsidR="00DA25C7" w:rsidRPr="00B64CE9">
        <w:rPr>
          <w:sz w:val="25"/>
          <w:szCs w:val="25"/>
        </w:rPr>
        <w:t xml:space="preserve"> также условия </w:t>
      </w:r>
      <w:r w:rsidR="00385298">
        <w:rPr>
          <w:sz w:val="25"/>
          <w:szCs w:val="25"/>
        </w:rPr>
        <w:br/>
      </w:r>
      <w:r w:rsidR="00DA25C7" w:rsidRPr="00B64CE9">
        <w:rPr>
          <w:sz w:val="25"/>
          <w:szCs w:val="25"/>
        </w:rPr>
        <w:t>и порядок предоставления таких субсидий.</w:t>
      </w:r>
    </w:p>
    <w:p w:rsidR="00C96B74" w:rsidRPr="00B64CE9" w:rsidRDefault="00DA25C7" w:rsidP="00C96B74">
      <w:pPr>
        <w:widowControl w:val="0"/>
        <w:autoSpaceDE w:val="0"/>
        <w:autoSpaceDN w:val="0"/>
        <w:adjustRightInd w:val="0"/>
        <w:ind w:firstLine="709"/>
        <w:jc w:val="both"/>
        <w:rPr>
          <w:sz w:val="25"/>
          <w:szCs w:val="25"/>
        </w:rPr>
      </w:pPr>
      <w:r w:rsidRPr="00B64CE9">
        <w:rPr>
          <w:sz w:val="25"/>
          <w:szCs w:val="25"/>
        </w:rPr>
        <w:lastRenderedPageBreak/>
        <w:t>Данный вид субсиди</w:t>
      </w:r>
      <w:r w:rsidR="00837073">
        <w:rPr>
          <w:sz w:val="25"/>
          <w:szCs w:val="25"/>
        </w:rPr>
        <w:t>й</w:t>
      </w:r>
      <w:r w:rsidRPr="00B64CE9">
        <w:rPr>
          <w:sz w:val="25"/>
          <w:szCs w:val="25"/>
        </w:rPr>
        <w:t xml:space="preserve"> предоставляется сельскохозяйственным товаропроизводителям в целях возмещения части затрат на развитие </w:t>
      </w:r>
      <w:r w:rsidR="000B4A98">
        <w:rPr>
          <w:sz w:val="25"/>
          <w:szCs w:val="25"/>
        </w:rPr>
        <w:t xml:space="preserve">не только </w:t>
      </w:r>
      <w:r w:rsidRPr="00B64CE9">
        <w:rPr>
          <w:sz w:val="25"/>
          <w:szCs w:val="25"/>
        </w:rPr>
        <w:t>льноводства</w:t>
      </w:r>
      <w:r w:rsidR="000B4A98">
        <w:rPr>
          <w:sz w:val="25"/>
          <w:szCs w:val="25"/>
        </w:rPr>
        <w:t xml:space="preserve">, но и картофелеводства. </w:t>
      </w:r>
      <w:r w:rsidRPr="00B64CE9">
        <w:rPr>
          <w:sz w:val="25"/>
          <w:szCs w:val="25"/>
        </w:rPr>
        <w:t>Главн</w:t>
      </w:r>
      <w:r w:rsidR="00C96B74" w:rsidRPr="00B64CE9">
        <w:rPr>
          <w:sz w:val="25"/>
          <w:szCs w:val="25"/>
        </w:rPr>
        <w:t>ой</w:t>
      </w:r>
      <w:r w:rsidRPr="00B64CE9">
        <w:rPr>
          <w:sz w:val="25"/>
          <w:szCs w:val="25"/>
        </w:rPr>
        <w:t xml:space="preserve"> особенностью </w:t>
      </w:r>
      <w:r w:rsidR="00837073">
        <w:rPr>
          <w:sz w:val="25"/>
          <w:szCs w:val="25"/>
        </w:rPr>
        <w:t>предлагаемого</w:t>
      </w:r>
      <w:r w:rsidRPr="00B64CE9">
        <w:rPr>
          <w:sz w:val="25"/>
          <w:szCs w:val="25"/>
        </w:rPr>
        <w:t xml:space="preserve"> вида государственной поддержки является</w:t>
      </w:r>
      <w:r w:rsidR="00837073">
        <w:rPr>
          <w:sz w:val="25"/>
          <w:szCs w:val="25"/>
        </w:rPr>
        <w:t xml:space="preserve"> </w:t>
      </w:r>
      <w:r w:rsidRPr="00B64CE9">
        <w:rPr>
          <w:sz w:val="25"/>
          <w:szCs w:val="25"/>
        </w:rPr>
        <w:t>так называемое погектарное субсидирование, то есть субсидии предоставляются по ставкам на 1 гектар посевной площади, занятой льном-долгунцом</w:t>
      </w:r>
      <w:r w:rsidR="00F02A39">
        <w:rPr>
          <w:sz w:val="25"/>
          <w:szCs w:val="25"/>
        </w:rPr>
        <w:t xml:space="preserve"> и картофелем</w:t>
      </w:r>
      <w:r w:rsidRPr="00B64CE9">
        <w:rPr>
          <w:sz w:val="25"/>
          <w:szCs w:val="25"/>
        </w:rPr>
        <w:t>.</w:t>
      </w:r>
    </w:p>
    <w:p w:rsidR="00F02A39" w:rsidRDefault="00F02A39" w:rsidP="00837073">
      <w:pPr>
        <w:widowControl w:val="0"/>
        <w:autoSpaceDE w:val="0"/>
        <w:autoSpaceDN w:val="0"/>
        <w:adjustRightInd w:val="0"/>
        <w:ind w:firstLine="709"/>
        <w:jc w:val="both"/>
        <w:rPr>
          <w:sz w:val="25"/>
          <w:szCs w:val="25"/>
        </w:rPr>
      </w:pPr>
      <w:r>
        <w:rPr>
          <w:sz w:val="25"/>
          <w:szCs w:val="25"/>
        </w:rPr>
        <w:t>Проектом акта предлагается возмещать затраты сельскохозяйственных товаропроизводителей на проведение сезонных полевых работ (приобретение горюче-смазочных материалов, минеральных, органических удобрений, химических средств защиты картофеля</w:t>
      </w:r>
      <w:r w:rsidR="00385298">
        <w:rPr>
          <w:sz w:val="25"/>
          <w:szCs w:val="25"/>
        </w:rPr>
        <w:t>)</w:t>
      </w:r>
      <w:r>
        <w:rPr>
          <w:sz w:val="25"/>
          <w:szCs w:val="25"/>
        </w:rPr>
        <w:t>.</w:t>
      </w:r>
    </w:p>
    <w:p w:rsidR="00837073" w:rsidRDefault="00F27B52" w:rsidP="00837073">
      <w:pPr>
        <w:widowControl w:val="0"/>
        <w:autoSpaceDE w:val="0"/>
        <w:autoSpaceDN w:val="0"/>
        <w:adjustRightInd w:val="0"/>
        <w:ind w:firstLine="709"/>
        <w:jc w:val="both"/>
        <w:rPr>
          <w:sz w:val="25"/>
          <w:szCs w:val="25"/>
        </w:rPr>
      </w:pPr>
      <w:r w:rsidRPr="00B64CE9">
        <w:rPr>
          <w:sz w:val="25"/>
          <w:szCs w:val="25"/>
        </w:rPr>
        <w:t xml:space="preserve">Указанные </w:t>
      </w:r>
      <w:r w:rsidR="00DA25C7" w:rsidRPr="00B64CE9">
        <w:rPr>
          <w:sz w:val="25"/>
          <w:szCs w:val="25"/>
        </w:rPr>
        <w:t xml:space="preserve">субсидии </w:t>
      </w:r>
      <w:r w:rsidRPr="00B64CE9">
        <w:rPr>
          <w:sz w:val="25"/>
          <w:szCs w:val="25"/>
        </w:rPr>
        <w:t xml:space="preserve">предоставляются </w:t>
      </w:r>
      <w:r w:rsidR="00DA25C7" w:rsidRPr="00B64CE9">
        <w:rPr>
          <w:sz w:val="25"/>
          <w:szCs w:val="25"/>
        </w:rPr>
        <w:t>за счет средств фе</w:t>
      </w:r>
      <w:r w:rsidRPr="00B64CE9">
        <w:rPr>
          <w:sz w:val="25"/>
          <w:szCs w:val="25"/>
        </w:rPr>
        <w:t xml:space="preserve">дерального </w:t>
      </w:r>
      <w:r w:rsidR="00510E6B" w:rsidRPr="00B64CE9">
        <w:rPr>
          <w:sz w:val="25"/>
          <w:szCs w:val="25"/>
        </w:rPr>
        <w:br/>
      </w:r>
      <w:r w:rsidRPr="00B64CE9">
        <w:rPr>
          <w:sz w:val="25"/>
          <w:szCs w:val="25"/>
        </w:rPr>
        <w:t>и областного бюджетов.</w:t>
      </w:r>
      <w:r w:rsidR="00DE379B" w:rsidRPr="00B64CE9">
        <w:rPr>
          <w:sz w:val="25"/>
          <w:szCs w:val="25"/>
        </w:rPr>
        <w:t xml:space="preserve"> </w:t>
      </w:r>
      <w:proofErr w:type="gramStart"/>
      <w:r w:rsidR="00DA25C7" w:rsidRPr="00B64CE9">
        <w:rPr>
          <w:sz w:val="25"/>
          <w:szCs w:val="25"/>
        </w:rPr>
        <w:t xml:space="preserve">В расчет </w:t>
      </w:r>
      <w:r w:rsidR="00D426C5" w:rsidRPr="00B64CE9">
        <w:rPr>
          <w:sz w:val="25"/>
          <w:szCs w:val="25"/>
        </w:rPr>
        <w:t>размера субсиди</w:t>
      </w:r>
      <w:r w:rsidR="00837073">
        <w:rPr>
          <w:sz w:val="25"/>
          <w:szCs w:val="25"/>
        </w:rPr>
        <w:t>й</w:t>
      </w:r>
      <w:r w:rsidR="00BA791F" w:rsidRPr="00B64CE9">
        <w:rPr>
          <w:sz w:val="25"/>
          <w:szCs w:val="25"/>
        </w:rPr>
        <w:t>,</w:t>
      </w:r>
      <w:r w:rsidRPr="00B64CE9">
        <w:rPr>
          <w:sz w:val="25"/>
          <w:szCs w:val="25"/>
        </w:rPr>
        <w:t xml:space="preserve"> источником финансового обеспеч</w:t>
      </w:r>
      <w:r w:rsidR="00D426C5" w:rsidRPr="00B64CE9">
        <w:rPr>
          <w:sz w:val="25"/>
          <w:szCs w:val="25"/>
        </w:rPr>
        <w:t>е</w:t>
      </w:r>
      <w:r w:rsidRPr="00B64CE9">
        <w:rPr>
          <w:sz w:val="25"/>
          <w:szCs w:val="25"/>
        </w:rPr>
        <w:t>ния которых являются средства федерального и областного бюджетов</w:t>
      </w:r>
      <w:r w:rsidR="00002A7F" w:rsidRPr="00B64CE9">
        <w:rPr>
          <w:sz w:val="25"/>
          <w:szCs w:val="25"/>
        </w:rPr>
        <w:t>,</w:t>
      </w:r>
      <w:r w:rsidR="00D426C5" w:rsidRPr="00B64CE9">
        <w:rPr>
          <w:sz w:val="25"/>
          <w:szCs w:val="25"/>
        </w:rPr>
        <w:t xml:space="preserve"> принима</w:t>
      </w:r>
      <w:r w:rsidR="00002A7F" w:rsidRPr="00B64CE9">
        <w:rPr>
          <w:sz w:val="25"/>
          <w:szCs w:val="25"/>
        </w:rPr>
        <w:t>ю</w:t>
      </w:r>
      <w:r w:rsidR="00D426C5" w:rsidRPr="00B64CE9">
        <w:rPr>
          <w:sz w:val="25"/>
          <w:szCs w:val="25"/>
        </w:rPr>
        <w:t xml:space="preserve">тся </w:t>
      </w:r>
      <w:r w:rsidR="00002A7F" w:rsidRPr="00B64CE9">
        <w:rPr>
          <w:sz w:val="25"/>
          <w:szCs w:val="25"/>
        </w:rPr>
        <w:t>такие составляющие</w:t>
      </w:r>
      <w:r w:rsidR="00837073">
        <w:rPr>
          <w:sz w:val="25"/>
          <w:szCs w:val="25"/>
        </w:rPr>
        <w:t>,</w:t>
      </w:r>
      <w:r w:rsidR="00002A7F" w:rsidRPr="00B64CE9">
        <w:rPr>
          <w:sz w:val="25"/>
          <w:szCs w:val="25"/>
        </w:rPr>
        <w:t xml:space="preserve"> как </w:t>
      </w:r>
      <w:r w:rsidR="00D426C5" w:rsidRPr="00B64CE9">
        <w:rPr>
          <w:sz w:val="25"/>
          <w:szCs w:val="25"/>
        </w:rPr>
        <w:t xml:space="preserve">посевная площадь, занятая </w:t>
      </w:r>
      <w:r w:rsidR="00F02A39">
        <w:rPr>
          <w:sz w:val="25"/>
          <w:szCs w:val="25"/>
        </w:rPr>
        <w:t>картофелем</w:t>
      </w:r>
      <w:r w:rsidR="00002A7F" w:rsidRPr="00B64CE9">
        <w:rPr>
          <w:sz w:val="25"/>
          <w:szCs w:val="25"/>
        </w:rPr>
        <w:t xml:space="preserve">, </w:t>
      </w:r>
      <w:r w:rsidR="005F631F" w:rsidRPr="00B64CE9">
        <w:rPr>
          <w:sz w:val="25"/>
          <w:szCs w:val="25"/>
        </w:rPr>
        <w:br/>
      </w:r>
      <w:r w:rsidR="00002A7F" w:rsidRPr="00B64CE9">
        <w:rPr>
          <w:sz w:val="25"/>
          <w:szCs w:val="25"/>
        </w:rPr>
        <w:t xml:space="preserve">и ставка на 1 гектар посевной площади, занятой </w:t>
      </w:r>
      <w:r w:rsidR="00343477" w:rsidRPr="00B64CE9">
        <w:rPr>
          <w:sz w:val="25"/>
          <w:szCs w:val="25"/>
        </w:rPr>
        <w:t>такой</w:t>
      </w:r>
      <w:r w:rsidR="00002A7F" w:rsidRPr="00B64CE9">
        <w:rPr>
          <w:sz w:val="25"/>
          <w:szCs w:val="25"/>
        </w:rPr>
        <w:t xml:space="preserve"> сельскохозяйственной культурой, утверждаемая Разработчиком.</w:t>
      </w:r>
      <w:r w:rsidR="00343477" w:rsidRPr="00B64CE9">
        <w:rPr>
          <w:sz w:val="25"/>
          <w:szCs w:val="25"/>
        </w:rPr>
        <w:t xml:space="preserve"> </w:t>
      </w:r>
      <w:proofErr w:type="gramEnd"/>
    </w:p>
    <w:p w:rsidR="00B64CE9" w:rsidRDefault="00DA25C7" w:rsidP="00395326">
      <w:pPr>
        <w:widowControl w:val="0"/>
        <w:autoSpaceDE w:val="0"/>
        <w:autoSpaceDN w:val="0"/>
        <w:adjustRightInd w:val="0"/>
        <w:ind w:firstLine="709"/>
        <w:jc w:val="both"/>
        <w:rPr>
          <w:sz w:val="25"/>
          <w:szCs w:val="25"/>
        </w:rPr>
      </w:pPr>
      <w:r w:rsidRPr="00B64CE9">
        <w:rPr>
          <w:sz w:val="25"/>
          <w:szCs w:val="25"/>
        </w:rPr>
        <w:t>В ходе оценк</w:t>
      </w:r>
      <w:r w:rsidR="00DE379B" w:rsidRPr="00B64CE9">
        <w:rPr>
          <w:sz w:val="25"/>
          <w:szCs w:val="25"/>
        </w:rPr>
        <w:t>и</w:t>
      </w:r>
      <w:r w:rsidRPr="00B64CE9">
        <w:rPr>
          <w:sz w:val="25"/>
          <w:szCs w:val="25"/>
        </w:rPr>
        <w:t xml:space="preserve"> регулирующего воздействия Департаментом установлено,</w:t>
      </w:r>
      <w:r w:rsidRPr="00B64CE9">
        <w:rPr>
          <w:sz w:val="25"/>
          <w:szCs w:val="25"/>
        </w:rPr>
        <w:br/>
        <w:t xml:space="preserve">что Разработчиком в пункте 6 сводного отчета </w:t>
      </w:r>
      <w:r w:rsidR="00837073">
        <w:rPr>
          <w:sz w:val="25"/>
          <w:szCs w:val="25"/>
        </w:rPr>
        <w:t xml:space="preserve">указывается на отсутствие </w:t>
      </w:r>
      <w:r w:rsidRPr="00B64CE9">
        <w:rPr>
          <w:sz w:val="25"/>
          <w:szCs w:val="25"/>
        </w:rPr>
        <w:t>новы</w:t>
      </w:r>
      <w:r w:rsidR="00837073">
        <w:rPr>
          <w:sz w:val="25"/>
          <w:szCs w:val="25"/>
        </w:rPr>
        <w:t xml:space="preserve">х обязанностей </w:t>
      </w:r>
      <w:r w:rsidRPr="00B64CE9">
        <w:rPr>
          <w:sz w:val="25"/>
          <w:szCs w:val="25"/>
        </w:rPr>
        <w:t>и ограничени</w:t>
      </w:r>
      <w:r w:rsidR="00837073">
        <w:rPr>
          <w:sz w:val="25"/>
          <w:szCs w:val="25"/>
        </w:rPr>
        <w:t>й</w:t>
      </w:r>
      <w:r w:rsidRPr="00B64CE9">
        <w:rPr>
          <w:sz w:val="25"/>
          <w:szCs w:val="25"/>
        </w:rPr>
        <w:t>, изменени</w:t>
      </w:r>
      <w:r w:rsidR="007260EC">
        <w:rPr>
          <w:sz w:val="25"/>
          <w:szCs w:val="25"/>
        </w:rPr>
        <w:t>й</w:t>
      </w:r>
      <w:r w:rsidRPr="00B64CE9">
        <w:rPr>
          <w:sz w:val="25"/>
          <w:szCs w:val="25"/>
        </w:rPr>
        <w:t xml:space="preserve"> существующих обязанностей и ограничений</w:t>
      </w:r>
      <w:r w:rsidRPr="00B64CE9">
        <w:rPr>
          <w:sz w:val="25"/>
          <w:szCs w:val="25"/>
        </w:rPr>
        <w:br/>
        <w:t xml:space="preserve">для потенциальных адресатов вводимого правового регулирования. </w:t>
      </w:r>
      <w:r w:rsidR="00395326">
        <w:rPr>
          <w:sz w:val="25"/>
          <w:szCs w:val="25"/>
        </w:rPr>
        <w:t>Считаем, что п</w:t>
      </w:r>
      <w:r w:rsidR="00DE379B" w:rsidRPr="00B64CE9">
        <w:rPr>
          <w:sz w:val="25"/>
          <w:szCs w:val="25"/>
        </w:rPr>
        <w:t>редоставление</w:t>
      </w:r>
      <w:r w:rsidR="00DE379B" w:rsidRPr="00B64CE9">
        <w:rPr>
          <w:sz w:val="25"/>
          <w:szCs w:val="25"/>
          <w:lang w:val="x-none"/>
        </w:rPr>
        <w:t xml:space="preserve"> документов, предусмотренных </w:t>
      </w:r>
      <w:r w:rsidR="00395326">
        <w:rPr>
          <w:sz w:val="25"/>
          <w:szCs w:val="25"/>
        </w:rPr>
        <w:t>Положением</w:t>
      </w:r>
      <w:r w:rsidR="00DE379B" w:rsidRPr="00B64CE9">
        <w:rPr>
          <w:sz w:val="25"/>
          <w:szCs w:val="25"/>
          <w:lang w:val="x-none"/>
        </w:rPr>
        <w:t xml:space="preserve">, в целях получения субсидии, </w:t>
      </w:r>
      <w:proofErr w:type="gramStart"/>
      <w:r w:rsidR="00DE379B" w:rsidRPr="00B64CE9">
        <w:rPr>
          <w:sz w:val="25"/>
          <w:szCs w:val="25"/>
          <w:lang w:val="x-none"/>
        </w:rPr>
        <w:t>рассматривать</w:t>
      </w:r>
      <w:proofErr w:type="gramEnd"/>
      <w:r w:rsidR="00DE379B" w:rsidRPr="00B64CE9">
        <w:rPr>
          <w:sz w:val="25"/>
          <w:szCs w:val="25"/>
          <w:lang w:val="x-none"/>
        </w:rPr>
        <w:t xml:space="preserve"> как новое обязательство не</w:t>
      </w:r>
      <w:r w:rsidR="00DE379B" w:rsidRPr="00B64CE9">
        <w:rPr>
          <w:sz w:val="25"/>
          <w:szCs w:val="25"/>
        </w:rPr>
        <w:t xml:space="preserve"> </w:t>
      </w:r>
      <w:r w:rsidR="007260EC">
        <w:rPr>
          <w:sz w:val="25"/>
          <w:szCs w:val="25"/>
        </w:rPr>
        <w:t>следует</w:t>
      </w:r>
      <w:r w:rsidR="00DE379B" w:rsidRPr="00B64CE9">
        <w:rPr>
          <w:sz w:val="25"/>
          <w:szCs w:val="25"/>
          <w:lang w:val="x-none"/>
        </w:rPr>
        <w:t xml:space="preserve">, поскольку </w:t>
      </w:r>
      <w:r w:rsidR="00DE379B" w:rsidRPr="00B64CE9">
        <w:rPr>
          <w:sz w:val="25"/>
          <w:szCs w:val="25"/>
        </w:rPr>
        <w:t xml:space="preserve">предоставление обозначенных документов </w:t>
      </w:r>
      <w:r w:rsidR="00DE379B" w:rsidRPr="00B64CE9">
        <w:rPr>
          <w:sz w:val="25"/>
          <w:szCs w:val="25"/>
          <w:lang w:val="x-none"/>
        </w:rPr>
        <w:t xml:space="preserve">требуется от субъектов предпринимательской деятельности - сельскохозяйственных товаропроизводителей лишь в том случае, если они пожелают воспользоваться правом на получение </w:t>
      </w:r>
      <w:r w:rsidR="00DE379B" w:rsidRPr="00B64CE9">
        <w:rPr>
          <w:sz w:val="25"/>
          <w:szCs w:val="25"/>
        </w:rPr>
        <w:t xml:space="preserve">такой </w:t>
      </w:r>
      <w:r w:rsidR="00DE379B" w:rsidRPr="00B64CE9">
        <w:rPr>
          <w:sz w:val="25"/>
          <w:szCs w:val="25"/>
          <w:lang w:val="x-none"/>
        </w:rPr>
        <w:t>субсидии.</w:t>
      </w:r>
      <w:r w:rsidR="00DE379B" w:rsidRPr="00B64CE9">
        <w:rPr>
          <w:sz w:val="25"/>
          <w:szCs w:val="25"/>
        </w:rPr>
        <w:t xml:space="preserve"> </w:t>
      </w:r>
    </w:p>
    <w:p w:rsidR="00C07269" w:rsidRPr="00B64CE9" w:rsidRDefault="006707EE" w:rsidP="00B64CE9">
      <w:pPr>
        <w:pStyle w:val="ConsPlusNormal"/>
        <w:ind w:firstLine="709"/>
        <w:jc w:val="both"/>
        <w:rPr>
          <w:sz w:val="25"/>
          <w:szCs w:val="25"/>
        </w:rPr>
      </w:pPr>
      <w:r w:rsidRPr="007F1A5A">
        <w:rPr>
          <w:rFonts w:eastAsia="Calibri"/>
          <w:sz w:val="25"/>
          <w:szCs w:val="25"/>
          <w:lang w:val="x-none" w:eastAsia="x-none"/>
        </w:rPr>
        <w:t>Проект акта подготовлен Разработчиком в</w:t>
      </w:r>
      <w:r w:rsidR="00B46F3F" w:rsidRPr="007F1A5A">
        <w:rPr>
          <w:rFonts w:eastAsia="Calibri"/>
          <w:sz w:val="25"/>
          <w:szCs w:val="25"/>
          <w:lang w:val="x-none" w:eastAsia="x-none"/>
        </w:rPr>
        <w:t>о исполнение вышеуказанных федеральных актов, а также в целях</w:t>
      </w:r>
      <w:r w:rsidRPr="007F1A5A">
        <w:rPr>
          <w:rFonts w:eastAsia="Calibri"/>
          <w:sz w:val="25"/>
          <w:szCs w:val="25"/>
          <w:lang w:val="x-none" w:eastAsia="x-none"/>
        </w:rPr>
        <w:t xml:space="preserve"> реализации Закона № 75-ОЗ и подпрограммы «Развити</w:t>
      </w:r>
      <w:r w:rsidR="00197E37">
        <w:rPr>
          <w:rFonts w:eastAsia="Calibri"/>
          <w:sz w:val="25"/>
          <w:szCs w:val="25"/>
          <w:lang w:eastAsia="x-none"/>
        </w:rPr>
        <w:t>е</w:t>
      </w:r>
      <w:r w:rsidRPr="007F1A5A">
        <w:rPr>
          <w:rFonts w:eastAsia="Calibri"/>
          <w:sz w:val="25"/>
          <w:szCs w:val="25"/>
          <w:lang w:val="x-none" w:eastAsia="x-none"/>
        </w:rPr>
        <w:t xml:space="preserve"> сельскохозяйственного производства в Томской области» государственной программы</w:t>
      </w:r>
      <w:r w:rsidR="00197E37">
        <w:rPr>
          <w:rFonts w:eastAsia="Calibri"/>
          <w:sz w:val="25"/>
          <w:szCs w:val="25"/>
          <w:lang w:eastAsia="x-none"/>
        </w:rPr>
        <w:t xml:space="preserve"> </w:t>
      </w:r>
      <w:r w:rsidRPr="007F1A5A">
        <w:rPr>
          <w:rFonts w:eastAsia="Calibri"/>
          <w:sz w:val="25"/>
          <w:szCs w:val="25"/>
          <w:lang w:val="x-none" w:eastAsia="x-none"/>
        </w:rPr>
        <w:t>«Развитие сельского хозяйства и регулируемых рынков в Томской области», утвержденной постановлением Администрации Томской области от 12.12.2014 № 485а.</w:t>
      </w:r>
    </w:p>
    <w:p w:rsidR="00EA4569" w:rsidRPr="00811639" w:rsidRDefault="00EA4569" w:rsidP="00761989">
      <w:pPr>
        <w:widowControl w:val="0"/>
        <w:autoSpaceDE w:val="0"/>
        <w:autoSpaceDN w:val="0"/>
        <w:adjustRightInd w:val="0"/>
        <w:ind w:firstLine="709"/>
        <w:jc w:val="both"/>
        <w:rPr>
          <w:rFonts w:eastAsia="Calibri"/>
          <w:sz w:val="25"/>
          <w:szCs w:val="25"/>
          <w:lang w:eastAsia="en-US"/>
        </w:rPr>
      </w:pPr>
      <w:r w:rsidRPr="00811639">
        <w:rPr>
          <w:rFonts w:eastAsia="Calibri"/>
          <w:sz w:val="25"/>
          <w:szCs w:val="25"/>
          <w:lang w:eastAsia="en-US"/>
        </w:rPr>
        <w:t xml:space="preserve">Разработчик в сводном отчете указывает, что дополнительных </w:t>
      </w:r>
      <w:r w:rsidR="000148FE" w:rsidRPr="00811639">
        <w:rPr>
          <w:rFonts w:eastAsia="Calibri"/>
          <w:sz w:val="25"/>
          <w:szCs w:val="25"/>
          <w:lang w:eastAsia="en-US"/>
        </w:rPr>
        <w:t>расходов областного бюджета</w:t>
      </w:r>
      <w:r w:rsidRPr="00811639">
        <w:rPr>
          <w:rFonts w:eastAsia="Calibri"/>
          <w:sz w:val="25"/>
          <w:szCs w:val="25"/>
          <w:lang w:eastAsia="en-US"/>
        </w:rPr>
        <w:t xml:space="preserve">, связанных с введением предлагаемого правового регулирования, </w:t>
      </w:r>
      <w:r w:rsidR="00EB5CC2" w:rsidRPr="00811639">
        <w:rPr>
          <w:rFonts w:eastAsia="Calibri"/>
          <w:sz w:val="25"/>
          <w:szCs w:val="25"/>
          <w:lang w:eastAsia="en-US"/>
        </w:rPr>
        <w:br/>
      </w:r>
      <w:r w:rsidRPr="00811639">
        <w:rPr>
          <w:rFonts w:eastAsia="Calibri"/>
          <w:sz w:val="25"/>
          <w:szCs w:val="25"/>
          <w:lang w:eastAsia="en-US"/>
        </w:rPr>
        <w:t>не потребуется. Средства областного бюджета потребуются в пределах бюджетных ассигнований, предусмотренных Законом Томской области от 29</w:t>
      </w:r>
      <w:r w:rsidR="000148FE" w:rsidRPr="00811639">
        <w:rPr>
          <w:rFonts w:eastAsia="Calibri"/>
          <w:sz w:val="25"/>
          <w:szCs w:val="25"/>
          <w:lang w:eastAsia="en-US"/>
        </w:rPr>
        <w:t xml:space="preserve"> декабря </w:t>
      </w:r>
      <w:r w:rsidRPr="00811639">
        <w:rPr>
          <w:rFonts w:eastAsia="Calibri"/>
          <w:sz w:val="25"/>
          <w:szCs w:val="25"/>
          <w:lang w:eastAsia="en-US"/>
        </w:rPr>
        <w:t>2016</w:t>
      </w:r>
      <w:r w:rsidR="000148FE" w:rsidRPr="00811639">
        <w:rPr>
          <w:rFonts w:eastAsia="Calibri"/>
          <w:sz w:val="25"/>
          <w:szCs w:val="25"/>
          <w:lang w:eastAsia="en-US"/>
        </w:rPr>
        <w:t xml:space="preserve"> года</w:t>
      </w:r>
      <w:r w:rsidRPr="00811639">
        <w:rPr>
          <w:rFonts w:eastAsia="Calibri"/>
          <w:sz w:val="25"/>
          <w:szCs w:val="25"/>
          <w:lang w:eastAsia="en-US"/>
        </w:rPr>
        <w:t xml:space="preserve"> </w:t>
      </w:r>
      <w:r w:rsidR="000B4A98">
        <w:rPr>
          <w:rFonts w:eastAsia="Calibri"/>
          <w:sz w:val="25"/>
          <w:szCs w:val="25"/>
          <w:lang w:eastAsia="en-US"/>
        </w:rPr>
        <w:br/>
      </w:r>
      <w:r w:rsidRPr="00811639">
        <w:rPr>
          <w:rFonts w:eastAsia="Calibri"/>
          <w:sz w:val="25"/>
          <w:szCs w:val="25"/>
          <w:lang w:eastAsia="en-US"/>
        </w:rPr>
        <w:t xml:space="preserve">№ 174-ОЗ «Об областном бюджете на 2017 год и на плановый период 2018 </w:t>
      </w:r>
      <w:r w:rsidR="00EB5CC2" w:rsidRPr="00811639">
        <w:rPr>
          <w:rFonts w:eastAsia="Calibri"/>
          <w:sz w:val="25"/>
          <w:szCs w:val="25"/>
          <w:lang w:eastAsia="en-US"/>
        </w:rPr>
        <w:br/>
      </w:r>
      <w:r w:rsidRPr="00811639">
        <w:rPr>
          <w:rFonts w:eastAsia="Calibri"/>
          <w:sz w:val="25"/>
          <w:szCs w:val="25"/>
          <w:lang w:eastAsia="en-US"/>
        </w:rPr>
        <w:t xml:space="preserve">и 2019 годов». По информации, представленной Разработчиком, в 2017 году </w:t>
      </w:r>
      <w:r w:rsidR="00761989" w:rsidRPr="00811639">
        <w:rPr>
          <w:rFonts w:eastAsia="Calibri"/>
          <w:sz w:val="25"/>
          <w:szCs w:val="25"/>
          <w:lang w:eastAsia="en-US"/>
        </w:rPr>
        <w:t>с</w:t>
      </w:r>
      <w:r w:rsidR="00761989" w:rsidRPr="00811639">
        <w:rPr>
          <w:sz w:val="25"/>
          <w:szCs w:val="25"/>
        </w:rPr>
        <w:t xml:space="preserve">убсидии </w:t>
      </w:r>
      <w:r w:rsidR="00DE379B" w:rsidRPr="00811639">
        <w:rPr>
          <w:sz w:val="25"/>
          <w:szCs w:val="25"/>
        </w:rPr>
        <w:br/>
      </w:r>
      <w:r w:rsidR="00761989" w:rsidRPr="00811639">
        <w:rPr>
          <w:sz w:val="25"/>
          <w:szCs w:val="25"/>
        </w:rPr>
        <w:t>на возмещение части затрат на развитие льноводства</w:t>
      </w:r>
      <w:r w:rsidRPr="00811639">
        <w:rPr>
          <w:rFonts w:eastAsia="Calibri"/>
          <w:sz w:val="25"/>
          <w:szCs w:val="25"/>
          <w:lang w:eastAsia="en-US"/>
        </w:rPr>
        <w:t xml:space="preserve"> </w:t>
      </w:r>
      <w:r w:rsidR="000B4A98">
        <w:rPr>
          <w:rFonts w:eastAsia="Calibri"/>
          <w:sz w:val="25"/>
          <w:szCs w:val="25"/>
          <w:lang w:eastAsia="en-US"/>
        </w:rPr>
        <w:t xml:space="preserve">и других сельскохозяйственных культур </w:t>
      </w:r>
      <w:r w:rsidRPr="00811639">
        <w:rPr>
          <w:rFonts w:eastAsia="Calibri"/>
          <w:sz w:val="25"/>
          <w:szCs w:val="25"/>
          <w:lang w:eastAsia="en-US"/>
        </w:rPr>
        <w:t xml:space="preserve">получат </w:t>
      </w:r>
      <w:r w:rsidR="007260EC">
        <w:rPr>
          <w:rFonts w:eastAsia="Calibri"/>
          <w:b/>
          <w:sz w:val="25"/>
          <w:szCs w:val="25"/>
          <w:lang w:eastAsia="en-US"/>
        </w:rPr>
        <w:t>более</w:t>
      </w:r>
      <w:r w:rsidRPr="00811639">
        <w:rPr>
          <w:rFonts w:eastAsia="Calibri"/>
          <w:b/>
          <w:sz w:val="25"/>
          <w:szCs w:val="25"/>
          <w:lang w:eastAsia="en-US"/>
        </w:rPr>
        <w:t xml:space="preserve"> </w:t>
      </w:r>
      <w:r w:rsidR="000B4A98">
        <w:rPr>
          <w:rFonts w:eastAsia="Calibri"/>
          <w:b/>
          <w:sz w:val="25"/>
          <w:szCs w:val="25"/>
          <w:lang w:eastAsia="en-US"/>
        </w:rPr>
        <w:t>20</w:t>
      </w:r>
      <w:r w:rsidRPr="00811639">
        <w:rPr>
          <w:rFonts w:eastAsia="Calibri"/>
          <w:b/>
          <w:sz w:val="25"/>
          <w:szCs w:val="25"/>
          <w:lang w:eastAsia="en-US"/>
        </w:rPr>
        <w:t xml:space="preserve"> получателей </w:t>
      </w:r>
      <w:r w:rsidR="007260EC">
        <w:rPr>
          <w:rFonts w:eastAsia="Calibri"/>
          <w:b/>
          <w:sz w:val="25"/>
          <w:szCs w:val="25"/>
          <w:lang w:eastAsia="en-US"/>
        </w:rPr>
        <w:t>субсидий</w:t>
      </w:r>
      <w:r w:rsidRPr="00811639">
        <w:rPr>
          <w:rFonts w:eastAsia="Calibri"/>
          <w:sz w:val="25"/>
          <w:szCs w:val="25"/>
          <w:lang w:eastAsia="en-US"/>
        </w:rPr>
        <w:t xml:space="preserve"> на сумму</w:t>
      </w:r>
      <w:r w:rsidR="000B4A98">
        <w:rPr>
          <w:rFonts w:eastAsia="Calibri"/>
          <w:sz w:val="25"/>
          <w:szCs w:val="25"/>
          <w:lang w:eastAsia="en-US"/>
        </w:rPr>
        <w:t xml:space="preserve"> </w:t>
      </w:r>
      <w:r w:rsidR="000B4A98" w:rsidRPr="000B4A98">
        <w:rPr>
          <w:rFonts w:eastAsia="Calibri"/>
          <w:b/>
          <w:sz w:val="25"/>
          <w:szCs w:val="25"/>
          <w:lang w:eastAsia="en-US"/>
        </w:rPr>
        <w:t>6</w:t>
      </w:r>
      <w:r w:rsidRPr="000B4A98">
        <w:rPr>
          <w:rFonts w:eastAsia="Calibri"/>
          <w:b/>
          <w:sz w:val="25"/>
          <w:szCs w:val="25"/>
          <w:lang w:eastAsia="en-US"/>
        </w:rPr>
        <w:t>,</w:t>
      </w:r>
      <w:r w:rsidR="00761989" w:rsidRPr="000B4A98">
        <w:rPr>
          <w:rFonts w:eastAsia="Calibri"/>
          <w:b/>
          <w:sz w:val="25"/>
          <w:szCs w:val="25"/>
          <w:lang w:eastAsia="en-US"/>
        </w:rPr>
        <w:t>8 млн. рублей</w:t>
      </w:r>
      <w:r w:rsidR="00761989" w:rsidRPr="00811639">
        <w:rPr>
          <w:rFonts w:eastAsia="Calibri"/>
          <w:sz w:val="25"/>
          <w:szCs w:val="25"/>
          <w:lang w:eastAsia="en-US"/>
        </w:rPr>
        <w:t>.</w:t>
      </w:r>
    </w:p>
    <w:p w:rsidR="00EA4569" w:rsidRPr="00DF1A6B" w:rsidRDefault="00EA4569" w:rsidP="00EA4569">
      <w:pPr>
        <w:widowControl w:val="0"/>
        <w:autoSpaceDE w:val="0"/>
        <w:autoSpaceDN w:val="0"/>
        <w:adjustRightInd w:val="0"/>
        <w:ind w:firstLine="709"/>
        <w:jc w:val="both"/>
        <w:rPr>
          <w:rFonts w:eastAsia="Calibri"/>
          <w:sz w:val="25"/>
          <w:szCs w:val="25"/>
          <w:lang w:val="x-none" w:eastAsia="en-US"/>
        </w:rPr>
      </w:pPr>
      <w:r w:rsidRPr="00DF1A6B">
        <w:rPr>
          <w:rFonts w:eastAsia="Calibri"/>
          <w:sz w:val="25"/>
          <w:szCs w:val="25"/>
          <w:lang w:val="x-none" w:eastAsia="en-US"/>
        </w:rPr>
        <w:t xml:space="preserve">По мнению Разработчика, риски наступления негативных последствий </w:t>
      </w:r>
      <w:r w:rsidR="007260EC">
        <w:rPr>
          <w:rFonts w:eastAsia="Calibri"/>
          <w:sz w:val="25"/>
          <w:szCs w:val="25"/>
          <w:lang w:eastAsia="en-US"/>
        </w:rPr>
        <w:t xml:space="preserve">в связи </w:t>
      </w:r>
      <w:r w:rsidR="007260EC">
        <w:rPr>
          <w:rFonts w:eastAsia="Calibri"/>
          <w:sz w:val="25"/>
          <w:szCs w:val="25"/>
          <w:lang w:eastAsia="en-US"/>
        </w:rPr>
        <w:br/>
      </w:r>
      <w:r w:rsidRPr="00DF1A6B">
        <w:rPr>
          <w:rFonts w:eastAsia="Calibri"/>
          <w:sz w:val="25"/>
          <w:szCs w:val="25"/>
          <w:lang w:val="x-none" w:eastAsia="en-US"/>
        </w:rPr>
        <w:t>с принятием правового акта или невозможност</w:t>
      </w:r>
      <w:r w:rsidR="007260EC">
        <w:rPr>
          <w:rFonts w:eastAsia="Calibri"/>
          <w:sz w:val="25"/>
          <w:szCs w:val="25"/>
          <w:lang w:eastAsia="en-US"/>
        </w:rPr>
        <w:t>ью</w:t>
      </w:r>
      <w:r w:rsidRPr="00DF1A6B">
        <w:rPr>
          <w:rFonts w:eastAsia="Calibri"/>
          <w:sz w:val="25"/>
          <w:szCs w:val="25"/>
          <w:lang w:val="x-none" w:eastAsia="en-US"/>
        </w:rPr>
        <w:t xml:space="preserve"> его исполнения отсутствуют. </w:t>
      </w:r>
    </w:p>
    <w:p w:rsidR="00F02A39" w:rsidRDefault="00DE379B" w:rsidP="00811639">
      <w:pPr>
        <w:autoSpaceDE w:val="0"/>
        <w:autoSpaceDN w:val="0"/>
        <w:adjustRightInd w:val="0"/>
        <w:ind w:firstLine="709"/>
        <w:jc w:val="both"/>
        <w:rPr>
          <w:sz w:val="25"/>
          <w:szCs w:val="25"/>
        </w:rPr>
      </w:pPr>
      <w:proofErr w:type="gramStart"/>
      <w:r w:rsidRPr="00811639">
        <w:rPr>
          <w:sz w:val="25"/>
          <w:szCs w:val="25"/>
        </w:rPr>
        <w:t>По мнению Разработчика</w:t>
      </w:r>
      <w:r w:rsidR="00811639">
        <w:rPr>
          <w:sz w:val="25"/>
          <w:szCs w:val="25"/>
        </w:rPr>
        <w:t>,</w:t>
      </w:r>
      <w:r w:rsidRPr="00811639">
        <w:rPr>
          <w:sz w:val="25"/>
          <w:szCs w:val="25"/>
        </w:rPr>
        <w:t xml:space="preserve"> предоставление сельскохозяйственным товаропроизводителям субсидий на </w:t>
      </w:r>
      <w:r w:rsidR="00811639" w:rsidRPr="00811639">
        <w:rPr>
          <w:sz w:val="25"/>
          <w:szCs w:val="25"/>
        </w:rPr>
        <w:t>возмещение части затрат на развитие льноводства</w:t>
      </w:r>
      <w:r w:rsidR="00811639">
        <w:rPr>
          <w:sz w:val="25"/>
          <w:szCs w:val="25"/>
        </w:rPr>
        <w:t xml:space="preserve"> </w:t>
      </w:r>
      <w:r w:rsidR="00F02A39">
        <w:rPr>
          <w:sz w:val="25"/>
          <w:szCs w:val="25"/>
        </w:rPr>
        <w:t xml:space="preserve">и других сельскохозяйственных культур, в частности картофеля, </w:t>
      </w:r>
      <w:r w:rsidRPr="00811639">
        <w:rPr>
          <w:sz w:val="25"/>
          <w:szCs w:val="25"/>
        </w:rPr>
        <w:t xml:space="preserve">позволит </w:t>
      </w:r>
      <w:r w:rsidR="00F02A39" w:rsidRPr="00F02A39">
        <w:rPr>
          <w:sz w:val="25"/>
          <w:szCs w:val="25"/>
        </w:rPr>
        <w:t>поддержать отрасль картофелеводства Томской области, а также своевременно провести сезонные полевые работы</w:t>
      </w:r>
      <w:r w:rsidR="00F02A39">
        <w:rPr>
          <w:sz w:val="25"/>
          <w:szCs w:val="25"/>
        </w:rPr>
        <w:t xml:space="preserve">, что будет способствовать обеспечению </w:t>
      </w:r>
      <w:r w:rsidR="00F02A39" w:rsidRPr="00F24AD3">
        <w:rPr>
          <w:sz w:val="25"/>
          <w:szCs w:val="25"/>
        </w:rPr>
        <w:t>положительной динамики экономических показателей сельскохозяйственного производства Томской области, создани</w:t>
      </w:r>
      <w:r w:rsidR="00F02A39">
        <w:rPr>
          <w:sz w:val="25"/>
          <w:szCs w:val="25"/>
        </w:rPr>
        <w:t>ю</w:t>
      </w:r>
      <w:r w:rsidR="00F02A39" w:rsidRPr="00F24AD3">
        <w:rPr>
          <w:sz w:val="25"/>
          <w:szCs w:val="25"/>
        </w:rPr>
        <w:t xml:space="preserve"> условий и предпосылок для устойчивого развития сельского хозяйства региона</w:t>
      </w:r>
      <w:r w:rsidR="00F02A39" w:rsidRPr="00F24AD3">
        <w:rPr>
          <w:rFonts w:eastAsia="Calibri"/>
          <w:sz w:val="25"/>
          <w:szCs w:val="25"/>
          <w:lang w:val="x-none" w:eastAsia="en-US"/>
        </w:rPr>
        <w:t>.</w:t>
      </w:r>
      <w:proofErr w:type="gramEnd"/>
    </w:p>
    <w:p w:rsidR="00EA4569" w:rsidRPr="00DF1A6B" w:rsidRDefault="00EA4569" w:rsidP="00F02A39">
      <w:pPr>
        <w:autoSpaceDE w:val="0"/>
        <w:autoSpaceDN w:val="0"/>
        <w:adjustRightInd w:val="0"/>
        <w:ind w:firstLine="709"/>
        <w:jc w:val="both"/>
        <w:rPr>
          <w:rFonts w:eastAsia="Calibri"/>
          <w:sz w:val="25"/>
          <w:szCs w:val="25"/>
          <w:lang w:val="x-none" w:eastAsia="en-US"/>
        </w:rPr>
      </w:pPr>
      <w:r w:rsidRPr="00DF1A6B">
        <w:rPr>
          <w:rFonts w:eastAsia="Calibri"/>
          <w:sz w:val="25"/>
          <w:szCs w:val="25"/>
          <w:lang w:val="x-none" w:eastAsia="en-US"/>
        </w:rPr>
        <w:t xml:space="preserve">Необходимость распространения предлагаемого правового регулирования </w:t>
      </w:r>
      <w:r w:rsidRPr="00DF1A6B">
        <w:rPr>
          <w:rFonts w:eastAsia="Calibri"/>
          <w:sz w:val="25"/>
          <w:szCs w:val="25"/>
          <w:lang w:val="x-none" w:eastAsia="en-US"/>
        </w:rPr>
        <w:br/>
        <w:t xml:space="preserve">на ранее возникшие отношения Разработчиком не установлена. </w:t>
      </w:r>
    </w:p>
    <w:p w:rsidR="00EA4569" w:rsidRPr="00DF1A6B" w:rsidRDefault="000746F2" w:rsidP="00EA4569">
      <w:pPr>
        <w:pStyle w:val="p4"/>
        <w:shd w:val="clear" w:color="auto" w:fill="FFFFFF"/>
        <w:spacing w:before="0" w:beforeAutospacing="0" w:after="0" w:afterAutospacing="0"/>
        <w:ind w:firstLine="708"/>
        <w:jc w:val="both"/>
        <w:rPr>
          <w:rFonts w:eastAsia="Calibri"/>
          <w:sz w:val="25"/>
          <w:szCs w:val="25"/>
          <w:lang w:eastAsia="en-US"/>
        </w:rPr>
      </w:pPr>
      <w:r>
        <w:rPr>
          <w:rFonts w:eastAsia="Calibri"/>
          <w:sz w:val="25"/>
          <w:szCs w:val="25"/>
          <w:lang w:eastAsia="en-US"/>
        </w:rPr>
        <w:t xml:space="preserve">В </w:t>
      </w:r>
      <w:r w:rsidRPr="00DF1A6B">
        <w:rPr>
          <w:rFonts w:eastAsia="Calibri"/>
          <w:sz w:val="25"/>
          <w:szCs w:val="25"/>
          <w:lang w:val="x-none" w:eastAsia="en-US"/>
        </w:rPr>
        <w:t>целях</w:t>
      </w:r>
      <w:r w:rsidR="00EA4569" w:rsidRPr="00DF1A6B">
        <w:rPr>
          <w:sz w:val="25"/>
          <w:szCs w:val="25"/>
        </w:rPr>
        <w:t xml:space="preserve"> проведения </w:t>
      </w:r>
      <w:r w:rsidR="00EA4569" w:rsidRPr="00DF1A6B">
        <w:rPr>
          <w:rFonts w:eastAsia="Calibri"/>
          <w:sz w:val="25"/>
          <w:szCs w:val="25"/>
          <w:lang w:val="x-none" w:eastAsia="en-US"/>
        </w:rPr>
        <w:t xml:space="preserve">последующей оценки фактического воздействия предлагаемого правового регулирования Разработчик </w:t>
      </w:r>
      <w:r>
        <w:rPr>
          <w:rFonts w:eastAsia="Calibri"/>
          <w:sz w:val="25"/>
          <w:szCs w:val="25"/>
          <w:lang w:eastAsia="en-US"/>
        </w:rPr>
        <w:t xml:space="preserve">для анализа </w:t>
      </w:r>
      <w:r w:rsidR="00EA4569" w:rsidRPr="00DF1A6B">
        <w:rPr>
          <w:rFonts w:eastAsia="Calibri"/>
          <w:sz w:val="25"/>
          <w:szCs w:val="25"/>
          <w:lang w:val="x-none" w:eastAsia="en-US"/>
        </w:rPr>
        <w:t xml:space="preserve">достижения </w:t>
      </w:r>
      <w:r>
        <w:rPr>
          <w:rFonts w:eastAsia="Calibri"/>
          <w:sz w:val="25"/>
          <w:szCs w:val="25"/>
          <w:lang w:eastAsia="en-US"/>
        </w:rPr>
        <w:t xml:space="preserve">целей </w:t>
      </w:r>
      <w:r w:rsidR="00EA4569" w:rsidRPr="00DF1A6B">
        <w:rPr>
          <w:rFonts w:eastAsia="Calibri"/>
          <w:sz w:val="25"/>
          <w:szCs w:val="25"/>
          <w:lang w:val="x-none" w:eastAsia="en-US"/>
        </w:rPr>
        <w:lastRenderedPageBreak/>
        <w:t xml:space="preserve">предлагаемого правового регулирования указал </w:t>
      </w:r>
      <w:r w:rsidR="00761989">
        <w:rPr>
          <w:rFonts w:eastAsia="Calibri"/>
          <w:sz w:val="25"/>
          <w:szCs w:val="25"/>
          <w:lang w:eastAsia="en-US"/>
        </w:rPr>
        <w:t>следующий</w:t>
      </w:r>
      <w:r w:rsidR="00EA4569" w:rsidRPr="00DF1A6B">
        <w:rPr>
          <w:rFonts w:eastAsia="Calibri"/>
          <w:sz w:val="25"/>
          <w:szCs w:val="25"/>
          <w:lang w:val="x-none" w:eastAsia="en-US"/>
        </w:rPr>
        <w:t xml:space="preserve"> индикатор</w:t>
      </w:r>
      <w:r w:rsidR="00BA2E6E">
        <w:rPr>
          <w:rFonts w:eastAsia="Calibri"/>
          <w:sz w:val="25"/>
          <w:szCs w:val="25"/>
          <w:lang w:eastAsia="en-US"/>
        </w:rPr>
        <w:t>:</w:t>
      </w:r>
      <w:r w:rsidR="00EA4569" w:rsidRPr="00DF1A6B">
        <w:rPr>
          <w:rFonts w:eastAsia="Calibri"/>
          <w:sz w:val="25"/>
          <w:szCs w:val="25"/>
          <w:lang w:val="x-none" w:eastAsia="en-US"/>
        </w:rPr>
        <w:t xml:space="preserve"> </w:t>
      </w:r>
      <w:r w:rsidR="00761989">
        <w:rPr>
          <w:rFonts w:eastAsia="Calibri"/>
          <w:sz w:val="25"/>
          <w:szCs w:val="25"/>
          <w:lang w:eastAsia="en-US"/>
        </w:rPr>
        <w:t xml:space="preserve">валовый сбор </w:t>
      </w:r>
      <w:r w:rsidR="00397288">
        <w:rPr>
          <w:rFonts w:eastAsia="Calibri"/>
          <w:sz w:val="25"/>
          <w:szCs w:val="25"/>
          <w:lang w:eastAsia="en-US"/>
        </w:rPr>
        <w:t>картофеля</w:t>
      </w:r>
      <w:r w:rsidR="00761989">
        <w:rPr>
          <w:rFonts w:eastAsia="Calibri"/>
          <w:sz w:val="25"/>
          <w:szCs w:val="25"/>
          <w:lang w:eastAsia="en-US"/>
        </w:rPr>
        <w:t xml:space="preserve"> в хозяйствах всех категорий. </w:t>
      </w:r>
      <w:r w:rsidR="000B4A98">
        <w:rPr>
          <w:sz w:val="26"/>
          <w:szCs w:val="26"/>
        </w:rPr>
        <w:t>Кроме того</w:t>
      </w:r>
      <w:r w:rsidR="000B4A98" w:rsidRPr="00AB712C">
        <w:rPr>
          <w:sz w:val="26"/>
          <w:szCs w:val="26"/>
        </w:rPr>
        <w:t xml:space="preserve">, </w:t>
      </w:r>
      <w:r w:rsidR="000B4A98">
        <w:rPr>
          <w:sz w:val="26"/>
          <w:szCs w:val="26"/>
        </w:rPr>
        <w:t xml:space="preserve">полагаем, что </w:t>
      </w:r>
      <w:r w:rsidR="000B4A98" w:rsidRPr="00AB712C">
        <w:rPr>
          <w:sz w:val="26"/>
          <w:szCs w:val="26"/>
        </w:rPr>
        <w:t xml:space="preserve">осуществлять анализ </w:t>
      </w:r>
      <w:r w:rsidR="000B4A98" w:rsidRPr="00DF1A6B">
        <w:rPr>
          <w:rFonts w:eastAsia="Calibri"/>
          <w:sz w:val="25"/>
          <w:szCs w:val="25"/>
          <w:lang w:val="x-none" w:eastAsia="en-US"/>
        </w:rPr>
        <w:t xml:space="preserve">достижения </w:t>
      </w:r>
      <w:r w:rsidR="000B4A98">
        <w:rPr>
          <w:rFonts w:eastAsia="Calibri"/>
          <w:sz w:val="25"/>
          <w:szCs w:val="25"/>
          <w:lang w:eastAsia="en-US"/>
        </w:rPr>
        <w:t>целей</w:t>
      </w:r>
      <w:r w:rsidR="000B4A98" w:rsidRPr="00AB712C">
        <w:rPr>
          <w:sz w:val="26"/>
          <w:szCs w:val="26"/>
        </w:rPr>
        <w:t xml:space="preserve"> данного регулирования </w:t>
      </w:r>
      <w:r w:rsidR="000B4A98">
        <w:rPr>
          <w:sz w:val="26"/>
          <w:szCs w:val="26"/>
        </w:rPr>
        <w:t xml:space="preserve">возможно еще и по таким индикаторам, </w:t>
      </w:r>
      <w:r w:rsidR="00964DC0">
        <w:rPr>
          <w:sz w:val="26"/>
          <w:szCs w:val="26"/>
        </w:rPr>
        <w:br/>
      </w:r>
      <w:r w:rsidR="000B4A98">
        <w:rPr>
          <w:sz w:val="26"/>
          <w:szCs w:val="26"/>
        </w:rPr>
        <w:t>как у</w:t>
      </w:r>
      <w:r w:rsidR="000B4A98">
        <w:rPr>
          <w:sz w:val="25"/>
          <w:szCs w:val="25"/>
        </w:rPr>
        <w:t xml:space="preserve">рожайность картофеля (в хозяйствах всех категорий; центнеров с одного гектара убранной площади) и посевные площади картофеля (в хозяйствах всех категорий; тысяча гектаров). </w:t>
      </w:r>
      <w:r w:rsidR="00761989">
        <w:rPr>
          <w:sz w:val="25"/>
          <w:szCs w:val="25"/>
        </w:rPr>
        <w:t>Считаем, что предложенны</w:t>
      </w:r>
      <w:r w:rsidR="000B4A98">
        <w:rPr>
          <w:sz w:val="25"/>
          <w:szCs w:val="25"/>
        </w:rPr>
        <w:t>е</w:t>
      </w:r>
      <w:r w:rsidR="00761989">
        <w:rPr>
          <w:sz w:val="25"/>
          <w:szCs w:val="25"/>
        </w:rPr>
        <w:t xml:space="preserve"> </w:t>
      </w:r>
      <w:r w:rsidR="00EA4569" w:rsidRPr="00DF1A6B">
        <w:rPr>
          <w:sz w:val="25"/>
          <w:szCs w:val="25"/>
        </w:rPr>
        <w:t>индикатор</w:t>
      </w:r>
      <w:r w:rsidR="000B4A98">
        <w:rPr>
          <w:sz w:val="25"/>
          <w:szCs w:val="25"/>
        </w:rPr>
        <w:t>ы</w:t>
      </w:r>
      <w:r w:rsidR="00EA4569" w:rsidRPr="00DF1A6B">
        <w:rPr>
          <w:sz w:val="25"/>
          <w:szCs w:val="25"/>
        </w:rPr>
        <w:t xml:space="preserve"> позвол</w:t>
      </w:r>
      <w:r w:rsidR="000B4A98">
        <w:rPr>
          <w:sz w:val="25"/>
          <w:szCs w:val="25"/>
        </w:rPr>
        <w:t>ят</w:t>
      </w:r>
      <w:r w:rsidR="00EA4569" w:rsidRPr="00DF1A6B">
        <w:rPr>
          <w:sz w:val="25"/>
          <w:szCs w:val="25"/>
        </w:rPr>
        <w:t xml:space="preserve"> в достаточном объеме </w:t>
      </w:r>
      <w:r w:rsidR="00964DC0">
        <w:rPr>
          <w:sz w:val="25"/>
          <w:szCs w:val="25"/>
        </w:rPr>
        <w:br/>
      </w:r>
      <w:r w:rsidR="00EA4569" w:rsidRPr="00DF1A6B">
        <w:rPr>
          <w:sz w:val="25"/>
          <w:szCs w:val="25"/>
        </w:rPr>
        <w:t>по истечении определенного времени оценить эффективность предложенного правового регулирования.</w:t>
      </w:r>
    </w:p>
    <w:p w:rsidR="002552A3" w:rsidRPr="00DF1A6B" w:rsidRDefault="002552A3" w:rsidP="00A2757F">
      <w:pPr>
        <w:ind w:firstLine="709"/>
        <w:jc w:val="both"/>
        <w:rPr>
          <w:sz w:val="25"/>
          <w:szCs w:val="25"/>
        </w:rPr>
      </w:pPr>
    </w:p>
    <w:p w:rsidR="00A2757F" w:rsidRPr="00DF1A6B" w:rsidRDefault="00A2757F" w:rsidP="00A2757F">
      <w:pPr>
        <w:spacing w:line="300" w:lineRule="auto"/>
        <w:ind w:firstLine="709"/>
        <w:jc w:val="center"/>
        <w:rPr>
          <w:b/>
          <w:sz w:val="25"/>
          <w:szCs w:val="25"/>
        </w:rPr>
      </w:pPr>
      <w:r w:rsidRPr="00DF1A6B">
        <w:rPr>
          <w:b/>
          <w:sz w:val="25"/>
          <w:szCs w:val="25"/>
        </w:rPr>
        <w:t>Выводы по результатам оценки регулирующего воздействия проекта акта</w:t>
      </w:r>
    </w:p>
    <w:p w:rsidR="009A2C57" w:rsidRPr="00DF1A6B" w:rsidRDefault="009A2C57" w:rsidP="00A2757F">
      <w:pPr>
        <w:ind w:firstLine="709"/>
        <w:jc w:val="both"/>
        <w:rPr>
          <w:sz w:val="25"/>
          <w:szCs w:val="25"/>
        </w:rPr>
      </w:pPr>
    </w:p>
    <w:p w:rsidR="00F02A39" w:rsidRPr="00AE1C20" w:rsidRDefault="00F02A39" w:rsidP="00F02A39">
      <w:pPr>
        <w:ind w:firstLine="709"/>
        <w:jc w:val="both"/>
        <w:rPr>
          <w:sz w:val="25"/>
          <w:szCs w:val="25"/>
        </w:rPr>
      </w:pPr>
      <w:r w:rsidRPr="00AE1C20">
        <w:rPr>
          <w:sz w:val="25"/>
          <w:szCs w:val="25"/>
        </w:rPr>
        <w:t>По результатам оценки регулирующего воздействия считаем, что наличие проблем и целесообразность их решения с помощью регулирования, предусмотренного проектом акта, является своевременным и обоснованным. Проект акта не содержит положений, вводящих избыточные обязанности, запреты, ограничения для субъектов предпринимательской деятельности.</w:t>
      </w:r>
    </w:p>
    <w:p w:rsidR="00F02A39" w:rsidRPr="00AE1C20" w:rsidRDefault="00F02A39" w:rsidP="00F02A39">
      <w:pPr>
        <w:pStyle w:val="p4"/>
        <w:shd w:val="clear" w:color="auto" w:fill="FFFFFF"/>
        <w:spacing w:before="0" w:beforeAutospacing="0" w:after="0" w:afterAutospacing="0"/>
        <w:ind w:firstLine="708"/>
        <w:jc w:val="both"/>
        <w:rPr>
          <w:sz w:val="25"/>
          <w:szCs w:val="25"/>
        </w:rPr>
      </w:pPr>
      <w:r w:rsidRPr="00AE1C20">
        <w:rPr>
          <w:sz w:val="25"/>
          <w:szCs w:val="25"/>
        </w:rPr>
        <w:t>На основании вышеизложенного, Департамент делает вывод о полном соблюдении Разработчиком устан</w:t>
      </w:r>
      <w:bookmarkStart w:id="0" w:name="_GoBack"/>
      <w:bookmarkEnd w:id="0"/>
      <w:r w:rsidRPr="00AE1C20">
        <w:rPr>
          <w:sz w:val="25"/>
          <w:szCs w:val="25"/>
        </w:rPr>
        <w:t xml:space="preserve">овленного в Томской области порядка проведения оценки регулирующего воздействия и о достаточности оснований для принятия </w:t>
      </w:r>
      <w:proofErr w:type="gramStart"/>
      <w:r w:rsidRPr="00AE1C20">
        <w:rPr>
          <w:sz w:val="25"/>
          <w:szCs w:val="25"/>
        </w:rPr>
        <w:t>решения</w:t>
      </w:r>
      <w:proofErr w:type="gramEnd"/>
      <w:r w:rsidRPr="00AE1C20">
        <w:rPr>
          <w:sz w:val="25"/>
          <w:szCs w:val="25"/>
        </w:rPr>
        <w:t xml:space="preserve"> о введении предлагаемого Разработчиком варианта правового регулирования.</w:t>
      </w:r>
    </w:p>
    <w:p w:rsidR="0013250B" w:rsidRDefault="0013250B" w:rsidP="008947E0">
      <w:pPr>
        <w:rPr>
          <w:sz w:val="25"/>
          <w:szCs w:val="25"/>
        </w:rPr>
      </w:pPr>
    </w:p>
    <w:p w:rsidR="001E183C" w:rsidRPr="00A2757F" w:rsidRDefault="001E183C" w:rsidP="008947E0">
      <w:pPr>
        <w:rPr>
          <w:sz w:val="25"/>
          <w:szCs w:val="25"/>
        </w:rPr>
      </w:pPr>
    </w:p>
    <w:p w:rsidR="009B6040" w:rsidRPr="00A2757F" w:rsidRDefault="009B6040" w:rsidP="001229CA">
      <w:pPr>
        <w:jc w:val="both"/>
        <w:rPr>
          <w:sz w:val="25"/>
          <w:szCs w:val="25"/>
        </w:rPr>
      </w:pPr>
    </w:p>
    <w:tbl>
      <w:tblPr>
        <w:tblW w:w="0" w:type="auto"/>
        <w:tblLayout w:type="fixed"/>
        <w:tblLook w:val="04A0" w:firstRow="1" w:lastRow="0" w:firstColumn="1" w:lastColumn="0" w:noHBand="0" w:noVBand="1"/>
      </w:tblPr>
      <w:tblGrid>
        <w:gridCol w:w="3831"/>
        <w:gridCol w:w="3507"/>
        <w:gridCol w:w="2409"/>
      </w:tblGrid>
      <w:tr w:rsidR="009B6040" w:rsidRPr="00A2757F" w:rsidTr="00E37159">
        <w:tc>
          <w:tcPr>
            <w:tcW w:w="3831" w:type="dxa"/>
            <w:shd w:val="clear" w:color="auto" w:fill="auto"/>
            <w:vAlign w:val="center"/>
          </w:tcPr>
          <w:p w:rsidR="009B6040" w:rsidRPr="00A2757F" w:rsidRDefault="00ED1E5F" w:rsidP="000746F2">
            <w:pPr>
              <w:rPr>
                <w:sz w:val="25"/>
                <w:szCs w:val="25"/>
              </w:rPr>
            </w:pPr>
            <w:proofErr w:type="spellStart"/>
            <w:r w:rsidRPr="00A2757F">
              <w:rPr>
                <w:sz w:val="25"/>
                <w:szCs w:val="25"/>
              </w:rPr>
              <w:t>И.о</w:t>
            </w:r>
            <w:proofErr w:type="spellEnd"/>
            <w:r w:rsidRPr="00A2757F">
              <w:rPr>
                <w:sz w:val="25"/>
                <w:szCs w:val="25"/>
              </w:rPr>
              <w:t>. н</w:t>
            </w:r>
            <w:r w:rsidR="007D1900" w:rsidRPr="00A2757F">
              <w:rPr>
                <w:sz w:val="25"/>
                <w:szCs w:val="25"/>
              </w:rPr>
              <w:t>ачальник</w:t>
            </w:r>
            <w:r w:rsidRPr="00A2757F">
              <w:rPr>
                <w:sz w:val="25"/>
                <w:szCs w:val="25"/>
              </w:rPr>
              <w:t>а</w:t>
            </w:r>
            <w:r w:rsidR="007D1900" w:rsidRPr="00A2757F">
              <w:rPr>
                <w:sz w:val="25"/>
                <w:szCs w:val="25"/>
              </w:rPr>
              <w:t xml:space="preserve"> </w:t>
            </w:r>
            <w:r w:rsidR="000746F2">
              <w:rPr>
                <w:sz w:val="25"/>
                <w:szCs w:val="25"/>
              </w:rPr>
              <w:t>Д</w:t>
            </w:r>
            <w:r w:rsidR="007D1900" w:rsidRPr="00A2757F">
              <w:rPr>
                <w:sz w:val="25"/>
                <w:szCs w:val="25"/>
              </w:rPr>
              <w:t>епартамента</w:t>
            </w:r>
          </w:p>
        </w:tc>
        <w:tc>
          <w:tcPr>
            <w:tcW w:w="3507" w:type="dxa"/>
            <w:shd w:val="clear" w:color="auto" w:fill="auto"/>
            <w:vAlign w:val="center"/>
          </w:tcPr>
          <w:p w:rsidR="009B6040" w:rsidRPr="00A2757F" w:rsidRDefault="009B6040" w:rsidP="00E37159">
            <w:pPr>
              <w:ind w:left="-91"/>
              <w:rPr>
                <w:sz w:val="25"/>
                <w:szCs w:val="25"/>
              </w:rPr>
            </w:pPr>
          </w:p>
        </w:tc>
        <w:tc>
          <w:tcPr>
            <w:tcW w:w="2409" w:type="dxa"/>
            <w:shd w:val="clear" w:color="auto" w:fill="auto"/>
            <w:vAlign w:val="center"/>
          </w:tcPr>
          <w:p w:rsidR="009B6040" w:rsidRPr="00A2757F" w:rsidRDefault="00ED1E5F" w:rsidP="00ED1E5F">
            <w:pPr>
              <w:ind w:right="-108"/>
              <w:jc w:val="right"/>
              <w:rPr>
                <w:sz w:val="25"/>
                <w:szCs w:val="25"/>
              </w:rPr>
            </w:pPr>
            <w:proofErr w:type="spellStart"/>
            <w:r w:rsidRPr="00A2757F">
              <w:rPr>
                <w:sz w:val="25"/>
                <w:szCs w:val="25"/>
              </w:rPr>
              <w:t>Е</w:t>
            </w:r>
            <w:r w:rsidR="007D1900" w:rsidRPr="00A2757F">
              <w:rPr>
                <w:sz w:val="25"/>
                <w:szCs w:val="25"/>
              </w:rPr>
              <w:t>.В.</w:t>
            </w:r>
            <w:r w:rsidRPr="00A2757F">
              <w:rPr>
                <w:sz w:val="25"/>
                <w:szCs w:val="25"/>
              </w:rPr>
              <w:t>Пашук</w:t>
            </w:r>
            <w:proofErr w:type="spellEnd"/>
          </w:p>
        </w:tc>
      </w:tr>
    </w:tbl>
    <w:p w:rsidR="000E031B" w:rsidRPr="003D0096" w:rsidRDefault="000E031B" w:rsidP="00B630EC">
      <w:pPr>
        <w:pStyle w:val="af1"/>
        <w:ind w:left="0"/>
        <w:rPr>
          <w:szCs w:val="20"/>
        </w:rPr>
      </w:pPr>
    </w:p>
    <w:p w:rsidR="000E031B" w:rsidRPr="003D0096" w:rsidRDefault="000E031B" w:rsidP="00B630EC">
      <w:pPr>
        <w:pStyle w:val="af1"/>
        <w:ind w:left="0"/>
        <w:rPr>
          <w:szCs w:val="20"/>
        </w:rPr>
      </w:pPr>
    </w:p>
    <w:p w:rsidR="00257CAA" w:rsidRPr="003D0096" w:rsidRDefault="00257CAA" w:rsidP="00B630EC">
      <w:pPr>
        <w:pStyle w:val="af1"/>
        <w:ind w:left="0"/>
        <w:rPr>
          <w:szCs w:val="20"/>
        </w:rPr>
      </w:pPr>
    </w:p>
    <w:p w:rsidR="003D0096" w:rsidRDefault="003D0096"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D9791E" w:rsidRDefault="00D9791E" w:rsidP="00B630EC">
      <w:pPr>
        <w:pStyle w:val="af1"/>
        <w:ind w:left="0"/>
        <w:rPr>
          <w:szCs w:val="20"/>
        </w:rPr>
      </w:pPr>
    </w:p>
    <w:p w:rsidR="00836C0F" w:rsidRDefault="00836C0F" w:rsidP="00B630EC">
      <w:pPr>
        <w:pStyle w:val="af1"/>
        <w:ind w:left="0"/>
        <w:rPr>
          <w:szCs w:val="20"/>
        </w:rPr>
      </w:pPr>
    </w:p>
    <w:p w:rsidR="00836C0F" w:rsidRDefault="00836C0F" w:rsidP="00B630EC">
      <w:pPr>
        <w:pStyle w:val="af1"/>
        <w:ind w:left="0"/>
        <w:rPr>
          <w:szCs w:val="20"/>
        </w:rPr>
      </w:pPr>
    </w:p>
    <w:p w:rsidR="00836C0F" w:rsidRDefault="00836C0F" w:rsidP="00B630EC">
      <w:pPr>
        <w:pStyle w:val="af1"/>
        <w:ind w:left="0"/>
        <w:rPr>
          <w:szCs w:val="20"/>
        </w:rPr>
      </w:pPr>
    </w:p>
    <w:p w:rsidR="00D65C52" w:rsidRDefault="00D65C52" w:rsidP="00B630EC">
      <w:pPr>
        <w:pStyle w:val="af1"/>
        <w:ind w:left="0"/>
        <w:rPr>
          <w:szCs w:val="20"/>
        </w:rPr>
      </w:pPr>
    </w:p>
    <w:p w:rsidR="00D9791E" w:rsidRDefault="00D9791E" w:rsidP="00B630EC">
      <w:pPr>
        <w:pStyle w:val="af1"/>
        <w:ind w:left="0"/>
        <w:rPr>
          <w:szCs w:val="20"/>
        </w:rPr>
      </w:pPr>
    </w:p>
    <w:p w:rsidR="00F02A39" w:rsidRDefault="00F02A39" w:rsidP="00B630EC">
      <w:pPr>
        <w:pStyle w:val="af1"/>
        <w:ind w:left="0"/>
        <w:rPr>
          <w:szCs w:val="20"/>
        </w:rPr>
      </w:pPr>
    </w:p>
    <w:p w:rsidR="00F02A39" w:rsidRDefault="00F02A39" w:rsidP="00B630EC">
      <w:pPr>
        <w:pStyle w:val="af1"/>
        <w:ind w:left="0"/>
        <w:rPr>
          <w:szCs w:val="20"/>
        </w:rPr>
      </w:pPr>
    </w:p>
    <w:p w:rsidR="00F02A39" w:rsidRDefault="00F02A39" w:rsidP="00B630EC">
      <w:pPr>
        <w:pStyle w:val="af1"/>
        <w:ind w:left="0"/>
        <w:rPr>
          <w:szCs w:val="20"/>
        </w:rPr>
      </w:pPr>
    </w:p>
    <w:p w:rsidR="00F02A39" w:rsidRDefault="00F02A39" w:rsidP="00B630EC">
      <w:pPr>
        <w:pStyle w:val="af1"/>
        <w:ind w:left="0"/>
        <w:rPr>
          <w:szCs w:val="20"/>
        </w:rPr>
      </w:pPr>
    </w:p>
    <w:p w:rsidR="00F02A39" w:rsidRDefault="00F02A39" w:rsidP="00B630EC">
      <w:pPr>
        <w:pStyle w:val="af1"/>
        <w:ind w:left="0"/>
        <w:rPr>
          <w:szCs w:val="20"/>
        </w:rPr>
      </w:pPr>
    </w:p>
    <w:p w:rsidR="00F02A39" w:rsidRDefault="00F02A39" w:rsidP="00B630EC">
      <w:pPr>
        <w:pStyle w:val="af1"/>
        <w:ind w:left="0"/>
        <w:rPr>
          <w:szCs w:val="20"/>
        </w:rPr>
      </w:pPr>
    </w:p>
    <w:p w:rsidR="00964DC0" w:rsidRDefault="00964DC0" w:rsidP="00B630EC">
      <w:pPr>
        <w:pStyle w:val="af1"/>
        <w:ind w:left="0"/>
        <w:rPr>
          <w:szCs w:val="20"/>
        </w:rPr>
      </w:pPr>
    </w:p>
    <w:p w:rsidR="00964DC0" w:rsidRDefault="00964DC0" w:rsidP="00B630EC">
      <w:pPr>
        <w:pStyle w:val="af1"/>
        <w:ind w:left="0"/>
        <w:rPr>
          <w:szCs w:val="20"/>
        </w:rPr>
      </w:pPr>
    </w:p>
    <w:p w:rsidR="00964DC0" w:rsidRDefault="00964DC0" w:rsidP="00B630EC">
      <w:pPr>
        <w:pStyle w:val="af1"/>
        <w:ind w:left="0"/>
        <w:rPr>
          <w:szCs w:val="20"/>
        </w:rPr>
      </w:pPr>
    </w:p>
    <w:p w:rsidR="00964DC0" w:rsidRDefault="00964DC0" w:rsidP="00B630EC">
      <w:pPr>
        <w:pStyle w:val="af1"/>
        <w:ind w:left="0"/>
        <w:rPr>
          <w:szCs w:val="20"/>
        </w:rPr>
      </w:pPr>
    </w:p>
    <w:p w:rsidR="00964DC0" w:rsidRDefault="00964DC0" w:rsidP="00B630EC">
      <w:pPr>
        <w:pStyle w:val="af1"/>
        <w:ind w:left="0"/>
        <w:rPr>
          <w:szCs w:val="20"/>
        </w:rPr>
      </w:pPr>
    </w:p>
    <w:p w:rsidR="00964DC0" w:rsidRDefault="00964DC0" w:rsidP="00B630EC">
      <w:pPr>
        <w:pStyle w:val="af1"/>
        <w:ind w:left="0"/>
        <w:rPr>
          <w:szCs w:val="20"/>
        </w:rPr>
      </w:pPr>
    </w:p>
    <w:p w:rsidR="00964DC0" w:rsidRDefault="00964DC0" w:rsidP="00B630EC">
      <w:pPr>
        <w:pStyle w:val="af1"/>
        <w:ind w:left="0"/>
        <w:rPr>
          <w:szCs w:val="20"/>
        </w:rPr>
      </w:pPr>
    </w:p>
    <w:p w:rsidR="00AE1C20" w:rsidRDefault="00AE1C20" w:rsidP="00B630EC">
      <w:pPr>
        <w:pStyle w:val="af1"/>
        <w:ind w:left="0"/>
        <w:rPr>
          <w:szCs w:val="20"/>
        </w:rPr>
      </w:pPr>
    </w:p>
    <w:p w:rsidR="00AE1C20" w:rsidRDefault="00AE1C20" w:rsidP="00B630EC">
      <w:pPr>
        <w:pStyle w:val="af1"/>
        <w:ind w:left="0"/>
        <w:rPr>
          <w:szCs w:val="20"/>
        </w:rPr>
      </w:pPr>
    </w:p>
    <w:p w:rsidR="00964DC0" w:rsidRDefault="00964DC0" w:rsidP="00B630EC">
      <w:pPr>
        <w:pStyle w:val="af1"/>
        <w:ind w:left="0"/>
        <w:rPr>
          <w:szCs w:val="20"/>
        </w:rPr>
      </w:pPr>
    </w:p>
    <w:p w:rsidR="00DF1A6B" w:rsidRDefault="00DF1A6B" w:rsidP="00B630EC">
      <w:pPr>
        <w:pStyle w:val="af1"/>
        <w:ind w:left="0"/>
        <w:rPr>
          <w:szCs w:val="20"/>
        </w:rPr>
      </w:pPr>
    </w:p>
    <w:p w:rsidR="00D9791E" w:rsidRDefault="00D9791E" w:rsidP="00B630EC">
      <w:pPr>
        <w:pStyle w:val="af1"/>
        <w:ind w:left="0"/>
        <w:rPr>
          <w:szCs w:val="20"/>
        </w:rPr>
      </w:pPr>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A2757F" w:rsidRDefault="00A2757F" w:rsidP="00A2757F">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7D1900" w:rsidRDefault="00A2757F" w:rsidP="00A2757F">
      <w:pPr>
        <w:pStyle w:val="p16"/>
        <w:shd w:val="clear" w:color="auto" w:fill="FFFFFF"/>
        <w:spacing w:before="0" w:beforeAutospacing="0" w:after="0" w:afterAutospacing="0"/>
        <w:ind w:right="505"/>
        <w:jc w:val="both"/>
        <w:rPr>
          <w:szCs w:val="20"/>
        </w:rPr>
      </w:pPr>
      <w:r w:rsidRPr="007B7904">
        <w:rPr>
          <w:color w:val="000000"/>
          <w:sz w:val="18"/>
          <w:szCs w:val="18"/>
        </w:rPr>
        <w:t>voykoie@tomsk.gov.ru</w:t>
      </w:r>
    </w:p>
    <w:sectPr w:rsidR="007D1900" w:rsidSect="00D9791E">
      <w:headerReference w:type="even" r:id="rId9"/>
      <w:pgSz w:w="11906" w:h="16838" w:code="9"/>
      <w:pgMar w:top="1134" w:right="851" w:bottom="709" w:left="1418"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4C1" w:rsidRDefault="005C54C1">
      <w:r>
        <w:separator/>
      </w:r>
    </w:p>
  </w:endnote>
  <w:endnote w:type="continuationSeparator" w:id="0">
    <w:p w:rsidR="005C54C1" w:rsidRDefault="005C5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4C1" w:rsidRDefault="005C54C1">
      <w:r>
        <w:separator/>
      </w:r>
    </w:p>
  </w:footnote>
  <w:footnote w:type="continuationSeparator" w:id="0">
    <w:p w:rsidR="005C54C1" w:rsidRDefault="005C54C1">
      <w:r>
        <w:continuationSeparator/>
      </w:r>
    </w:p>
  </w:footnote>
  <w:footnote w:id="1">
    <w:p w:rsidR="00FA400E" w:rsidRDefault="00FA400E" w:rsidP="00FA400E">
      <w:pPr>
        <w:pStyle w:val="aff"/>
      </w:pPr>
      <w:r>
        <w:rPr>
          <w:rStyle w:val="aff1"/>
        </w:rPr>
        <w:footnoteRef/>
      </w:r>
      <w:r>
        <w:t xml:space="preserve"> </w:t>
      </w:r>
      <w:r w:rsidRPr="00377F95">
        <w:t>Регионы России. Социально-</w:t>
      </w:r>
      <w:r>
        <w:t>экономические показатели. 2016. – С. 73</w:t>
      </w:r>
      <w:r w:rsidR="00385298">
        <w:t>4</w:t>
      </w:r>
      <w:r>
        <w:t>, 74</w:t>
      </w:r>
      <w:r w:rsidR="00385298">
        <w:t>8</w:t>
      </w:r>
      <w:r>
        <w:t xml:space="preserve"> - </w:t>
      </w:r>
      <w:r w:rsidR="00A519B7">
        <w:t>750</w:t>
      </w:r>
      <w:r>
        <w:t xml:space="preserve">. </w:t>
      </w:r>
      <w:r w:rsidRPr="00CD3B92">
        <w:t>[</w:t>
      </w:r>
      <w:r>
        <w:t>Электронный ресурс</w:t>
      </w:r>
      <w:r w:rsidRPr="00CD3B92">
        <w:t>]</w:t>
      </w:r>
      <w:r>
        <w:t xml:space="preserve">. </w:t>
      </w:r>
      <w:r>
        <w:rPr>
          <w:lang w:val="en-US"/>
        </w:rPr>
        <w:t>URL</w:t>
      </w:r>
      <w:r>
        <w:t xml:space="preserve">: </w:t>
      </w:r>
      <w:r w:rsidRPr="00377F95">
        <w:t>http://www.gks.ru/free_doc/doc_2016/region/reg-pok16.pdf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F2C" w:rsidRDefault="00F36F2C">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F36F2C" w:rsidRDefault="00F36F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50C3C"/>
    <w:multiLevelType w:val="hybridMultilevel"/>
    <w:tmpl w:val="E766B1F0"/>
    <w:lvl w:ilvl="0" w:tplc="C3B8FA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CD0DD0"/>
    <w:multiLevelType w:val="hybridMultilevel"/>
    <w:tmpl w:val="64CEC43C"/>
    <w:lvl w:ilvl="0" w:tplc="1B12E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80C49AA"/>
    <w:multiLevelType w:val="hybridMultilevel"/>
    <w:tmpl w:val="E1226BCE"/>
    <w:lvl w:ilvl="0" w:tplc="3D94D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355D787D"/>
    <w:multiLevelType w:val="hybridMultilevel"/>
    <w:tmpl w:val="4148BA3C"/>
    <w:lvl w:ilvl="0" w:tplc="FDA68EA8">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45AE7286"/>
    <w:multiLevelType w:val="hybridMultilevel"/>
    <w:tmpl w:val="580675DC"/>
    <w:lvl w:ilvl="0" w:tplc="3DD479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6C5799D"/>
    <w:multiLevelType w:val="multilevel"/>
    <w:tmpl w:val="BC76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8">
    <w:nsid w:val="6EAB5DD9"/>
    <w:multiLevelType w:val="hybridMultilevel"/>
    <w:tmpl w:val="61821FF2"/>
    <w:lvl w:ilvl="0" w:tplc="C872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16"/>
  </w:num>
  <w:num w:numId="3">
    <w:abstractNumId w:val="10"/>
  </w:num>
  <w:num w:numId="4">
    <w:abstractNumId w:val="4"/>
  </w:num>
  <w:num w:numId="5">
    <w:abstractNumId w:val="5"/>
  </w:num>
  <w:num w:numId="6">
    <w:abstractNumId w:val="17"/>
  </w:num>
  <w:num w:numId="7">
    <w:abstractNumId w:val="7"/>
  </w:num>
  <w:num w:numId="8">
    <w:abstractNumId w:val="12"/>
  </w:num>
  <w:num w:numId="9">
    <w:abstractNumId w:val="11"/>
  </w:num>
  <w:num w:numId="10">
    <w:abstractNumId w:val="15"/>
  </w:num>
  <w:num w:numId="11">
    <w:abstractNumId w:val="8"/>
  </w:num>
  <w:num w:numId="12">
    <w:abstractNumId w:val="3"/>
  </w:num>
  <w:num w:numId="13">
    <w:abstractNumId w:val="18"/>
  </w:num>
  <w:num w:numId="14">
    <w:abstractNumId w:val="1"/>
  </w:num>
  <w:num w:numId="15">
    <w:abstractNumId w:val="14"/>
  </w:num>
  <w:num w:numId="16">
    <w:abstractNumId w:val="0"/>
  </w:num>
  <w:num w:numId="17">
    <w:abstractNumId w:val="9"/>
  </w:num>
  <w:num w:numId="18">
    <w:abstractNumId w:val="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2A7F"/>
    <w:rsid w:val="0001138E"/>
    <w:rsid w:val="000148FE"/>
    <w:rsid w:val="000215AB"/>
    <w:rsid w:val="00021E44"/>
    <w:rsid w:val="0002319D"/>
    <w:rsid w:val="00031032"/>
    <w:rsid w:val="00041E39"/>
    <w:rsid w:val="00044885"/>
    <w:rsid w:val="00044D67"/>
    <w:rsid w:val="00053BF4"/>
    <w:rsid w:val="00056136"/>
    <w:rsid w:val="000574DA"/>
    <w:rsid w:val="00062D23"/>
    <w:rsid w:val="0007215B"/>
    <w:rsid w:val="000746F2"/>
    <w:rsid w:val="00076028"/>
    <w:rsid w:val="00077969"/>
    <w:rsid w:val="00090604"/>
    <w:rsid w:val="000928DD"/>
    <w:rsid w:val="00095FD0"/>
    <w:rsid w:val="0009618E"/>
    <w:rsid w:val="00097FEF"/>
    <w:rsid w:val="000A09E2"/>
    <w:rsid w:val="000A0B11"/>
    <w:rsid w:val="000A0CA3"/>
    <w:rsid w:val="000A0E54"/>
    <w:rsid w:val="000B2E1C"/>
    <w:rsid w:val="000B301D"/>
    <w:rsid w:val="000B4A98"/>
    <w:rsid w:val="000B5DAE"/>
    <w:rsid w:val="000C0A05"/>
    <w:rsid w:val="000C1415"/>
    <w:rsid w:val="000D5874"/>
    <w:rsid w:val="000D5C03"/>
    <w:rsid w:val="000D6486"/>
    <w:rsid w:val="000D6E12"/>
    <w:rsid w:val="000E031B"/>
    <w:rsid w:val="000E18E7"/>
    <w:rsid w:val="000E39EB"/>
    <w:rsid w:val="000E44C6"/>
    <w:rsid w:val="000E5EA4"/>
    <w:rsid w:val="000E745F"/>
    <w:rsid w:val="000F4D4D"/>
    <w:rsid w:val="00105C92"/>
    <w:rsid w:val="00113FEE"/>
    <w:rsid w:val="001229CA"/>
    <w:rsid w:val="00126AD9"/>
    <w:rsid w:val="00130985"/>
    <w:rsid w:val="0013250B"/>
    <w:rsid w:val="00136508"/>
    <w:rsid w:val="00142B44"/>
    <w:rsid w:val="00143F1C"/>
    <w:rsid w:val="001440D8"/>
    <w:rsid w:val="001462DA"/>
    <w:rsid w:val="00150234"/>
    <w:rsid w:val="001552A5"/>
    <w:rsid w:val="001553C7"/>
    <w:rsid w:val="00155EA8"/>
    <w:rsid w:val="00167633"/>
    <w:rsid w:val="001714F7"/>
    <w:rsid w:val="00177F69"/>
    <w:rsid w:val="00181295"/>
    <w:rsid w:val="00183237"/>
    <w:rsid w:val="0018441D"/>
    <w:rsid w:val="00184D9F"/>
    <w:rsid w:val="00197E37"/>
    <w:rsid w:val="001A44A4"/>
    <w:rsid w:val="001A4922"/>
    <w:rsid w:val="001A74F0"/>
    <w:rsid w:val="001B072C"/>
    <w:rsid w:val="001B087E"/>
    <w:rsid w:val="001B6501"/>
    <w:rsid w:val="001B6670"/>
    <w:rsid w:val="001B7F66"/>
    <w:rsid w:val="001C54EC"/>
    <w:rsid w:val="001D4906"/>
    <w:rsid w:val="001D5981"/>
    <w:rsid w:val="001D613B"/>
    <w:rsid w:val="001E03AD"/>
    <w:rsid w:val="001E183C"/>
    <w:rsid w:val="001F237A"/>
    <w:rsid w:val="001F5284"/>
    <w:rsid w:val="001F76E9"/>
    <w:rsid w:val="00212E82"/>
    <w:rsid w:val="00213631"/>
    <w:rsid w:val="00215E30"/>
    <w:rsid w:val="00217B4F"/>
    <w:rsid w:val="00220B3D"/>
    <w:rsid w:val="00222656"/>
    <w:rsid w:val="00222943"/>
    <w:rsid w:val="00224B27"/>
    <w:rsid w:val="002253EC"/>
    <w:rsid w:val="002315AF"/>
    <w:rsid w:val="002325EF"/>
    <w:rsid w:val="00234314"/>
    <w:rsid w:val="0024316D"/>
    <w:rsid w:val="00246C71"/>
    <w:rsid w:val="00247724"/>
    <w:rsid w:val="002552A3"/>
    <w:rsid w:val="00256A58"/>
    <w:rsid w:val="00257CAA"/>
    <w:rsid w:val="002605E5"/>
    <w:rsid w:val="00260641"/>
    <w:rsid w:val="002631E4"/>
    <w:rsid w:val="00264DEC"/>
    <w:rsid w:val="00267A61"/>
    <w:rsid w:val="00274662"/>
    <w:rsid w:val="00277376"/>
    <w:rsid w:val="002812E0"/>
    <w:rsid w:val="002820DA"/>
    <w:rsid w:val="0028337A"/>
    <w:rsid w:val="002835B9"/>
    <w:rsid w:val="00285254"/>
    <w:rsid w:val="002858ED"/>
    <w:rsid w:val="00290EC5"/>
    <w:rsid w:val="002939B9"/>
    <w:rsid w:val="00294060"/>
    <w:rsid w:val="00295C4A"/>
    <w:rsid w:val="002A0734"/>
    <w:rsid w:val="002A08D9"/>
    <w:rsid w:val="002A0FF9"/>
    <w:rsid w:val="002A2442"/>
    <w:rsid w:val="002A3801"/>
    <w:rsid w:val="002B44AA"/>
    <w:rsid w:val="002B6F37"/>
    <w:rsid w:val="002C0A48"/>
    <w:rsid w:val="002D0482"/>
    <w:rsid w:val="002D5E6B"/>
    <w:rsid w:val="002D76EA"/>
    <w:rsid w:val="002E5E00"/>
    <w:rsid w:val="002E605C"/>
    <w:rsid w:val="002F2BA4"/>
    <w:rsid w:val="002F3245"/>
    <w:rsid w:val="002F37BA"/>
    <w:rsid w:val="002F4250"/>
    <w:rsid w:val="002F7ED9"/>
    <w:rsid w:val="00301024"/>
    <w:rsid w:val="003035DE"/>
    <w:rsid w:val="0030541C"/>
    <w:rsid w:val="00307540"/>
    <w:rsid w:val="0031024B"/>
    <w:rsid w:val="0031077D"/>
    <w:rsid w:val="00313315"/>
    <w:rsid w:val="00313A8D"/>
    <w:rsid w:val="00314EAC"/>
    <w:rsid w:val="003207A6"/>
    <w:rsid w:val="00323991"/>
    <w:rsid w:val="00333040"/>
    <w:rsid w:val="00336220"/>
    <w:rsid w:val="003418A4"/>
    <w:rsid w:val="00343477"/>
    <w:rsid w:val="00344762"/>
    <w:rsid w:val="003471C6"/>
    <w:rsid w:val="003520E8"/>
    <w:rsid w:val="00361755"/>
    <w:rsid w:val="00362247"/>
    <w:rsid w:val="003743C8"/>
    <w:rsid w:val="0037498D"/>
    <w:rsid w:val="00375AE0"/>
    <w:rsid w:val="00377F95"/>
    <w:rsid w:val="00382F1A"/>
    <w:rsid w:val="00385298"/>
    <w:rsid w:val="003853A7"/>
    <w:rsid w:val="003868D0"/>
    <w:rsid w:val="00390261"/>
    <w:rsid w:val="00395326"/>
    <w:rsid w:val="00396AD1"/>
    <w:rsid w:val="00396F76"/>
    <w:rsid w:val="00397288"/>
    <w:rsid w:val="003A2169"/>
    <w:rsid w:val="003A2C50"/>
    <w:rsid w:val="003A3963"/>
    <w:rsid w:val="003A42CC"/>
    <w:rsid w:val="003A45AB"/>
    <w:rsid w:val="003A6C31"/>
    <w:rsid w:val="003B1A00"/>
    <w:rsid w:val="003B61BE"/>
    <w:rsid w:val="003C0C82"/>
    <w:rsid w:val="003C38D9"/>
    <w:rsid w:val="003C5F56"/>
    <w:rsid w:val="003C6276"/>
    <w:rsid w:val="003C782C"/>
    <w:rsid w:val="003C7898"/>
    <w:rsid w:val="003D0096"/>
    <w:rsid w:val="003D1FAB"/>
    <w:rsid w:val="003D52AD"/>
    <w:rsid w:val="003D545E"/>
    <w:rsid w:val="003D7BD9"/>
    <w:rsid w:val="003E057C"/>
    <w:rsid w:val="003E0E1F"/>
    <w:rsid w:val="003E1D43"/>
    <w:rsid w:val="003E2B30"/>
    <w:rsid w:val="003E3E91"/>
    <w:rsid w:val="003E6038"/>
    <w:rsid w:val="003F6BD8"/>
    <w:rsid w:val="003F6C04"/>
    <w:rsid w:val="004011FB"/>
    <w:rsid w:val="004015CA"/>
    <w:rsid w:val="00402402"/>
    <w:rsid w:val="00404BF8"/>
    <w:rsid w:val="00405964"/>
    <w:rsid w:val="00407D9B"/>
    <w:rsid w:val="004227DF"/>
    <w:rsid w:val="0042386C"/>
    <w:rsid w:val="00426B1D"/>
    <w:rsid w:val="00432040"/>
    <w:rsid w:val="00436E33"/>
    <w:rsid w:val="00442623"/>
    <w:rsid w:val="00442901"/>
    <w:rsid w:val="004437B8"/>
    <w:rsid w:val="00445879"/>
    <w:rsid w:val="004462CC"/>
    <w:rsid w:val="00451ED0"/>
    <w:rsid w:val="004566D3"/>
    <w:rsid w:val="00461281"/>
    <w:rsid w:val="0046372E"/>
    <w:rsid w:val="00464769"/>
    <w:rsid w:val="004649ED"/>
    <w:rsid w:val="00471084"/>
    <w:rsid w:val="00474C4D"/>
    <w:rsid w:val="00481E4B"/>
    <w:rsid w:val="004826A8"/>
    <w:rsid w:val="00482E4D"/>
    <w:rsid w:val="004931B9"/>
    <w:rsid w:val="004942BD"/>
    <w:rsid w:val="004946AC"/>
    <w:rsid w:val="004970AF"/>
    <w:rsid w:val="004A547F"/>
    <w:rsid w:val="004B0F1A"/>
    <w:rsid w:val="004B457E"/>
    <w:rsid w:val="004B6106"/>
    <w:rsid w:val="004B62C6"/>
    <w:rsid w:val="004C5D25"/>
    <w:rsid w:val="004C77B2"/>
    <w:rsid w:val="004D7B75"/>
    <w:rsid w:val="004E063F"/>
    <w:rsid w:val="004E0DCA"/>
    <w:rsid w:val="004E564E"/>
    <w:rsid w:val="004E7050"/>
    <w:rsid w:val="004F0B45"/>
    <w:rsid w:val="004F21E7"/>
    <w:rsid w:val="00501A0B"/>
    <w:rsid w:val="00502AE6"/>
    <w:rsid w:val="00510E6B"/>
    <w:rsid w:val="00511C81"/>
    <w:rsid w:val="00517117"/>
    <w:rsid w:val="00521969"/>
    <w:rsid w:val="00532355"/>
    <w:rsid w:val="005326F7"/>
    <w:rsid w:val="00533449"/>
    <w:rsid w:val="005411F1"/>
    <w:rsid w:val="00547535"/>
    <w:rsid w:val="00550346"/>
    <w:rsid w:val="00550E23"/>
    <w:rsid w:val="0055467D"/>
    <w:rsid w:val="00560BE2"/>
    <w:rsid w:val="00565821"/>
    <w:rsid w:val="00566963"/>
    <w:rsid w:val="00566AB9"/>
    <w:rsid w:val="00574395"/>
    <w:rsid w:val="00577BC0"/>
    <w:rsid w:val="00580CD7"/>
    <w:rsid w:val="00581BF2"/>
    <w:rsid w:val="005845E5"/>
    <w:rsid w:val="005856DF"/>
    <w:rsid w:val="00596DCC"/>
    <w:rsid w:val="005A1CB5"/>
    <w:rsid w:val="005A6507"/>
    <w:rsid w:val="005A7457"/>
    <w:rsid w:val="005B1AE9"/>
    <w:rsid w:val="005C016A"/>
    <w:rsid w:val="005C4F0D"/>
    <w:rsid w:val="005C54C1"/>
    <w:rsid w:val="005D25E4"/>
    <w:rsid w:val="005E2BA6"/>
    <w:rsid w:val="005E4B67"/>
    <w:rsid w:val="005F0E4D"/>
    <w:rsid w:val="005F4E5C"/>
    <w:rsid w:val="005F631F"/>
    <w:rsid w:val="00603DDC"/>
    <w:rsid w:val="00611C13"/>
    <w:rsid w:val="0061321E"/>
    <w:rsid w:val="00621988"/>
    <w:rsid w:val="00621F27"/>
    <w:rsid w:val="00623069"/>
    <w:rsid w:val="006273C3"/>
    <w:rsid w:val="00631B18"/>
    <w:rsid w:val="0063276A"/>
    <w:rsid w:val="00634484"/>
    <w:rsid w:val="00634714"/>
    <w:rsid w:val="006536F5"/>
    <w:rsid w:val="006540E0"/>
    <w:rsid w:val="00654E8D"/>
    <w:rsid w:val="00656D04"/>
    <w:rsid w:val="00662AA8"/>
    <w:rsid w:val="006668F1"/>
    <w:rsid w:val="006707EE"/>
    <w:rsid w:val="00674F3D"/>
    <w:rsid w:val="00676854"/>
    <w:rsid w:val="00680BF8"/>
    <w:rsid w:val="00680EB6"/>
    <w:rsid w:val="0069075D"/>
    <w:rsid w:val="006977A6"/>
    <w:rsid w:val="006A0C1C"/>
    <w:rsid w:val="006A0D93"/>
    <w:rsid w:val="006A6685"/>
    <w:rsid w:val="006B2D1F"/>
    <w:rsid w:val="006B5B18"/>
    <w:rsid w:val="006B6B2C"/>
    <w:rsid w:val="006B7EB6"/>
    <w:rsid w:val="006C4468"/>
    <w:rsid w:val="006C51A6"/>
    <w:rsid w:val="006C6306"/>
    <w:rsid w:val="006D3F15"/>
    <w:rsid w:val="006D4E20"/>
    <w:rsid w:val="006D6F84"/>
    <w:rsid w:val="006E41E7"/>
    <w:rsid w:val="006F3596"/>
    <w:rsid w:val="006F3A24"/>
    <w:rsid w:val="006F69E4"/>
    <w:rsid w:val="007015C4"/>
    <w:rsid w:val="0070321A"/>
    <w:rsid w:val="00704C94"/>
    <w:rsid w:val="00711794"/>
    <w:rsid w:val="007119E7"/>
    <w:rsid w:val="00714DC0"/>
    <w:rsid w:val="00714FBD"/>
    <w:rsid w:val="00723B56"/>
    <w:rsid w:val="00725701"/>
    <w:rsid w:val="007260EC"/>
    <w:rsid w:val="00726CE3"/>
    <w:rsid w:val="00727F51"/>
    <w:rsid w:val="00732005"/>
    <w:rsid w:val="00732FD1"/>
    <w:rsid w:val="00735E82"/>
    <w:rsid w:val="007410C0"/>
    <w:rsid w:val="007460D3"/>
    <w:rsid w:val="00754BCF"/>
    <w:rsid w:val="00761048"/>
    <w:rsid w:val="00761989"/>
    <w:rsid w:val="00762BFC"/>
    <w:rsid w:val="00764233"/>
    <w:rsid w:val="00764358"/>
    <w:rsid w:val="00765564"/>
    <w:rsid w:val="007658C8"/>
    <w:rsid w:val="007737B4"/>
    <w:rsid w:val="00773817"/>
    <w:rsid w:val="00774F47"/>
    <w:rsid w:val="00775244"/>
    <w:rsid w:val="00776B0A"/>
    <w:rsid w:val="00780BAA"/>
    <w:rsid w:val="00781822"/>
    <w:rsid w:val="007902F8"/>
    <w:rsid w:val="00790AD5"/>
    <w:rsid w:val="0079154D"/>
    <w:rsid w:val="00793970"/>
    <w:rsid w:val="007A1190"/>
    <w:rsid w:val="007A1850"/>
    <w:rsid w:val="007A3849"/>
    <w:rsid w:val="007A6594"/>
    <w:rsid w:val="007B4900"/>
    <w:rsid w:val="007B5057"/>
    <w:rsid w:val="007B719F"/>
    <w:rsid w:val="007C630B"/>
    <w:rsid w:val="007C6B57"/>
    <w:rsid w:val="007D0AFD"/>
    <w:rsid w:val="007D0B76"/>
    <w:rsid w:val="007D1900"/>
    <w:rsid w:val="007D4B31"/>
    <w:rsid w:val="007D6664"/>
    <w:rsid w:val="007E22E3"/>
    <w:rsid w:val="007E28E8"/>
    <w:rsid w:val="007E6C33"/>
    <w:rsid w:val="007E7041"/>
    <w:rsid w:val="007F178D"/>
    <w:rsid w:val="007F1A5A"/>
    <w:rsid w:val="007F45CA"/>
    <w:rsid w:val="007F60D9"/>
    <w:rsid w:val="007F7B55"/>
    <w:rsid w:val="0080174D"/>
    <w:rsid w:val="00810DEA"/>
    <w:rsid w:val="00811639"/>
    <w:rsid w:val="00812B87"/>
    <w:rsid w:val="00812DAC"/>
    <w:rsid w:val="008154D3"/>
    <w:rsid w:val="0081621A"/>
    <w:rsid w:val="00816B8B"/>
    <w:rsid w:val="00817766"/>
    <w:rsid w:val="00822B6F"/>
    <w:rsid w:val="00822E5A"/>
    <w:rsid w:val="00824DB7"/>
    <w:rsid w:val="00834D14"/>
    <w:rsid w:val="00834E97"/>
    <w:rsid w:val="00836724"/>
    <w:rsid w:val="00836C0F"/>
    <w:rsid w:val="00837073"/>
    <w:rsid w:val="008376F7"/>
    <w:rsid w:val="00843655"/>
    <w:rsid w:val="00853C77"/>
    <w:rsid w:val="008555E4"/>
    <w:rsid w:val="008617B5"/>
    <w:rsid w:val="00865E9C"/>
    <w:rsid w:val="00870045"/>
    <w:rsid w:val="00873726"/>
    <w:rsid w:val="00885C39"/>
    <w:rsid w:val="00887203"/>
    <w:rsid w:val="0089077B"/>
    <w:rsid w:val="00890835"/>
    <w:rsid w:val="008921E6"/>
    <w:rsid w:val="008947E0"/>
    <w:rsid w:val="0089492C"/>
    <w:rsid w:val="008949BE"/>
    <w:rsid w:val="008970C9"/>
    <w:rsid w:val="008A1FC5"/>
    <w:rsid w:val="008A2054"/>
    <w:rsid w:val="008A6F47"/>
    <w:rsid w:val="008A7480"/>
    <w:rsid w:val="008B4C2C"/>
    <w:rsid w:val="008B7AFB"/>
    <w:rsid w:val="008C09A6"/>
    <w:rsid w:val="008C1F82"/>
    <w:rsid w:val="008C2B4D"/>
    <w:rsid w:val="008C4755"/>
    <w:rsid w:val="008C4FB3"/>
    <w:rsid w:val="008C5C13"/>
    <w:rsid w:val="008D50F3"/>
    <w:rsid w:val="008D6B5B"/>
    <w:rsid w:val="008E0082"/>
    <w:rsid w:val="008E0780"/>
    <w:rsid w:val="008E1986"/>
    <w:rsid w:val="00901CCA"/>
    <w:rsid w:val="0090259E"/>
    <w:rsid w:val="009042FA"/>
    <w:rsid w:val="00904BEF"/>
    <w:rsid w:val="0091030E"/>
    <w:rsid w:val="009121AA"/>
    <w:rsid w:val="0092207A"/>
    <w:rsid w:val="009222C4"/>
    <w:rsid w:val="00925BA4"/>
    <w:rsid w:val="00940372"/>
    <w:rsid w:val="00942E6F"/>
    <w:rsid w:val="00945EEC"/>
    <w:rsid w:val="00953FEC"/>
    <w:rsid w:val="00964DC0"/>
    <w:rsid w:val="00964EC6"/>
    <w:rsid w:val="00972894"/>
    <w:rsid w:val="00973D9C"/>
    <w:rsid w:val="00975617"/>
    <w:rsid w:val="009815D1"/>
    <w:rsid w:val="00987866"/>
    <w:rsid w:val="009917D1"/>
    <w:rsid w:val="00996C09"/>
    <w:rsid w:val="009A20A2"/>
    <w:rsid w:val="009A2C57"/>
    <w:rsid w:val="009A373E"/>
    <w:rsid w:val="009A419D"/>
    <w:rsid w:val="009A5DB5"/>
    <w:rsid w:val="009B6040"/>
    <w:rsid w:val="009B685A"/>
    <w:rsid w:val="009C09AF"/>
    <w:rsid w:val="009C2633"/>
    <w:rsid w:val="009C2A70"/>
    <w:rsid w:val="009D1CA6"/>
    <w:rsid w:val="009D1CEC"/>
    <w:rsid w:val="009D7505"/>
    <w:rsid w:val="009E343B"/>
    <w:rsid w:val="009E5808"/>
    <w:rsid w:val="009E62EF"/>
    <w:rsid w:val="00A00209"/>
    <w:rsid w:val="00A03A1E"/>
    <w:rsid w:val="00A06D26"/>
    <w:rsid w:val="00A075A1"/>
    <w:rsid w:val="00A1761A"/>
    <w:rsid w:val="00A20505"/>
    <w:rsid w:val="00A208E3"/>
    <w:rsid w:val="00A24E4F"/>
    <w:rsid w:val="00A24ED6"/>
    <w:rsid w:val="00A2757F"/>
    <w:rsid w:val="00A519B7"/>
    <w:rsid w:val="00A53294"/>
    <w:rsid w:val="00A553A8"/>
    <w:rsid w:val="00A57511"/>
    <w:rsid w:val="00A62476"/>
    <w:rsid w:val="00A62EA9"/>
    <w:rsid w:val="00A64D4D"/>
    <w:rsid w:val="00A70A9D"/>
    <w:rsid w:val="00A71EC2"/>
    <w:rsid w:val="00A7301C"/>
    <w:rsid w:val="00A759A4"/>
    <w:rsid w:val="00A8314E"/>
    <w:rsid w:val="00A86454"/>
    <w:rsid w:val="00AA1953"/>
    <w:rsid w:val="00AA332C"/>
    <w:rsid w:val="00AA4356"/>
    <w:rsid w:val="00AB1FC5"/>
    <w:rsid w:val="00AB3B8C"/>
    <w:rsid w:val="00AB4254"/>
    <w:rsid w:val="00AB468F"/>
    <w:rsid w:val="00AB52F6"/>
    <w:rsid w:val="00AB6712"/>
    <w:rsid w:val="00AC00D7"/>
    <w:rsid w:val="00AC44A6"/>
    <w:rsid w:val="00AD0238"/>
    <w:rsid w:val="00AD1F47"/>
    <w:rsid w:val="00AD2ECC"/>
    <w:rsid w:val="00AD38D6"/>
    <w:rsid w:val="00AD60EC"/>
    <w:rsid w:val="00AD7401"/>
    <w:rsid w:val="00AE1C20"/>
    <w:rsid w:val="00AE2716"/>
    <w:rsid w:val="00AE4CD0"/>
    <w:rsid w:val="00AE6BE0"/>
    <w:rsid w:val="00AF19F3"/>
    <w:rsid w:val="00AF41E1"/>
    <w:rsid w:val="00AF6380"/>
    <w:rsid w:val="00AF7E41"/>
    <w:rsid w:val="00B0047C"/>
    <w:rsid w:val="00B053CF"/>
    <w:rsid w:val="00B07104"/>
    <w:rsid w:val="00B1191F"/>
    <w:rsid w:val="00B141D6"/>
    <w:rsid w:val="00B17AAE"/>
    <w:rsid w:val="00B2040B"/>
    <w:rsid w:val="00B2728C"/>
    <w:rsid w:val="00B27381"/>
    <w:rsid w:val="00B34A40"/>
    <w:rsid w:val="00B41BB8"/>
    <w:rsid w:val="00B4233B"/>
    <w:rsid w:val="00B4233C"/>
    <w:rsid w:val="00B45057"/>
    <w:rsid w:val="00B46F3F"/>
    <w:rsid w:val="00B521E2"/>
    <w:rsid w:val="00B52375"/>
    <w:rsid w:val="00B532C6"/>
    <w:rsid w:val="00B540B9"/>
    <w:rsid w:val="00B56BD5"/>
    <w:rsid w:val="00B630EC"/>
    <w:rsid w:val="00B64C5A"/>
    <w:rsid w:val="00B64CE9"/>
    <w:rsid w:val="00B71968"/>
    <w:rsid w:val="00B73E80"/>
    <w:rsid w:val="00B822A3"/>
    <w:rsid w:val="00B84867"/>
    <w:rsid w:val="00B86566"/>
    <w:rsid w:val="00B86568"/>
    <w:rsid w:val="00B92D07"/>
    <w:rsid w:val="00B951E4"/>
    <w:rsid w:val="00BA2E6E"/>
    <w:rsid w:val="00BA791F"/>
    <w:rsid w:val="00BB20D2"/>
    <w:rsid w:val="00BD05C7"/>
    <w:rsid w:val="00BD0A43"/>
    <w:rsid w:val="00BD0F06"/>
    <w:rsid w:val="00BD4036"/>
    <w:rsid w:val="00BD52DE"/>
    <w:rsid w:val="00BD6696"/>
    <w:rsid w:val="00BE07B5"/>
    <w:rsid w:val="00BE6CF1"/>
    <w:rsid w:val="00BE707D"/>
    <w:rsid w:val="00BE74A4"/>
    <w:rsid w:val="00BF1ADC"/>
    <w:rsid w:val="00BF4ABD"/>
    <w:rsid w:val="00BF4F22"/>
    <w:rsid w:val="00BF5022"/>
    <w:rsid w:val="00C00520"/>
    <w:rsid w:val="00C010A0"/>
    <w:rsid w:val="00C01BA0"/>
    <w:rsid w:val="00C02031"/>
    <w:rsid w:val="00C03903"/>
    <w:rsid w:val="00C04A3B"/>
    <w:rsid w:val="00C06874"/>
    <w:rsid w:val="00C06F7B"/>
    <w:rsid w:val="00C07269"/>
    <w:rsid w:val="00C1546A"/>
    <w:rsid w:val="00C1612C"/>
    <w:rsid w:val="00C17358"/>
    <w:rsid w:val="00C3115C"/>
    <w:rsid w:val="00C342DD"/>
    <w:rsid w:val="00C34A88"/>
    <w:rsid w:val="00C35CC6"/>
    <w:rsid w:val="00C43ADB"/>
    <w:rsid w:val="00C44650"/>
    <w:rsid w:val="00C448C3"/>
    <w:rsid w:val="00C464D0"/>
    <w:rsid w:val="00C471DF"/>
    <w:rsid w:val="00C50415"/>
    <w:rsid w:val="00C51B9E"/>
    <w:rsid w:val="00C536FF"/>
    <w:rsid w:val="00C65E63"/>
    <w:rsid w:val="00C670C7"/>
    <w:rsid w:val="00C74207"/>
    <w:rsid w:val="00C75A22"/>
    <w:rsid w:val="00C84938"/>
    <w:rsid w:val="00C865E5"/>
    <w:rsid w:val="00C91709"/>
    <w:rsid w:val="00C92A0F"/>
    <w:rsid w:val="00C965D9"/>
    <w:rsid w:val="00C96B74"/>
    <w:rsid w:val="00C96C22"/>
    <w:rsid w:val="00C976B6"/>
    <w:rsid w:val="00CB15DE"/>
    <w:rsid w:val="00CB18D0"/>
    <w:rsid w:val="00CB500B"/>
    <w:rsid w:val="00CB55A1"/>
    <w:rsid w:val="00CB69C8"/>
    <w:rsid w:val="00CB6E87"/>
    <w:rsid w:val="00CC516A"/>
    <w:rsid w:val="00CD3298"/>
    <w:rsid w:val="00CE4EAE"/>
    <w:rsid w:val="00CF29D8"/>
    <w:rsid w:val="00D02354"/>
    <w:rsid w:val="00D0525A"/>
    <w:rsid w:val="00D10B1F"/>
    <w:rsid w:val="00D13A79"/>
    <w:rsid w:val="00D16F4B"/>
    <w:rsid w:val="00D17AC6"/>
    <w:rsid w:val="00D23842"/>
    <w:rsid w:val="00D341EB"/>
    <w:rsid w:val="00D426C5"/>
    <w:rsid w:val="00D46DFE"/>
    <w:rsid w:val="00D50409"/>
    <w:rsid w:val="00D57818"/>
    <w:rsid w:val="00D60CA8"/>
    <w:rsid w:val="00D60CEB"/>
    <w:rsid w:val="00D635F1"/>
    <w:rsid w:val="00D63D31"/>
    <w:rsid w:val="00D65C52"/>
    <w:rsid w:val="00D65F5C"/>
    <w:rsid w:val="00D66706"/>
    <w:rsid w:val="00D67B6A"/>
    <w:rsid w:val="00D700DD"/>
    <w:rsid w:val="00D70F08"/>
    <w:rsid w:val="00D75DE4"/>
    <w:rsid w:val="00D80220"/>
    <w:rsid w:val="00D8093C"/>
    <w:rsid w:val="00D8358F"/>
    <w:rsid w:val="00D849E2"/>
    <w:rsid w:val="00D8741D"/>
    <w:rsid w:val="00D902DF"/>
    <w:rsid w:val="00D9044F"/>
    <w:rsid w:val="00D9268D"/>
    <w:rsid w:val="00D95340"/>
    <w:rsid w:val="00D9791E"/>
    <w:rsid w:val="00DA1EF8"/>
    <w:rsid w:val="00DA25C7"/>
    <w:rsid w:val="00DB2D51"/>
    <w:rsid w:val="00DB7C65"/>
    <w:rsid w:val="00DB7CF0"/>
    <w:rsid w:val="00DC3CC0"/>
    <w:rsid w:val="00DC518B"/>
    <w:rsid w:val="00DD0D81"/>
    <w:rsid w:val="00DD216B"/>
    <w:rsid w:val="00DD4FC9"/>
    <w:rsid w:val="00DE379B"/>
    <w:rsid w:val="00DF1156"/>
    <w:rsid w:val="00DF1A6B"/>
    <w:rsid w:val="00DF3279"/>
    <w:rsid w:val="00DF727B"/>
    <w:rsid w:val="00DF7EC5"/>
    <w:rsid w:val="00E00E79"/>
    <w:rsid w:val="00E01345"/>
    <w:rsid w:val="00E01369"/>
    <w:rsid w:val="00E01548"/>
    <w:rsid w:val="00E06A9F"/>
    <w:rsid w:val="00E11063"/>
    <w:rsid w:val="00E110EC"/>
    <w:rsid w:val="00E20771"/>
    <w:rsid w:val="00E21CCE"/>
    <w:rsid w:val="00E23C14"/>
    <w:rsid w:val="00E26A08"/>
    <w:rsid w:val="00E30E7A"/>
    <w:rsid w:val="00E31623"/>
    <w:rsid w:val="00E31F94"/>
    <w:rsid w:val="00E36072"/>
    <w:rsid w:val="00E37159"/>
    <w:rsid w:val="00E42D24"/>
    <w:rsid w:val="00E4428B"/>
    <w:rsid w:val="00E51009"/>
    <w:rsid w:val="00E53439"/>
    <w:rsid w:val="00E6448A"/>
    <w:rsid w:val="00E66FCE"/>
    <w:rsid w:val="00E72DC9"/>
    <w:rsid w:val="00E75294"/>
    <w:rsid w:val="00E77754"/>
    <w:rsid w:val="00E830E3"/>
    <w:rsid w:val="00E85ADB"/>
    <w:rsid w:val="00E903D9"/>
    <w:rsid w:val="00E93204"/>
    <w:rsid w:val="00E93895"/>
    <w:rsid w:val="00E95565"/>
    <w:rsid w:val="00EA09FA"/>
    <w:rsid w:val="00EA2B0D"/>
    <w:rsid w:val="00EA4569"/>
    <w:rsid w:val="00EA4DEE"/>
    <w:rsid w:val="00EA7839"/>
    <w:rsid w:val="00EB5CC2"/>
    <w:rsid w:val="00EB6E37"/>
    <w:rsid w:val="00EC0F9C"/>
    <w:rsid w:val="00EC42AC"/>
    <w:rsid w:val="00EC5DCC"/>
    <w:rsid w:val="00ED0D6A"/>
    <w:rsid w:val="00ED0EBF"/>
    <w:rsid w:val="00ED1E5F"/>
    <w:rsid w:val="00ED38B2"/>
    <w:rsid w:val="00ED5F6E"/>
    <w:rsid w:val="00ED67E1"/>
    <w:rsid w:val="00EE1B7E"/>
    <w:rsid w:val="00EE4CD6"/>
    <w:rsid w:val="00EF0D92"/>
    <w:rsid w:val="00EF1DF0"/>
    <w:rsid w:val="00EF22E4"/>
    <w:rsid w:val="00EF466C"/>
    <w:rsid w:val="00EF4D39"/>
    <w:rsid w:val="00EF7BFD"/>
    <w:rsid w:val="00F00F72"/>
    <w:rsid w:val="00F02A39"/>
    <w:rsid w:val="00F0342A"/>
    <w:rsid w:val="00F0396B"/>
    <w:rsid w:val="00F075D1"/>
    <w:rsid w:val="00F16750"/>
    <w:rsid w:val="00F20768"/>
    <w:rsid w:val="00F2094E"/>
    <w:rsid w:val="00F24B42"/>
    <w:rsid w:val="00F27B52"/>
    <w:rsid w:val="00F312A9"/>
    <w:rsid w:val="00F33722"/>
    <w:rsid w:val="00F36F2C"/>
    <w:rsid w:val="00F371FA"/>
    <w:rsid w:val="00F415D9"/>
    <w:rsid w:val="00F46432"/>
    <w:rsid w:val="00F55C97"/>
    <w:rsid w:val="00F55DDE"/>
    <w:rsid w:val="00F57B43"/>
    <w:rsid w:val="00F57D13"/>
    <w:rsid w:val="00F62663"/>
    <w:rsid w:val="00F627A7"/>
    <w:rsid w:val="00F65493"/>
    <w:rsid w:val="00F70BCC"/>
    <w:rsid w:val="00F71FF4"/>
    <w:rsid w:val="00F73B49"/>
    <w:rsid w:val="00F776ED"/>
    <w:rsid w:val="00F854CA"/>
    <w:rsid w:val="00F91350"/>
    <w:rsid w:val="00F927EA"/>
    <w:rsid w:val="00FA1B52"/>
    <w:rsid w:val="00FA400E"/>
    <w:rsid w:val="00FA6024"/>
    <w:rsid w:val="00FA7CC3"/>
    <w:rsid w:val="00FB1806"/>
    <w:rsid w:val="00FB7A1F"/>
    <w:rsid w:val="00FB7C3E"/>
    <w:rsid w:val="00FC150E"/>
    <w:rsid w:val="00FC3D66"/>
    <w:rsid w:val="00FC6824"/>
    <w:rsid w:val="00FE1340"/>
    <w:rsid w:val="00FE189B"/>
    <w:rsid w:val="00FE64A0"/>
    <w:rsid w:val="00FF1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iPriority w:val="99"/>
    <w:unhideWhenUsed/>
    <w:rsid w:val="00A2757F"/>
    <w:rPr>
      <w:sz w:val="20"/>
      <w:szCs w:val="20"/>
    </w:rPr>
  </w:style>
  <w:style w:type="character" w:customStyle="1" w:styleId="aff0">
    <w:name w:val="Текст сноски Знак"/>
    <w:basedOn w:val="a0"/>
    <w:link w:val="aff"/>
    <w:uiPriority w:val="99"/>
    <w:rsid w:val="00A2757F"/>
  </w:style>
  <w:style w:type="character" w:styleId="aff1">
    <w:name w:val="footnote reference"/>
    <w:uiPriority w:val="99"/>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 w:type="paragraph" w:customStyle="1" w:styleId="aff7">
    <w:name w:val="Знак"/>
    <w:basedOn w:val="a"/>
    <w:rsid w:val="00887203"/>
    <w:pPr>
      <w:spacing w:after="160" w:line="240" w:lineRule="exact"/>
    </w:pPr>
    <w:rPr>
      <w:rFonts w:ascii="Verdana" w:hAnsi="Verdana"/>
      <w:sz w:val="20"/>
      <w:szCs w:val="20"/>
      <w:lang w:val="en-US" w:eastAsia="en-US"/>
    </w:rPr>
  </w:style>
  <w:style w:type="paragraph" w:customStyle="1" w:styleId="aff8">
    <w:name w:val="Знак"/>
    <w:basedOn w:val="a"/>
    <w:rsid w:val="00C02031"/>
    <w:pPr>
      <w:spacing w:after="160" w:line="240" w:lineRule="exact"/>
    </w:pPr>
    <w:rPr>
      <w:rFonts w:ascii="Verdana" w:hAnsi="Verdana"/>
      <w:sz w:val="20"/>
      <w:szCs w:val="20"/>
      <w:lang w:val="en-US" w:eastAsia="en-US"/>
    </w:rPr>
  </w:style>
  <w:style w:type="paragraph" w:customStyle="1" w:styleId="aff9">
    <w:name w:val="Знак"/>
    <w:basedOn w:val="a"/>
    <w:rsid w:val="00DE379B"/>
    <w:pPr>
      <w:spacing w:after="160" w:line="240" w:lineRule="exact"/>
    </w:pPr>
    <w:rPr>
      <w:rFonts w:ascii="Verdana" w:hAnsi="Verdana"/>
      <w:sz w:val="20"/>
      <w:szCs w:val="20"/>
      <w:lang w:val="en-US" w:eastAsia="en-US"/>
    </w:rPr>
  </w:style>
  <w:style w:type="paragraph" w:customStyle="1" w:styleId="affa">
    <w:name w:val="Знак"/>
    <w:basedOn w:val="a"/>
    <w:rsid w:val="00A62476"/>
    <w:pPr>
      <w:spacing w:after="160" w:line="240" w:lineRule="exact"/>
    </w:pPr>
    <w:rPr>
      <w:rFonts w:ascii="Verdana" w:hAnsi="Verdana"/>
      <w:sz w:val="20"/>
      <w:szCs w:val="20"/>
      <w:lang w:val="en-US" w:eastAsia="en-US"/>
    </w:rPr>
  </w:style>
  <w:style w:type="paragraph" w:customStyle="1" w:styleId="4">
    <w:name w:val="Основной текст4"/>
    <w:basedOn w:val="a"/>
    <w:rsid w:val="00873726"/>
    <w:pPr>
      <w:shd w:val="clear" w:color="auto" w:fill="FFFFFF"/>
      <w:spacing w:after="60" w:line="0" w:lineRule="atLeast"/>
      <w:jc w:val="both"/>
    </w:pPr>
    <w:rPr>
      <w:color w:val="000000"/>
      <w:sz w:val="26"/>
      <w:szCs w:val="26"/>
      <w:lang w:val="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link w:val="a9"/>
    <w:rPr>
      <w:b/>
    </w:rPr>
  </w:style>
  <w:style w:type="paragraph" w:customStyle="1" w:styleId="aa">
    <w:name w:val="Телефон"/>
    <w:basedOn w:val="a"/>
    <w:pPr>
      <w:jc w:val="center"/>
    </w:pPr>
    <w:rPr>
      <w:b/>
    </w:rPr>
  </w:style>
  <w:style w:type="character" w:styleId="ab">
    <w:name w:val="Hyperlink"/>
    <w:rPr>
      <w:color w:val="0000FF"/>
      <w:u w:val="single"/>
    </w:rPr>
  </w:style>
  <w:style w:type="paragraph" w:styleId="ac">
    <w:name w:val="Body Text"/>
    <w:basedOn w:val="a"/>
    <w:next w:val="a"/>
    <w:pPr>
      <w:jc w:val="both"/>
    </w:pPr>
    <w:rPr>
      <w:sz w:val="22"/>
    </w:rPr>
  </w:style>
  <w:style w:type="paragraph" w:customStyle="1" w:styleId="ad">
    <w:name w:val="Адресные реквизиты"/>
    <w:basedOn w:val="ac"/>
    <w:next w:val="ac"/>
    <w:pPr>
      <w:jc w:val="left"/>
    </w:pPr>
    <w:rPr>
      <w:sz w:val="16"/>
    </w:rPr>
  </w:style>
  <w:style w:type="paragraph" w:customStyle="1" w:styleId="ae">
    <w:name w:val="Обращение"/>
    <w:basedOn w:val="a"/>
    <w:next w:val="a"/>
    <w:pPr>
      <w:spacing w:before="240" w:after="120"/>
      <w:jc w:val="center"/>
    </w:pPr>
    <w:rPr>
      <w:sz w:val="26"/>
    </w:rPr>
  </w:style>
  <w:style w:type="paragraph" w:styleId="af">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pPr>
      <w:ind w:left="-108"/>
    </w:pPr>
    <w:rPr>
      <w:sz w:val="20"/>
    </w:rPr>
  </w:style>
  <w:style w:type="character" w:styleId="af2">
    <w:name w:val="page number"/>
    <w:basedOn w:val="a0"/>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character" w:customStyle="1" w:styleId="a4">
    <w:name w:val="Верхний колонтитул Знак"/>
    <w:link w:val="a3"/>
    <w:uiPriority w:val="99"/>
    <w:rsid w:val="00A2757F"/>
    <w:rPr>
      <w:sz w:val="24"/>
      <w:szCs w:val="24"/>
    </w:rPr>
  </w:style>
  <w:style w:type="paragraph" w:customStyle="1" w:styleId="p4">
    <w:name w:val="p4"/>
    <w:basedOn w:val="a"/>
    <w:rsid w:val="00A2757F"/>
    <w:pPr>
      <w:spacing w:before="100" w:beforeAutospacing="1" w:after="100" w:afterAutospacing="1"/>
    </w:pPr>
  </w:style>
  <w:style w:type="character" w:customStyle="1" w:styleId="afe">
    <w:name w:val="Основной текст_"/>
    <w:link w:val="11"/>
    <w:locked/>
    <w:rsid w:val="00A2757F"/>
    <w:rPr>
      <w:sz w:val="24"/>
      <w:szCs w:val="24"/>
      <w:shd w:val="clear" w:color="auto" w:fill="FFFFFF"/>
    </w:rPr>
  </w:style>
  <w:style w:type="paragraph" w:customStyle="1" w:styleId="11">
    <w:name w:val="Основной текст1"/>
    <w:basedOn w:val="a"/>
    <w:link w:val="afe"/>
    <w:rsid w:val="00A2757F"/>
    <w:pPr>
      <w:shd w:val="clear" w:color="auto" w:fill="FFFFFF"/>
      <w:spacing w:before="240" w:line="298" w:lineRule="exact"/>
      <w:jc w:val="both"/>
    </w:pPr>
  </w:style>
  <w:style w:type="paragraph" w:styleId="aff">
    <w:name w:val="footnote text"/>
    <w:basedOn w:val="a"/>
    <w:link w:val="aff0"/>
    <w:uiPriority w:val="99"/>
    <w:unhideWhenUsed/>
    <w:rsid w:val="00A2757F"/>
    <w:rPr>
      <w:sz w:val="20"/>
      <w:szCs w:val="20"/>
    </w:rPr>
  </w:style>
  <w:style w:type="character" w:customStyle="1" w:styleId="aff0">
    <w:name w:val="Текст сноски Знак"/>
    <w:basedOn w:val="a0"/>
    <w:link w:val="aff"/>
    <w:uiPriority w:val="99"/>
    <w:rsid w:val="00A2757F"/>
  </w:style>
  <w:style w:type="character" w:styleId="aff1">
    <w:name w:val="footnote reference"/>
    <w:uiPriority w:val="99"/>
    <w:unhideWhenUsed/>
    <w:rsid w:val="00A2757F"/>
    <w:rPr>
      <w:vertAlign w:val="superscript"/>
    </w:rPr>
  </w:style>
  <w:style w:type="paragraph" w:styleId="30">
    <w:name w:val="Body Text 3"/>
    <w:basedOn w:val="a"/>
    <w:link w:val="31"/>
    <w:rsid w:val="00A2757F"/>
    <w:pPr>
      <w:spacing w:after="120"/>
    </w:pPr>
    <w:rPr>
      <w:sz w:val="16"/>
      <w:szCs w:val="16"/>
    </w:rPr>
  </w:style>
  <w:style w:type="character" w:customStyle="1" w:styleId="31">
    <w:name w:val="Основной текст 3 Знак"/>
    <w:basedOn w:val="a0"/>
    <w:link w:val="30"/>
    <w:rsid w:val="00A2757F"/>
    <w:rPr>
      <w:sz w:val="16"/>
      <w:szCs w:val="16"/>
    </w:rPr>
  </w:style>
  <w:style w:type="paragraph" w:customStyle="1" w:styleId="p16">
    <w:name w:val="p16"/>
    <w:basedOn w:val="a"/>
    <w:rsid w:val="00A2757F"/>
    <w:pPr>
      <w:spacing w:before="100" w:beforeAutospacing="1" w:after="100" w:afterAutospacing="1"/>
    </w:pPr>
  </w:style>
  <w:style w:type="paragraph" w:customStyle="1" w:styleId="aff2">
    <w:name w:val="Знак"/>
    <w:basedOn w:val="a"/>
    <w:rsid w:val="00E95565"/>
    <w:pPr>
      <w:spacing w:after="160" w:line="240" w:lineRule="exact"/>
    </w:pPr>
    <w:rPr>
      <w:rFonts w:ascii="Verdana" w:hAnsi="Verdana"/>
      <w:sz w:val="20"/>
      <w:szCs w:val="20"/>
      <w:lang w:val="en-US" w:eastAsia="en-US"/>
    </w:rPr>
  </w:style>
  <w:style w:type="character" w:customStyle="1" w:styleId="apple-converted-space">
    <w:name w:val="apple-converted-space"/>
    <w:basedOn w:val="a0"/>
    <w:rsid w:val="00925BA4"/>
  </w:style>
  <w:style w:type="paragraph" w:customStyle="1" w:styleId="aff3">
    <w:name w:val="Знак"/>
    <w:basedOn w:val="a"/>
    <w:rsid w:val="00D13A79"/>
    <w:pPr>
      <w:spacing w:after="160" w:line="240" w:lineRule="exact"/>
    </w:pPr>
    <w:rPr>
      <w:rFonts w:ascii="Verdana" w:hAnsi="Verdana"/>
      <w:sz w:val="20"/>
      <w:szCs w:val="20"/>
      <w:lang w:val="en-US" w:eastAsia="en-US"/>
    </w:rPr>
  </w:style>
  <w:style w:type="paragraph" w:customStyle="1" w:styleId="aff4">
    <w:name w:val="Знак"/>
    <w:basedOn w:val="a"/>
    <w:rsid w:val="00AD38D6"/>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AD38D6"/>
    <w:pPr>
      <w:autoSpaceDE w:val="0"/>
      <w:autoSpaceDN w:val="0"/>
      <w:adjustRightInd w:val="0"/>
    </w:pPr>
    <w:rPr>
      <w:sz w:val="26"/>
      <w:szCs w:val="26"/>
    </w:rPr>
  </w:style>
  <w:style w:type="character" w:customStyle="1" w:styleId="ConsPlusNormal0">
    <w:name w:val="ConsPlusNormal Знак"/>
    <w:link w:val="ConsPlusNormal"/>
    <w:rsid w:val="00AD38D6"/>
    <w:rPr>
      <w:sz w:val="26"/>
      <w:szCs w:val="26"/>
    </w:rPr>
  </w:style>
  <w:style w:type="paragraph" w:customStyle="1" w:styleId="aff5">
    <w:name w:val="Знак"/>
    <w:basedOn w:val="a"/>
    <w:rsid w:val="007F1A5A"/>
    <w:pPr>
      <w:spacing w:after="160" w:line="240" w:lineRule="exact"/>
    </w:pPr>
    <w:rPr>
      <w:rFonts w:ascii="Verdana" w:hAnsi="Verdana"/>
      <w:sz w:val="20"/>
      <w:szCs w:val="20"/>
      <w:lang w:val="en-US" w:eastAsia="en-US"/>
    </w:rPr>
  </w:style>
  <w:style w:type="paragraph" w:styleId="aff6">
    <w:name w:val="List Paragraph"/>
    <w:basedOn w:val="a"/>
    <w:uiPriority w:val="34"/>
    <w:qFormat/>
    <w:rsid w:val="009917D1"/>
    <w:pPr>
      <w:ind w:left="720"/>
      <w:contextualSpacing/>
    </w:pPr>
  </w:style>
  <w:style w:type="paragraph" w:customStyle="1" w:styleId="aff7">
    <w:name w:val="Знак"/>
    <w:basedOn w:val="a"/>
    <w:rsid w:val="00887203"/>
    <w:pPr>
      <w:spacing w:after="160" w:line="240" w:lineRule="exact"/>
    </w:pPr>
    <w:rPr>
      <w:rFonts w:ascii="Verdana" w:hAnsi="Verdana"/>
      <w:sz w:val="20"/>
      <w:szCs w:val="20"/>
      <w:lang w:val="en-US" w:eastAsia="en-US"/>
    </w:rPr>
  </w:style>
  <w:style w:type="paragraph" w:customStyle="1" w:styleId="aff8">
    <w:name w:val="Знак"/>
    <w:basedOn w:val="a"/>
    <w:rsid w:val="00C02031"/>
    <w:pPr>
      <w:spacing w:after="160" w:line="240" w:lineRule="exact"/>
    </w:pPr>
    <w:rPr>
      <w:rFonts w:ascii="Verdana" w:hAnsi="Verdana"/>
      <w:sz w:val="20"/>
      <w:szCs w:val="20"/>
      <w:lang w:val="en-US" w:eastAsia="en-US"/>
    </w:rPr>
  </w:style>
  <w:style w:type="paragraph" w:customStyle="1" w:styleId="aff9">
    <w:name w:val="Знак"/>
    <w:basedOn w:val="a"/>
    <w:rsid w:val="00DE379B"/>
    <w:pPr>
      <w:spacing w:after="160" w:line="240" w:lineRule="exact"/>
    </w:pPr>
    <w:rPr>
      <w:rFonts w:ascii="Verdana" w:hAnsi="Verdana"/>
      <w:sz w:val="20"/>
      <w:szCs w:val="20"/>
      <w:lang w:val="en-US" w:eastAsia="en-US"/>
    </w:rPr>
  </w:style>
  <w:style w:type="paragraph" w:customStyle="1" w:styleId="affa">
    <w:name w:val="Знак"/>
    <w:basedOn w:val="a"/>
    <w:rsid w:val="00A62476"/>
    <w:pPr>
      <w:spacing w:after="160" w:line="240" w:lineRule="exact"/>
    </w:pPr>
    <w:rPr>
      <w:rFonts w:ascii="Verdana" w:hAnsi="Verdana"/>
      <w:sz w:val="20"/>
      <w:szCs w:val="20"/>
      <w:lang w:val="en-US" w:eastAsia="en-US"/>
    </w:rPr>
  </w:style>
  <w:style w:type="paragraph" w:customStyle="1" w:styleId="4">
    <w:name w:val="Основной текст4"/>
    <w:basedOn w:val="a"/>
    <w:rsid w:val="00873726"/>
    <w:pPr>
      <w:shd w:val="clear" w:color="auto" w:fill="FFFFFF"/>
      <w:spacing w:after="60" w:line="0" w:lineRule="atLeast"/>
      <w:jc w:val="both"/>
    </w:pPr>
    <w:rPr>
      <w:color w:val="000000"/>
      <w:sz w:val="26"/>
      <w:szCs w:val="26"/>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35376">
      <w:bodyDiv w:val="1"/>
      <w:marLeft w:val="0"/>
      <w:marRight w:val="0"/>
      <w:marTop w:val="0"/>
      <w:marBottom w:val="0"/>
      <w:divBdr>
        <w:top w:val="none" w:sz="0" w:space="0" w:color="auto"/>
        <w:left w:val="none" w:sz="0" w:space="0" w:color="auto"/>
        <w:bottom w:val="none" w:sz="0" w:space="0" w:color="auto"/>
        <w:right w:val="none" w:sz="0" w:space="0" w:color="auto"/>
      </w:divBdr>
    </w:div>
    <w:div w:id="132605182">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05833">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9879978">
      <w:bodyDiv w:val="1"/>
      <w:marLeft w:val="0"/>
      <w:marRight w:val="0"/>
      <w:marTop w:val="0"/>
      <w:marBottom w:val="0"/>
      <w:divBdr>
        <w:top w:val="none" w:sz="0" w:space="0" w:color="auto"/>
        <w:left w:val="none" w:sz="0" w:space="0" w:color="auto"/>
        <w:bottom w:val="none" w:sz="0" w:space="0" w:color="auto"/>
        <w:right w:val="none" w:sz="0" w:space="0" w:color="auto"/>
      </w:divBdr>
    </w:div>
    <w:div w:id="1561330385">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17183114">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66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4EA2E-FCB2-4A57-9EAA-446DD84C2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2444</TotalTime>
  <Pages>6</Pages>
  <Words>2568</Words>
  <Characters>14641</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32</cp:revision>
  <cp:lastPrinted>2017-08-24T04:16:00Z</cp:lastPrinted>
  <dcterms:created xsi:type="dcterms:W3CDTF">2017-05-16T09:55:00Z</dcterms:created>
  <dcterms:modified xsi:type="dcterms:W3CDTF">2017-08-24T04:17:00Z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