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D00CAC" w:rsidP="004165D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55-0993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D00CAC" w:rsidP="004165D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22.08.2018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D00CAC"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6F4F">
        <w:rPr>
          <w:sz w:val="26"/>
          <w:szCs w:val="26"/>
        </w:rPr>
        <w:br/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</w:t>
      </w:r>
      <w:r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 (далее – проект акта), подготовленный и направленный для подготовки настоящего заключения Департаментом по социально - экономическому развитию села Томской области (далее – Разработчик), и сообщает следующее.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D00CAC" w:rsidRPr="00CD6F4F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00CAC" w:rsidRPr="00CD6F4F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D00CAC" w:rsidRPr="00CD6F4F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8 по 21 августа </w:t>
      </w:r>
      <w:r w:rsidRPr="00CD6F4F">
        <w:rPr>
          <w:sz w:val="26"/>
          <w:szCs w:val="26"/>
        </w:rPr>
        <w:t>2018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интернет – 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>
        <w:rPr>
          <w:sz w:val="26"/>
          <w:szCs w:val="26"/>
        </w:rPr>
        <w:t xml:space="preserve">юз «Томская торгово-промышленная палата», </w:t>
      </w:r>
      <w:r w:rsidRPr="00CD6F4F">
        <w:rPr>
          <w:sz w:val="26"/>
          <w:szCs w:val="26"/>
        </w:rPr>
        <w:t>Томского регионального отделения Общероссийской общественно</w:t>
      </w:r>
      <w:r>
        <w:rPr>
          <w:sz w:val="26"/>
          <w:szCs w:val="26"/>
        </w:rPr>
        <w:t>й организации «Деловая Россия».</w:t>
      </w:r>
    </w:p>
    <w:p w:rsidR="00D00CAC" w:rsidRPr="00CD6F4F" w:rsidRDefault="00D00CAC" w:rsidP="00D00CA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>По результатам публичных консультаций по проекту акта в адрес Разработчика замечаний и предложений не поступало. Сводка предложений не формировалась.</w:t>
      </w:r>
    </w:p>
    <w:p w:rsidR="00D00CAC" w:rsidRPr="00CD6F4F" w:rsidRDefault="00D00CAC" w:rsidP="00D00CAC">
      <w:pPr>
        <w:ind w:firstLine="709"/>
        <w:jc w:val="both"/>
        <w:rPr>
          <w:sz w:val="26"/>
          <w:szCs w:val="26"/>
        </w:rPr>
      </w:pPr>
    </w:p>
    <w:p w:rsidR="00D00CAC" w:rsidRDefault="00D00CAC" w:rsidP="00D00CA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00CAC" w:rsidRDefault="00D00CAC" w:rsidP="00D00CA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D00CAC" w:rsidRPr="00CD6F4F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rPr>
          <w:lang w:val="ru-RU"/>
        </w:rPr>
        <w:t xml:space="preserve">Согласно информации территориального органа </w:t>
      </w:r>
      <w:r w:rsidRPr="00CD6F4F">
        <w:t>Федеральной службы государственной статистики по Томской области</w:t>
      </w:r>
      <w:r w:rsidRPr="00CD6F4F">
        <w:rPr>
          <w:lang w:val="ru-RU"/>
        </w:rPr>
        <w:t xml:space="preserve"> н</w:t>
      </w:r>
      <w:r w:rsidRPr="00CD6F4F">
        <w:t xml:space="preserve">а 1 января 2018 года поголовье крупного рогатого скота </w:t>
      </w:r>
      <w:r w:rsidRPr="00CD6F4F">
        <w:rPr>
          <w:lang w:val="ru-RU"/>
        </w:rPr>
        <w:t xml:space="preserve">(далее – КРС) </w:t>
      </w:r>
      <w:r w:rsidRPr="00CD6F4F">
        <w:t>в хозяйствах всех категорий по расчетным данным составило 85</w:t>
      </w:r>
      <w:r w:rsidRPr="00CD6F4F">
        <w:rPr>
          <w:lang w:val="ru-RU"/>
        </w:rPr>
        <w:t>,</w:t>
      </w:r>
      <w:r w:rsidRPr="00CD6F4F">
        <w:t xml:space="preserve">5 </w:t>
      </w:r>
      <w:proofErr w:type="spellStart"/>
      <w:r w:rsidRPr="00CD6F4F">
        <w:t>тыс</w:t>
      </w:r>
      <w:proofErr w:type="spellEnd"/>
      <w:r w:rsidRPr="00CD6F4F">
        <w:rPr>
          <w:lang w:val="ru-RU"/>
        </w:rPr>
        <w:t>.</w:t>
      </w:r>
      <w:r w:rsidRPr="00CD6F4F">
        <w:t xml:space="preserve"> голов, из него коров – 36</w:t>
      </w:r>
      <w:r w:rsidRPr="00CD6F4F">
        <w:rPr>
          <w:lang w:val="ru-RU"/>
        </w:rPr>
        <w:t>,</w:t>
      </w:r>
      <w:r w:rsidRPr="00CD6F4F">
        <w:t>8</w:t>
      </w:r>
      <w:r w:rsidRPr="00CD6F4F">
        <w:rPr>
          <w:lang w:val="ru-RU"/>
        </w:rPr>
        <w:t xml:space="preserve"> </w:t>
      </w:r>
      <w:proofErr w:type="spellStart"/>
      <w:r w:rsidRPr="00CD6F4F">
        <w:t>тыс</w:t>
      </w:r>
      <w:proofErr w:type="spellEnd"/>
      <w:r w:rsidRPr="00CD6F4F">
        <w:rPr>
          <w:lang w:val="ru-RU"/>
        </w:rPr>
        <w:t>.</w:t>
      </w:r>
      <w:r w:rsidRPr="00CD6F4F">
        <w:t xml:space="preserve"> голов</w:t>
      </w:r>
      <w:r w:rsidRPr="00CD6F4F">
        <w:rPr>
          <w:rStyle w:val="aff1"/>
        </w:rPr>
        <w:footnoteReference w:id="1"/>
      </w:r>
      <w:r w:rsidRPr="00CD6F4F">
        <w:rPr>
          <w:lang w:val="ru-RU"/>
        </w:rPr>
        <w:t>.</w:t>
      </w:r>
    </w:p>
    <w:p w:rsidR="00D00CAC" w:rsidRPr="00CD6F4F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t xml:space="preserve">В Томской области разведением </w:t>
      </w:r>
      <w:r w:rsidRPr="00CD6F4F">
        <w:rPr>
          <w:lang w:val="ru-RU"/>
        </w:rPr>
        <w:t>КРС</w:t>
      </w:r>
      <w:r w:rsidRPr="00CD6F4F">
        <w:t xml:space="preserve"> занимаются хозяйства разных форм</w:t>
      </w:r>
      <w:r w:rsidRPr="00CD6F4F">
        <w:rPr>
          <w:lang w:val="ru-RU"/>
        </w:rPr>
        <w:t xml:space="preserve"> собственности</w:t>
      </w:r>
      <w:r w:rsidRPr="00CD6F4F">
        <w:t xml:space="preserve">. </w:t>
      </w:r>
      <w:proofErr w:type="gramStart"/>
      <w:r w:rsidRPr="00CD6F4F">
        <w:t xml:space="preserve">По данным территориального органа Федеральной службы государственной статистики по Томской области на 1 января 2018 года </w:t>
      </w:r>
      <w:r w:rsidRPr="00CD6F4F">
        <w:rPr>
          <w:lang w:val="ru-RU"/>
        </w:rPr>
        <w:br/>
      </w:r>
      <w:r w:rsidRPr="00CD6F4F">
        <w:t>в</w:t>
      </w:r>
      <w:r w:rsidRPr="009E0DDA">
        <w:t xml:space="preserve"> сельскохозяйственных организациях поголовье </w:t>
      </w:r>
      <w:r w:rsidRPr="00CD6F4F">
        <w:t>КРС</w:t>
      </w:r>
      <w:r w:rsidRPr="009E0DDA">
        <w:t xml:space="preserve"> составило</w:t>
      </w:r>
      <w:r w:rsidRPr="00CD6F4F">
        <w:t xml:space="preserve"> 34,6 тыс. голов, из них коров – 14,3 тыс. голов, </w:t>
      </w:r>
      <w:r w:rsidRPr="009E0DDA">
        <w:t xml:space="preserve">в хозяйствах населения </w:t>
      </w:r>
      <w:r w:rsidRPr="00CD6F4F">
        <w:t>–</w:t>
      </w:r>
      <w:r w:rsidRPr="009E0DDA">
        <w:t xml:space="preserve"> </w:t>
      </w:r>
      <w:r w:rsidRPr="00CD6F4F">
        <w:t>35,3</w:t>
      </w:r>
      <w:r w:rsidRPr="009E0DDA">
        <w:t xml:space="preserve"> тыс. </w:t>
      </w:r>
      <w:r w:rsidRPr="00CD6F4F">
        <w:t xml:space="preserve">голов, из них коров – 15,8 тыс. голов, </w:t>
      </w:r>
      <w:r w:rsidRPr="009E0DDA">
        <w:t xml:space="preserve">в крестьянских (фермерских) хозяйствах и у индивидуальных предпринимателей </w:t>
      </w:r>
      <w:r w:rsidRPr="00CD6F4F">
        <w:t>– 15,6 тыс. голов, из них коров – 6,7 тыс.</w:t>
      </w:r>
      <w:r w:rsidRPr="00CD6F4F">
        <w:rPr>
          <w:lang w:val="ru-RU"/>
        </w:rPr>
        <w:t xml:space="preserve"> </w:t>
      </w:r>
      <w:r>
        <w:rPr>
          <w:lang w:val="ru-RU"/>
        </w:rPr>
        <w:t>голов</w:t>
      </w:r>
      <w:r w:rsidRPr="00CD6F4F">
        <w:rPr>
          <w:rStyle w:val="aff1"/>
        </w:rPr>
        <w:footnoteReference w:id="2"/>
      </w:r>
      <w:r w:rsidRPr="00CD6F4F">
        <w:rPr>
          <w:lang w:val="ru-RU"/>
        </w:rPr>
        <w:t>.</w:t>
      </w:r>
      <w:proofErr w:type="gramEnd"/>
    </w:p>
    <w:p w:rsidR="00D00CAC" w:rsidRPr="00CD6F4F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rPr>
          <w:lang w:val="ru-RU"/>
        </w:rPr>
        <w:t xml:space="preserve">При этом территориальным </w:t>
      </w:r>
      <w:r w:rsidRPr="00CD6F4F">
        <w:t>орган</w:t>
      </w:r>
      <w:r w:rsidRPr="00CD6F4F">
        <w:rPr>
          <w:lang w:val="ru-RU"/>
        </w:rPr>
        <w:t>ом</w:t>
      </w:r>
      <w:r w:rsidRPr="00CD6F4F">
        <w:t xml:space="preserve"> Федеральной службы государственной статистики по Томской области</w:t>
      </w:r>
      <w:r w:rsidRPr="00CD6F4F">
        <w:rPr>
          <w:lang w:val="ru-RU"/>
        </w:rPr>
        <w:t xml:space="preserve"> указывается, что в</w:t>
      </w:r>
      <w:r w:rsidRPr="00CD6F4F">
        <w:t xml:space="preserve"> сельскохозяйственных организациях на 1 января 2018 года по сравнению с </w:t>
      </w:r>
      <w:r w:rsidRPr="00CD6F4F">
        <w:rPr>
          <w:lang w:val="ru-RU"/>
        </w:rPr>
        <w:t xml:space="preserve">аналогичной </w:t>
      </w:r>
      <w:r w:rsidRPr="00CD6F4F">
        <w:t xml:space="preserve">датой 2017 года поголовье </w:t>
      </w:r>
      <w:r w:rsidRPr="00CD6F4F">
        <w:rPr>
          <w:lang w:val="ru-RU"/>
        </w:rPr>
        <w:t xml:space="preserve">КРС </w:t>
      </w:r>
      <w:r w:rsidRPr="00CD6F4F">
        <w:t>сократилось на 4</w:t>
      </w:r>
      <w:r w:rsidRPr="00CD6F4F">
        <w:rPr>
          <w:lang w:val="ru-RU"/>
        </w:rPr>
        <w:t>,</w:t>
      </w:r>
      <w:r w:rsidRPr="00CD6F4F">
        <w:t xml:space="preserve">9%, </w:t>
      </w:r>
      <w:r w:rsidRPr="00CD6F4F">
        <w:rPr>
          <w:lang w:val="ru-RU"/>
        </w:rPr>
        <w:t xml:space="preserve">в том числе </w:t>
      </w:r>
      <w:r w:rsidRPr="00CD6F4F">
        <w:t>поголовье коров – на 3</w:t>
      </w:r>
      <w:r w:rsidRPr="00CD6F4F">
        <w:rPr>
          <w:lang w:val="ru-RU"/>
        </w:rPr>
        <w:t>,</w:t>
      </w:r>
      <w:r w:rsidRPr="00CD6F4F">
        <w:t>4%</w:t>
      </w:r>
      <w:r w:rsidRPr="00CD6F4F">
        <w:rPr>
          <w:lang w:val="ru-RU"/>
        </w:rPr>
        <w:t>.</w:t>
      </w:r>
    </w:p>
    <w:p w:rsidR="00D00CAC" w:rsidRPr="00CD6F4F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</w:pPr>
      <w:r w:rsidRPr="004D330E">
        <w:rPr>
          <w:lang w:val="ru-RU"/>
        </w:rPr>
        <w:t>По информации Разработчика, в</w:t>
      </w:r>
      <w:r w:rsidRPr="004D330E">
        <w:t xml:space="preserve"> Томской области в последние десятилетия отмечается</w:t>
      </w:r>
      <w:r w:rsidRPr="00CD6F4F">
        <w:t xml:space="preserve"> сокращение численности поголовья КРС, в том числе молочного </w:t>
      </w:r>
      <w:r w:rsidRPr="00CD6F4F">
        <w:lastRenderedPageBreak/>
        <w:t xml:space="preserve">направления, </w:t>
      </w:r>
      <w:r w:rsidRPr="00CD6F4F">
        <w:rPr>
          <w:lang w:val="ru-RU"/>
        </w:rPr>
        <w:t xml:space="preserve">что, безусловно, влияет на снижение </w:t>
      </w:r>
      <w:r w:rsidRPr="00CD6F4F">
        <w:t>производств</w:t>
      </w:r>
      <w:r w:rsidRPr="00CD6F4F">
        <w:rPr>
          <w:lang w:val="ru-RU"/>
        </w:rPr>
        <w:t>а</w:t>
      </w:r>
      <w:r w:rsidRPr="00CD6F4F">
        <w:t xml:space="preserve"> молока </w:t>
      </w:r>
      <w:r w:rsidRPr="00CD6F4F">
        <w:rPr>
          <w:lang w:val="ru-RU"/>
        </w:rPr>
        <w:br/>
      </w:r>
      <w:r w:rsidRPr="00CD6F4F">
        <w:t>в хозяйствах всех категорий, а также на уменьшение надоев на 1 корову.</w:t>
      </w:r>
    </w:p>
    <w:p w:rsidR="00D00CAC" w:rsidRPr="0002590D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  <w:r w:rsidRPr="00CD6F4F">
        <w:t xml:space="preserve">По информации, представленной </w:t>
      </w:r>
      <w:r>
        <w:rPr>
          <w:lang w:val="ru-RU"/>
        </w:rPr>
        <w:t>Разработчиком</w:t>
      </w:r>
      <w:r w:rsidRPr="00CD6F4F">
        <w:t xml:space="preserve"> в сводном отчете, </w:t>
      </w:r>
      <w:r>
        <w:rPr>
          <w:lang w:val="ru-RU"/>
        </w:rPr>
        <w:t>сокращение</w:t>
      </w:r>
      <w:r w:rsidRPr="00CD6F4F">
        <w:t xml:space="preserve"> КРС молочного направления в регионе, </w:t>
      </w:r>
      <w:r>
        <w:rPr>
          <w:lang w:val="ru-RU"/>
        </w:rPr>
        <w:t xml:space="preserve">связано, в том числе с особенностями технологических процессов в молочном скотоводстве, появлением </w:t>
      </w:r>
      <w:proofErr w:type="spellStart"/>
      <w:r>
        <w:rPr>
          <w:lang w:val="ru-RU"/>
        </w:rPr>
        <w:t>крупноплодия</w:t>
      </w:r>
      <w:proofErr w:type="spellEnd"/>
      <w:r>
        <w:rPr>
          <w:lang w:val="ru-RU"/>
        </w:rPr>
        <w:t xml:space="preserve"> </w:t>
      </w:r>
      <w:r>
        <w:rPr>
          <w:lang w:val="ru-RU"/>
        </w:rPr>
        <w:br/>
        <w:t>и инбридинга.</w:t>
      </w:r>
    </w:p>
    <w:p w:rsidR="00D00CAC" w:rsidRPr="00B94E35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</w:pPr>
      <w:r>
        <w:rPr>
          <w:lang w:val="ru-RU"/>
        </w:rPr>
        <w:t xml:space="preserve">Во избежание указанных проблем и </w:t>
      </w:r>
      <w:r w:rsidRPr="007D53F6">
        <w:t xml:space="preserve">в целях улучшения породных </w:t>
      </w:r>
      <w:r>
        <w:rPr>
          <w:lang w:val="ru-RU"/>
        </w:rPr>
        <w:br/>
      </w:r>
      <w:r w:rsidRPr="007D53F6">
        <w:t>и продуктивных качеств сельскохозяйственных</w:t>
      </w:r>
      <w:r w:rsidRPr="0011710F">
        <w:t xml:space="preserve"> животных, а также </w:t>
      </w:r>
      <w:r w:rsidRPr="00B94E35">
        <w:br/>
      </w:r>
      <w:r w:rsidRPr="0011710F">
        <w:t>и</w:t>
      </w:r>
      <w:r>
        <w:t>х воспроизводства</w:t>
      </w:r>
      <w:r w:rsidRPr="00B94E35">
        <w:t xml:space="preserve"> в молочном направлении используется искусственное осеменение коров и телок с использованием семени быков-производителей.</w:t>
      </w:r>
    </w:p>
    <w:p w:rsidR="00D00CAC" w:rsidRPr="00B94E35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</w:pPr>
      <w:r>
        <w:t xml:space="preserve">В технологии воспроизводства от применяемой системы размножения животных в значительной степени зависит ликвидация яловости, повышение плодовитости, получение приплода в планируемые сроки и снижение его себестоимости. Оно позволяет широко использовать лучших производителей, проверенных по качеству потомства, и уменьшить яловость маток. </w:t>
      </w:r>
    </w:p>
    <w:p w:rsidR="00D00CAC" w:rsidRPr="00B94E35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</w:pPr>
      <w:r w:rsidRPr="0064273C">
        <w:t xml:space="preserve">В связи с </w:t>
      </w:r>
      <w:r w:rsidRPr="00B94E35">
        <w:t xml:space="preserve">необходимостью бороться с проблемами, вызванными особенностями технологических процессов в молочном скотоводстве, </w:t>
      </w:r>
      <w:r w:rsidRPr="0064273C">
        <w:t xml:space="preserve">сельскохозяйственные товаропроизводители </w:t>
      </w:r>
      <w:r w:rsidRPr="0002708D">
        <w:t>региона</w:t>
      </w:r>
      <w:r w:rsidRPr="00B94E35">
        <w:t xml:space="preserve"> вынуждены нести дополнительные затраты на искусственное осеменение коров и телок.</w:t>
      </w:r>
    </w:p>
    <w:p w:rsidR="00D00CAC" w:rsidRPr="00B94E35" w:rsidRDefault="00D00CAC" w:rsidP="00D00CAC">
      <w:pPr>
        <w:ind w:firstLine="709"/>
        <w:jc w:val="both"/>
        <w:rPr>
          <w:color w:val="000000"/>
          <w:sz w:val="26"/>
          <w:szCs w:val="26"/>
          <w:lang w:val="ru"/>
        </w:rPr>
      </w:pPr>
      <w:r w:rsidRPr="00B94E35">
        <w:rPr>
          <w:color w:val="000000"/>
          <w:sz w:val="26"/>
          <w:szCs w:val="26"/>
          <w:lang w:val="ru"/>
        </w:rPr>
        <w:t>Таким образом, проблема, на решение которой направлено предлагаемое правовое регулирование, заключается в появлени</w:t>
      </w:r>
      <w:r>
        <w:rPr>
          <w:color w:val="000000"/>
          <w:sz w:val="26"/>
          <w:szCs w:val="26"/>
          <w:lang w:val="ru"/>
        </w:rPr>
        <w:t>и</w:t>
      </w:r>
      <w:r w:rsidRPr="00B94E35">
        <w:rPr>
          <w:color w:val="000000"/>
          <w:sz w:val="26"/>
          <w:szCs w:val="26"/>
          <w:lang w:val="ru"/>
        </w:rPr>
        <w:t xml:space="preserve"> </w:t>
      </w:r>
      <w:proofErr w:type="spellStart"/>
      <w:r w:rsidRPr="00B94E35">
        <w:rPr>
          <w:color w:val="000000"/>
          <w:sz w:val="26"/>
          <w:szCs w:val="26"/>
          <w:lang w:val="ru"/>
        </w:rPr>
        <w:t>крупноплодия</w:t>
      </w:r>
      <w:proofErr w:type="spellEnd"/>
      <w:r w:rsidRPr="00B94E35">
        <w:rPr>
          <w:color w:val="000000"/>
          <w:sz w:val="26"/>
          <w:szCs w:val="26"/>
          <w:lang w:val="ru"/>
        </w:rPr>
        <w:t xml:space="preserve">, инбридинга скота молочных пород и других </w:t>
      </w:r>
      <w:r>
        <w:rPr>
          <w:color w:val="000000"/>
          <w:sz w:val="26"/>
          <w:szCs w:val="26"/>
          <w:lang w:val="ru"/>
        </w:rPr>
        <w:t xml:space="preserve">проблем в молочном скотоводстве, обусловленных </w:t>
      </w:r>
      <w:r w:rsidRPr="00B94E35">
        <w:rPr>
          <w:color w:val="000000"/>
          <w:sz w:val="26"/>
          <w:szCs w:val="26"/>
          <w:lang w:val="ru"/>
        </w:rPr>
        <w:t>особенност</w:t>
      </w:r>
      <w:r>
        <w:rPr>
          <w:color w:val="000000"/>
          <w:sz w:val="26"/>
          <w:szCs w:val="26"/>
          <w:lang w:val="ru"/>
        </w:rPr>
        <w:t>ями</w:t>
      </w:r>
      <w:r w:rsidRPr="00B94E35">
        <w:rPr>
          <w:color w:val="000000"/>
          <w:sz w:val="26"/>
          <w:szCs w:val="26"/>
          <w:lang w:val="ru"/>
        </w:rPr>
        <w:t xml:space="preserve"> технологических процессов</w:t>
      </w:r>
      <w:r>
        <w:rPr>
          <w:color w:val="000000"/>
          <w:sz w:val="26"/>
          <w:szCs w:val="26"/>
          <w:lang w:val="ru"/>
        </w:rPr>
        <w:t xml:space="preserve">, приводящие к </w:t>
      </w:r>
      <w:r w:rsidRPr="00B94E35">
        <w:rPr>
          <w:color w:val="000000"/>
          <w:sz w:val="26"/>
          <w:szCs w:val="26"/>
          <w:lang w:val="ru"/>
        </w:rPr>
        <w:t>сокращени</w:t>
      </w:r>
      <w:r>
        <w:rPr>
          <w:color w:val="000000"/>
          <w:sz w:val="26"/>
          <w:szCs w:val="26"/>
          <w:lang w:val="ru"/>
        </w:rPr>
        <w:t>ю</w:t>
      </w:r>
      <w:r w:rsidRPr="00B94E35">
        <w:rPr>
          <w:color w:val="000000"/>
          <w:sz w:val="26"/>
          <w:szCs w:val="26"/>
          <w:lang w:val="ru"/>
        </w:rPr>
        <w:t xml:space="preserve"> поголовья племенного </w:t>
      </w:r>
      <w:r>
        <w:rPr>
          <w:color w:val="000000"/>
          <w:sz w:val="26"/>
          <w:szCs w:val="26"/>
          <w:lang w:val="ru"/>
        </w:rPr>
        <w:t>скота молочных пород в Томской области.</w:t>
      </w:r>
      <w:r w:rsidRPr="00B94E35">
        <w:rPr>
          <w:color w:val="000000"/>
          <w:sz w:val="26"/>
          <w:szCs w:val="26"/>
          <w:lang w:val="ru"/>
        </w:rPr>
        <w:t xml:space="preserve"> </w:t>
      </w:r>
    </w:p>
    <w:p w:rsidR="00D00CAC" w:rsidRPr="00CD6F4F" w:rsidRDefault="00D00CAC" w:rsidP="00D00CAC">
      <w:pPr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>В качестве</w:t>
      </w:r>
      <w:r w:rsidRPr="00CD6F4F">
        <w:rPr>
          <w:b/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факторов, поддерживающих существование вышеуказанной проблемы, Разработчик отметил </w:t>
      </w:r>
      <w:r w:rsidRPr="00CD6F4F">
        <w:rPr>
          <w:rFonts w:eastAsia="Calibri"/>
          <w:sz w:val="26"/>
          <w:szCs w:val="26"/>
        </w:rPr>
        <w:t>несовершенное правовое регулирование порядка оказания мер государственной поддержки сельскохозяйственным товаропроизводителям Томской области, что приводит к нерациональному, неэффективному использованию бюджетных ассигнований без учета показателей результативности предоставления бюджетных средств.</w:t>
      </w:r>
    </w:p>
    <w:p w:rsidR="00D00CAC" w:rsidRPr="003252D0" w:rsidRDefault="00D00CAC" w:rsidP="00D00CAC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существующей проблемой Разработчиком были выделены такие цели предлагаемого правового регулирования</w:t>
      </w:r>
      <w:r>
        <w:rPr>
          <w:sz w:val="26"/>
          <w:szCs w:val="26"/>
        </w:rPr>
        <w:t>,</w:t>
      </w:r>
      <w:r w:rsidRPr="00CD6F4F">
        <w:rPr>
          <w:sz w:val="26"/>
          <w:szCs w:val="26"/>
        </w:rPr>
        <w:t xml:space="preserve"> как с</w:t>
      </w:r>
      <w:r w:rsidRPr="00CD6F4F">
        <w:rPr>
          <w:rFonts w:eastAsia="Calibri"/>
          <w:sz w:val="26"/>
          <w:szCs w:val="26"/>
        </w:rPr>
        <w:t xml:space="preserve">оздание инновационной </w:t>
      </w:r>
      <w:r>
        <w:rPr>
          <w:rFonts w:eastAsia="Calibri"/>
          <w:sz w:val="26"/>
          <w:szCs w:val="26"/>
        </w:rPr>
        <w:br/>
      </w:r>
      <w:r w:rsidRPr="00CD6F4F">
        <w:rPr>
          <w:rFonts w:eastAsia="Calibri"/>
          <w:sz w:val="26"/>
          <w:szCs w:val="26"/>
        </w:rPr>
        <w:t xml:space="preserve">и конкурентоспособной экономики, решение тактических задач по повышению конкурентоспособности сельскохозяйственной продукции на основе повышения финансовой устойчивости и роста КРС молочных пород в Томской области, а также </w:t>
      </w:r>
      <w:r w:rsidRPr="003252D0">
        <w:rPr>
          <w:rFonts w:eastAsia="Calibri"/>
          <w:sz w:val="26"/>
          <w:szCs w:val="26"/>
        </w:rPr>
        <w:t>совершенствование процедуры предоставления мер государственной поддержки сельскохозяйственного производства в Томской области в части предоставления субсидий на содействие достижению</w:t>
      </w:r>
      <w:proofErr w:type="gramEnd"/>
      <w:r w:rsidRPr="003252D0">
        <w:rPr>
          <w:rFonts w:eastAsia="Calibri"/>
          <w:sz w:val="26"/>
          <w:szCs w:val="26"/>
        </w:rPr>
        <w:t xml:space="preserve"> целевых показателей региональных программ развития агропромышленного комплекса на поддержку племенного </w:t>
      </w:r>
      <w:r>
        <w:rPr>
          <w:rFonts w:eastAsia="Calibri"/>
          <w:sz w:val="26"/>
          <w:szCs w:val="26"/>
        </w:rPr>
        <w:t>КРС</w:t>
      </w:r>
      <w:r w:rsidRPr="003252D0">
        <w:rPr>
          <w:rFonts w:eastAsia="Calibri"/>
          <w:sz w:val="26"/>
          <w:szCs w:val="26"/>
        </w:rPr>
        <w:t xml:space="preserve"> молочного направления.</w:t>
      </w:r>
    </w:p>
    <w:p w:rsidR="00D00CAC" w:rsidRDefault="00D00CAC" w:rsidP="00D00CAC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D6F4F">
        <w:rPr>
          <w:rFonts w:eastAsia="Calibri"/>
          <w:sz w:val="26"/>
          <w:szCs w:val="26"/>
        </w:rPr>
        <w:t xml:space="preserve">предлагается принять нормативный правовой акт, которым </w:t>
      </w:r>
      <w:r w:rsidRPr="00C21463">
        <w:rPr>
          <w:sz w:val="26"/>
          <w:szCs w:val="26"/>
        </w:rPr>
        <w:t>вносятся изменения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в </w:t>
      </w:r>
      <w:r w:rsidRPr="00CD6F4F">
        <w:rPr>
          <w:sz w:val="26"/>
          <w:szCs w:val="26"/>
        </w:rPr>
        <w:t>постановлени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Администрации Томской области от 08.02.2016 № 36а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«</w:t>
      </w:r>
      <w:r>
        <w:rPr>
          <w:sz w:val="26"/>
          <w:szCs w:val="26"/>
        </w:rPr>
        <w:t xml:space="preserve">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Постановление </w:t>
      </w:r>
      <w:r>
        <w:rPr>
          <w:sz w:val="26"/>
          <w:szCs w:val="26"/>
        </w:rPr>
        <w:br/>
        <w:t>№ 36а)</w:t>
      </w:r>
      <w:r w:rsidRPr="00CD6F4F">
        <w:rPr>
          <w:rFonts w:eastAsia="Calibri"/>
          <w:sz w:val="26"/>
          <w:szCs w:val="26"/>
        </w:rPr>
        <w:t xml:space="preserve">. </w:t>
      </w:r>
      <w:proofErr w:type="gramEnd"/>
    </w:p>
    <w:p w:rsidR="00D00CAC" w:rsidRPr="00674766" w:rsidRDefault="00D00CAC" w:rsidP="00D00CA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от 13</w:t>
      </w:r>
      <w:r>
        <w:rPr>
          <w:sz w:val="26"/>
          <w:szCs w:val="26"/>
        </w:rPr>
        <w:t xml:space="preserve"> апреля </w:t>
      </w:r>
      <w:r w:rsidRPr="00CD6F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D6F4F">
        <w:rPr>
          <w:sz w:val="26"/>
          <w:szCs w:val="26"/>
        </w:rPr>
        <w:t xml:space="preserve"> № 75-ОЗ «О государственной поддержке сельскохозяйственного </w:t>
      </w:r>
      <w:r w:rsidRPr="00CD6F4F">
        <w:rPr>
          <w:sz w:val="26"/>
          <w:szCs w:val="26"/>
        </w:rPr>
        <w:lastRenderedPageBreak/>
        <w:t xml:space="preserve">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к компетенции Администрации Томской области.</w:t>
      </w:r>
      <w:proofErr w:type="gramEnd"/>
      <w:r w:rsidRPr="00CD6F4F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и саморегулирование, неприемлемы.</w:t>
      </w:r>
    </w:p>
    <w:p w:rsidR="00D00CAC" w:rsidRPr="00CD6F4F" w:rsidRDefault="00D00CAC" w:rsidP="00D00CAC">
      <w:pPr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около </w:t>
      </w:r>
      <w:r>
        <w:rPr>
          <w:sz w:val="26"/>
          <w:szCs w:val="26"/>
        </w:rPr>
        <w:t>10</w:t>
      </w:r>
      <w:r w:rsidRPr="00CD6F4F">
        <w:rPr>
          <w:sz w:val="26"/>
          <w:szCs w:val="26"/>
          <w:lang w:eastAsia="en-US"/>
        </w:rPr>
        <w:t xml:space="preserve"> сельскохозяйственных товаропроизводителей Томской области. </w:t>
      </w:r>
      <w:r w:rsidRPr="00CD6F4F">
        <w:rPr>
          <w:sz w:val="26"/>
          <w:szCs w:val="26"/>
        </w:rPr>
        <w:t>Однако</w:t>
      </w:r>
      <w:proofErr w:type="gramStart"/>
      <w:r w:rsidRPr="00CD6F4F">
        <w:rPr>
          <w:sz w:val="26"/>
          <w:szCs w:val="26"/>
        </w:rPr>
        <w:t>,</w:t>
      </w:r>
      <w:proofErr w:type="gramEnd"/>
      <w:r w:rsidRPr="00CD6F4F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D00CAC" w:rsidRPr="00CD6F4F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CD6F4F">
        <w:rPr>
          <w:sz w:val="26"/>
          <w:szCs w:val="26"/>
        </w:rPr>
        <w:br/>
        <w:t>в регулируемой сфере деятельности;</w:t>
      </w:r>
    </w:p>
    <w:p w:rsidR="00D00CAC" w:rsidRPr="00CD6F4F" w:rsidRDefault="00D00CAC" w:rsidP="00D00CAC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D6F4F">
        <w:rPr>
          <w:sz w:val="26"/>
          <w:szCs w:val="26"/>
        </w:rPr>
        <w:t xml:space="preserve">- </w:t>
      </w:r>
      <w:r w:rsidRPr="00CD6F4F">
        <w:rPr>
          <w:rFonts w:eastAsia="Calibri"/>
          <w:sz w:val="26"/>
          <w:szCs w:val="26"/>
        </w:rPr>
        <w:t xml:space="preserve">население, </w:t>
      </w:r>
      <w:r w:rsidRPr="00CD6F4F">
        <w:rPr>
          <w:rFonts w:eastAsia="Calibri"/>
          <w:sz w:val="26"/>
          <w:szCs w:val="26"/>
          <w:lang w:val="x-none"/>
        </w:rPr>
        <w:t xml:space="preserve">заинтересованное в потреблении </w:t>
      </w:r>
      <w:r w:rsidRPr="00CD6F4F">
        <w:rPr>
          <w:rFonts w:eastAsia="Calibri"/>
          <w:sz w:val="26"/>
          <w:szCs w:val="26"/>
        </w:rPr>
        <w:t>сельскохозяйственной</w:t>
      </w:r>
      <w:r w:rsidRPr="00CD6F4F">
        <w:rPr>
          <w:rFonts w:eastAsia="Calibri"/>
          <w:sz w:val="26"/>
          <w:szCs w:val="26"/>
          <w:lang w:val="x-none"/>
        </w:rPr>
        <w:t xml:space="preserve"> продукции</w:t>
      </w:r>
      <w:r w:rsidRPr="00CD6F4F">
        <w:rPr>
          <w:rFonts w:eastAsia="Calibri"/>
          <w:sz w:val="26"/>
          <w:szCs w:val="26"/>
        </w:rPr>
        <w:t>.</w:t>
      </w:r>
    </w:p>
    <w:p w:rsidR="00D00CAC" w:rsidRPr="00CD6F4F" w:rsidRDefault="00D00CAC" w:rsidP="00D00CA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D6F4F">
        <w:rPr>
          <w:rFonts w:eastAsia="Calibri"/>
          <w:sz w:val="26"/>
          <w:szCs w:val="26"/>
          <w:lang w:val="x-none" w:eastAsia="x-none"/>
        </w:rPr>
        <w:t xml:space="preserve">факт, что Разработчиком был изучен опыт решения </w:t>
      </w:r>
      <w:proofErr w:type="gramStart"/>
      <w:r w:rsidRPr="00CD6F4F">
        <w:rPr>
          <w:rFonts w:eastAsia="Calibri"/>
          <w:sz w:val="26"/>
          <w:szCs w:val="26"/>
          <w:lang w:val="x-none" w:eastAsia="x-none"/>
        </w:rPr>
        <w:t>аналогичн</w:t>
      </w:r>
      <w:r w:rsidRPr="00CD6F4F">
        <w:rPr>
          <w:rFonts w:eastAsia="Calibri"/>
          <w:sz w:val="26"/>
          <w:szCs w:val="26"/>
          <w:lang w:eastAsia="x-none"/>
        </w:rPr>
        <w:t>ой</w:t>
      </w:r>
      <w:r w:rsidRPr="00CD6F4F">
        <w:rPr>
          <w:rFonts w:eastAsia="Calibri"/>
          <w:sz w:val="26"/>
          <w:szCs w:val="26"/>
          <w:lang w:val="x-none" w:eastAsia="x-none"/>
        </w:rPr>
        <w:t xml:space="preserve"> проблем</w:t>
      </w:r>
      <w:r w:rsidRPr="00CD6F4F">
        <w:rPr>
          <w:rFonts w:eastAsia="Calibri"/>
          <w:sz w:val="26"/>
          <w:szCs w:val="26"/>
          <w:lang w:eastAsia="x-none"/>
        </w:rPr>
        <w:t>ы</w:t>
      </w:r>
      <w:proofErr w:type="gramEnd"/>
      <w:r w:rsidRPr="00CD6F4F">
        <w:rPr>
          <w:rFonts w:eastAsia="Calibri"/>
          <w:sz w:val="26"/>
          <w:szCs w:val="26"/>
          <w:lang w:val="x-none" w:eastAsia="x-none"/>
        </w:rPr>
        <w:t xml:space="preserve"> </w:t>
      </w:r>
      <w:r w:rsidRPr="00CD6F4F">
        <w:rPr>
          <w:rFonts w:eastAsia="Calibri"/>
          <w:sz w:val="26"/>
          <w:szCs w:val="26"/>
          <w:lang w:eastAsia="x-none"/>
        </w:rPr>
        <w:br/>
      </w:r>
      <w:r w:rsidRPr="00CD6F4F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D6F4F">
        <w:rPr>
          <w:rFonts w:eastAsia="Calibri"/>
          <w:sz w:val="26"/>
          <w:szCs w:val="26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Pr="00CD6F4F">
        <w:rPr>
          <w:rFonts w:eastAsia="Calibri"/>
          <w:sz w:val="26"/>
          <w:szCs w:val="26"/>
        </w:rPr>
        <w:t xml:space="preserve">на </w:t>
      </w:r>
      <w:r w:rsidRPr="00CD6F4F">
        <w:rPr>
          <w:sz w:val="26"/>
          <w:szCs w:val="26"/>
        </w:rPr>
        <w:t xml:space="preserve">поддержку племенного крупного рогатого скота молочного направления </w:t>
      </w:r>
      <w:r w:rsidRPr="00CD6F4F">
        <w:rPr>
          <w:rFonts w:eastAsia="Calibri"/>
          <w:sz w:val="26"/>
          <w:szCs w:val="26"/>
          <w:lang w:val="x-none" w:eastAsia="x-none"/>
        </w:rPr>
        <w:t xml:space="preserve">приняты в </w:t>
      </w:r>
      <w:r w:rsidRPr="00CD6F4F">
        <w:rPr>
          <w:rFonts w:eastAsia="Calibri"/>
          <w:sz w:val="26"/>
          <w:szCs w:val="26"/>
          <w:lang w:eastAsia="x-none"/>
        </w:rPr>
        <w:t>Алтайском крае</w:t>
      </w:r>
      <w:r>
        <w:rPr>
          <w:rFonts w:eastAsia="Calibri"/>
          <w:sz w:val="26"/>
          <w:szCs w:val="26"/>
          <w:lang w:eastAsia="x-none"/>
        </w:rPr>
        <w:t>,</w:t>
      </w:r>
      <w:r w:rsidRPr="00CD6F4F">
        <w:rPr>
          <w:rFonts w:eastAsia="Calibri"/>
          <w:sz w:val="26"/>
          <w:szCs w:val="26"/>
          <w:lang w:eastAsia="x-none"/>
        </w:rPr>
        <w:t xml:space="preserve"> Пензенской и Рязанской областях. </w:t>
      </w:r>
      <w:r w:rsidRPr="00CD6F4F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области.</w:t>
      </w:r>
    </w:p>
    <w:p w:rsidR="00D00CAC" w:rsidRDefault="00D00CAC" w:rsidP="00D00CAC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D00CAC" w:rsidRDefault="00D00CAC" w:rsidP="00D00CA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D00CAC" w:rsidRPr="00011A43" w:rsidRDefault="00D00CAC" w:rsidP="00D00CA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D00CAC" w:rsidRPr="00CE564F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>азвитие сельского хозяйства и регулируемых рынков в Томской области», утвержденной постановлением Администрации Томской области от 12.12.2014 № 485а.</w:t>
      </w:r>
      <w:proofErr w:type="gramEnd"/>
    </w:p>
    <w:p w:rsidR="00D00CAC" w:rsidRPr="009A4964" w:rsidRDefault="00D00CAC" w:rsidP="00D00CAC">
      <w:pPr>
        <w:ind w:firstLine="709"/>
        <w:jc w:val="both"/>
        <w:rPr>
          <w:sz w:val="26"/>
          <w:szCs w:val="26"/>
          <w:lang w:val="x-none"/>
        </w:rPr>
      </w:pPr>
      <w:r w:rsidRPr="00CE564F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CE564F">
        <w:rPr>
          <w:sz w:val="26"/>
          <w:szCs w:val="26"/>
          <w:lang w:val="x-none"/>
        </w:rPr>
        <w:br/>
        <w:t>что проектом акта предусмотрено</w:t>
      </w:r>
      <w:r w:rsidRPr="00CE564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внесение изменений в </w:t>
      </w:r>
      <w:r w:rsidRPr="00CD6F4F">
        <w:rPr>
          <w:rFonts w:eastAsia="Calibri"/>
          <w:sz w:val="26"/>
          <w:szCs w:val="26"/>
        </w:rPr>
        <w:t>Порядок предоставления субсидий на поддержку племенного крупного рогатого скота молочного направления</w:t>
      </w:r>
      <w:r>
        <w:rPr>
          <w:rFonts w:eastAsia="Calibri"/>
          <w:sz w:val="26"/>
          <w:szCs w:val="26"/>
        </w:rPr>
        <w:t xml:space="preserve"> (далее – </w:t>
      </w:r>
      <w:r w:rsidRPr="00CD6F4F">
        <w:rPr>
          <w:rFonts w:eastAsia="Calibri"/>
          <w:sz w:val="26"/>
          <w:szCs w:val="26"/>
        </w:rPr>
        <w:t>Порядок предоставления субсидий</w:t>
      </w:r>
      <w:r>
        <w:rPr>
          <w:rFonts w:eastAsia="Calibri"/>
          <w:sz w:val="26"/>
          <w:szCs w:val="26"/>
        </w:rPr>
        <w:t xml:space="preserve">), приведенный в </w:t>
      </w:r>
      <w:r w:rsidRPr="00CD6F4F">
        <w:rPr>
          <w:rFonts w:eastAsia="Calibri"/>
          <w:sz w:val="26"/>
          <w:szCs w:val="26"/>
        </w:rPr>
        <w:t>приложени</w:t>
      </w:r>
      <w:r>
        <w:rPr>
          <w:rFonts w:eastAsia="Calibri"/>
          <w:sz w:val="26"/>
          <w:szCs w:val="26"/>
        </w:rPr>
        <w:t>и</w:t>
      </w:r>
      <w:r w:rsidRPr="00CD6F4F">
        <w:rPr>
          <w:rFonts w:eastAsia="Calibri"/>
          <w:sz w:val="26"/>
          <w:szCs w:val="26"/>
        </w:rPr>
        <w:t xml:space="preserve"> № 3 </w:t>
      </w:r>
      <w:r>
        <w:rPr>
          <w:rFonts w:eastAsia="Calibri"/>
          <w:sz w:val="26"/>
          <w:szCs w:val="26"/>
        </w:rPr>
        <w:br/>
      </w:r>
      <w:r w:rsidRPr="00CD6F4F">
        <w:rPr>
          <w:rFonts w:eastAsia="Calibri"/>
          <w:sz w:val="26"/>
          <w:szCs w:val="26"/>
        </w:rPr>
        <w:t xml:space="preserve">к </w:t>
      </w:r>
      <w:r w:rsidRPr="00CD6F4F">
        <w:rPr>
          <w:sz w:val="26"/>
          <w:szCs w:val="26"/>
        </w:rPr>
        <w:t xml:space="preserve">Положению о предоставлении субсидий на содействие достижению целевых показателей региональных программ развития агропромышленного комплекса, утвержденному </w:t>
      </w:r>
      <w:r w:rsidRPr="009A4964">
        <w:rPr>
          <w:sz w:val="26"/>
          <w:szCs w:val="26"/>
          <w:lang w:val="x-none"/>
        </w:rPr>
        <w:t xml:space="preserve">Постановлением № 36а. </w:t>
      </w:r>
    </w:p>
    <w:p w:rsidR="00D00CAC" w:rsidRPr="009A4964" w:rsidRDefault="00D00CAC" w:rsidP="00D00CAC">
      <w:pPr>
        <w:ind w:firstLine="709"/>
        <w:jc w:val="both"/>
        <w:rPr>
          <w:sz w:val="26"/>
          <w:szCs w:val="26"/>
          <w:lang w:val="x-none"/>
        </w:rPr>
      </w:pPr>
      <w:r w:rsidRPr="00E453C2">
        <w:rPr>
          <w:sz w:val="26"/>
          <w:szCs w:val="26"/>
          <w:lang w:val="x-none"/>
        </w:rPr>
        <w:t xml:space="preserve">В частности, Разработчиком предлагается </w:t>
      </w:r>
      <w:r w:rsidRPr="009A4964">
        <w:rPr>
          <w:sz w:val="26"/>
          <w:szCs w:val="26"/>
          <w:lang w:val="x-none"/>
        </w:rPr>
        <w:t>дополнить Порядок предоставления субсидий новым направлением, предусматривающим возмещение части затрат сельскохозяйственных товаропроизводителей на приобретение семени племенных быков-производителей молочного направления.</w:t>
      </w:r>
    </w:p>
    <w:p w:rsidR="00D00CAC" w:rsidRDefault="00D00CAC" w:rsidP="00D00CAC">
      <w:pPr>
        <w:ind w:firstLine="709"/>
        <w:jc w:val="both"/>
        <w:rPr>
          <w:sz w:val="26"/>
          <w:szCs w:val="26"/>
        </w:rPr>
      </w:pPr>
      <w:r w:rsidRPr="000E4DF5">
        <w:rPr>
          <w:sz w:val="26"/>
          <w:szCs w:val="26"/>
          <w:lang w:val="x-none"/>
        </w:rPr>
        <w:t xml:space="preserve">Субсидия по указанному направлению предоставляется за счет средств областного бюджета. Главной особенностью такого вида государственной поддержки является приобретение </w:t>
      </w:r>
      <w:proofErr w:type="spellStart"/>
      <w:r>
        <w:rPr>
          <w:sz w:val="26"/>
          <w:szCs w:val="26"/>
        </w:rPr>
        <w:t>сексированного</w:t>
      </w:r>
      <w:proofErr w:type="spellEnd"/>
      <w:r>
        <w:rPr>
          <w:sz w:val="26"/>
          <w:szCs w:val="26"/>
        </w:rPr>
        <w:t xml:space="preserve"> семени </w:t>
      </w:r>
      <w:r w:rsidRPr="00B64989">
        <w:rPr>
          <w:sz w:val="26"/>
          <w:szCs w:val="26"/>
        </w:rPr>
        <w:t>(разделенного по полу)</w:t>
      </w:r>
      <w:r>
        <w:rPr>
          <w:sz w:val="26"/>
          <w:szCs w:val="26"/>
        </w:rPr>
        <w:t xml:space="preserve"> </w:t>
      </w:r>
      <w:r w:rsidRPr="00B64989">
        <w:rPr>
          <w:sz w:val="26"/>
          <w:szCs w:val="26"/>
        </w:rPr>
        <w:t>племенных быков-производителей молочного направления</w:t>
      </w:r>
      <w:r>
        <w:rPr>
          <w:sz w:val="26"/>
          <w:szCs w:val="26"/>
        </w:rPr>
        <w:t xml:space="preserve">, а также приобретение </w:t>
      </w:r>
      <w:r w:rsidRPr="000E4DF5">
        <w:rPr>
          <w:sz w:val="26"/>
          <w:szCs w:val="26"/>
          <w:lang w:val="x-none"/>
        </w:rPr>
        <w:t xml:space="preserve">семени племенных быков-производителей молочного направления организациями, у которых </w:t>
      </w:r>
      <w:r w:rsidRPr="000E4DF5">
        <w:rPr>
          <w:sz w:val="26"/>
          <w:szCs w:val="26"/>
          <w:lang w:val="x-none"/>
        </w:rPr>
        <w:lastRenderedPageBreak/>
        <w:t xml:space="preserve">молочная продуктивность коров за предшествующий год составила не ниже 6000 кг на корову. </w:t>
      </w:r>
    </w:p>
    <w:p w:rsidR="00D00CAC" w:rsidRPr="000E4DF5" w:rsidRDefault="00D00CAC" w:rsidP="00D00CAC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>
        <w:rPr>
          <w:sz w:val="26"/>
          <w:szCs w:val="26"/>
        </w:rPr>
        <w:t>При этом п</w:t>
      </w:r>
      <w:r w:rsidRPr="0080622B">
        <w:rPr>
          <w:sz w:val="26"/>
          <w:szCs w:val="26"/>
        </w:rPr>
        <w:t>редельный размер субсидии</w:t>
      </w:r>
      <w:r w:rsidRPr="000B1A03">
        <w:rPr>
          <w:sz w:val="26"/>
          <w:szCs w:val="26"/>
        </w:rPr>
        <w:t xml:space="preserve"> </w:t>
      </w:r>
      <w:r w:rsidRPr="00435B47">
        <w:rPr>
          <w:rFonts w:eastAsia="Calibri"/>
          <w:sz w:val="26"/>
          <w:szCs w:val="26"/>
          <w:lang w:val="x-none"/>
        </w:rPr>
        <w:t>на возмещение части затрат сельскохозяйственных товаропроизводителей на приобретение семени племенных быков-производителей молочного направления</w:t>
      </w:r>
      <w:r w:rsidRPr="000E4DF5">
        <w:rPr>
          <w:rFonts w:eastAsia="Calibri"/>
          <w:sz w:val="26"/>
          <w:szCs w:val="26"/>
          <w:lang w:val="x-none"/>
        </w:rPr>
        <w:t xml:space="preserve"> не может превышать 50 процентов </w:t>
      </w:r>
      <w:r w:rsidRPr="000E4DF5">
        <w:rPr>
          <w:rFonts w:eastAsia="Calibri"/>
          <w:sz w:val="26"/>
          <w:szCs w:val="26"/>
          <w:lang w:val="x-none"/>
        </w:rPr>
        <w:br/>
        <w:t xml:space="preserve">от фактических затрат получателя субсидии, а на возмещение части затрат </w:t>
      </w:r>
      <w:r w:rsidRPr="000E4DF5">
        <w:rPr>
          <w:rFonts w:eastAsia="Calibri"/>
          <w:sz w:val="26"/>
          <w:szCs w:val="26"/>
          <w:lang w:val="x-none"/>
        </w:rPr>
        <w:br/>
        <w:t xml:space="preserve">на приобретение </w:t>
      </w:r>
      <w:proofErr w:type="spellStart"/>
      <w:r w:rsidRPr="000E4DF5">
        <w:rPr>
          <w:rFonts w:eastAsia="Calibri"/>
          <w:sz w:val="26"/>
          <w:szCs w:val="26"/>
          <w:lang w:val="x-none"/>
        </w:rPr>
        <w:t>сексированного</w:t>
      </w:r>
      <w:proofErr w:type="spellEnd"/>
      <w:r w:rsidRPr="000E4DF5">
        <w:rPr>
          <w:rFonts w:eastAsia="Calibri"/>
          <w:sz w:val="26"/>
          <w:szCs w:val="26"/>
          <w:lang w:val="x-none"/>
        </w:rPr>
        <w:t xml:space="preserve"> семени – не может превышать 80 процентов </w:t>
      </w:r>
      <w:r w:rsidRPr="000E4DF5">
        <w:rPr>
          <w:rFonts w:eastAsia="Calibri"/>
          <w:sz w:val="26"/>
          <w:szCs w:val="26"/>
          <w:lang w:val="x-none"/>
        </w:rPr>
        <w:br/>
        <w:t xml:space="preserve">от фактических затрат получателя субсидии. В проекте акта устанавливается, </w:t>
      </w:r>
      <w:r>
        <w:rPr>
          <w:rFonts w:eastAsia="Calibri"/>
          <w:sz w:val="26"/>
          <w:szCs w:val="26"/>
        </w:rPr>
        <w:br/>
      </w:r>
      <w:r w:rsidRPr="000E4DF5">
        <w:rPr>
          <w:rFonts w:eastAsia="Calibri"/>
          <w:sz w:val="26"/>
          <w:szCs w:val="26"/>
          <w:lang w:val="x-none"/>
        </w:rPr>
        <w:t xml:space="preserve">что период затрат, произведенный за период с 1 октября предшествующего года </w:t>
      </w:r>
      <w:r>
        <w:rPr>
          <w:rFonts w:eastAsia="Calibri"/>
          <w:sz w:val="26"/>
          <w:szCs w:val="26"/>
        </w:rPr>
        <w:br/>
      </w:r>
      <w:r w:rsidRPr="000E4DF5">
        <w:rPr>
          <w:rFonts w:eastAsia="Calibri"/>
          <w:sz w:val="26"/>
          <w:szCs w:val="26"/>
          <w:lang w:val="x-none"/>
        </w:rPr>
        <w:t>по 30 сентября текущего года.</w:t>
      </w:r>
    </w:p>
    <w:p w:rsidR="00D00CAC" w:rsidRPr="00435B47" w:rsidRDefault="00D00CAC" w:rsidP="00D00C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По мнению Разработчика, положительный эффект от предложенного проектом акта правового регулирования выразится в сохранении (росте) поголовья КРС молочного направления, увеличении генетического потенциала в Томской области, посредством предоставления государственной поддержки сельскохозяйственным товаропроизводителям, </w:t>
      </w:r>
      <w:r w:rsidRPr="00435B47">
        <w:rPr>
          <w:rFonts w:eastAsia="Calibri"/>
          <w:sz w:val="26"/>
          <w:szCs w:val="26"/>
          <w:lang w:val="x-none"/>
        </w:rPr>
        <w:t>направленной на возмещение части затрат сельскохозяйственных товаропроизводителей на приобретение семени племенных быков-производителей молочного направления.</w:t>
      </w:r>
    </w:p>
    <w:p w:rsidR="00D00CAC" w:rsidRPr="000E4DF5" w:rsidRDefault="00D00CAC" w:rsidP="00D00CAC">
      <w:pPr>
        <w:ind w:firstLine="709"/>
        <w:jc w:val="both"/>
        <w:rPr>
          <w:sz w:val="26"/>
          <w:szCs w:val="26"/>
          <w:lang w:val="x-none"/>
        </w:rPr>
      </w:pPr>
      <w:r>
        <w:rPr>
          <w:sz w:val="26"/>
          <w:szCs w:val="26"/>
        </w:rPr>
        <w:t xml:space="preserve">Возмещение затрат сельскохозяйственных товаропроизводителей на осуществление </w:t>
      </w:r>
      <w:r w:rsidRPr="000E4DF5">
        <w:rPr>
          <w:sz w:val="26"/>
          <w:szCs w:val="26"/>
          <w:lang w:val="x-none"/>
        </w:rPr>
        <w:t>искусственного осеменения позвол</w:t>
      </w:r>
      <w:r>
        <w:rPr>
          <w:sz w:val="26"/>
          <w:szCs w:val="26"/>
        </w:rPr>
        <w:t>ит</w:t>
      </w:r>
      <w:r w:rsidRPr="000E4DF5">
        <w:rPr>
          <w:sz w:val="26"/>
          <w:szCs w:val="26"/>
          <w:lang w:val="x-none"/>
        </w:rPr>
        <w:t xml:space="preserve"> снизить вероятность передачи заболеваний КРС, увеличит срок использования КРС молочного направления, тем самым увеличи</w:t>
      </w:r>
      <w:r>
        <w:rPr>
          <w:sz w:val="26"/>
          <w:szCs w:val="26"/>
        </w:rPr>
        <w:t>в</w:t>
      </w:r>
      <w:r w:rsidRPr="000E4DF5">
        <w:rPr>
          <w:sz w:val="26"/>
          <w:szCs w:val="26"/>
          <w:lang w:val="x-none"/>
        </w:rPr>
        <w:t xml:space="preserve"> продуктивность и адаптивную способность сельскохозяйственных животных.</w:t>
      </w:r>
    </w:p>
    <w:p w:rsidR="00D00CAC" w:rsidRPr="00963F04" w:rsidRDefault="00D00CAC" w:rsidP="00D00C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Предоставление государственной поддержки, предусмотренной проектом акта, </w:t>
      </w:r>
      <w:r w:rsidRPr="000E4DF5">
        <w:rPr>
          <w:sz w:val="26"/>
          <w:szCs w:val="26"/>
          <w:lang w:val="x-none"/>
        </w:rPr>
        <w:t>позвол</w:t>
      </w:r>
      <w:r>
        <w:rPr>
          <w:sz w:val="26"/>
          <w:szCs w:val="26"/>
        </w:rPr>
        <w:t>ит</w:t>
      </w:r>
      <w:r w:rsidRPr="000E4DF5">
        <w:rPr>
          <w:sz w:val="26"/>
          <w:szCs w:val="26"/>
          <w:lang w:val="x-none"/>
        </w:rPr>
        <w:t xml:space="preserve"> снизить убытки сельскохозяйственных товаропроизводителей, а также </w:t>
      </w:r>
      <w:r>
        <w:rPr>
          <w:sz w:val="26"/>
          <w:szCs w:val="26"/>
        </w:rPr>
        <w:t>по</w:t>
      </w:r>
      <w:r w:rsidRPr="000E4DF5">
        <w:rPr>
          <w:sz w:val="26"/>
          <w:szCs w:val="26"/>
          <w:lang w:val="x-none"/>
        </w:rPr>
        <w:t>способству</w:t>
      </w:r>
      <w:r>
        <w:rPr>
          <w:sz w:val="26"/>
          <w:szCs w:val="26"/>
        </w:rPr>
        <w:t>ет</w:t>
      </w:r>
      <w:bookmarkStart w:id="1" w:name="_GoBack"/>
      <w:bookmarkEnd w:id="1"/>
      <w:r w:rsidRPr="000E4DF5">
        <w:rPr>
          <w:sz w:val="26"/>
          <w:szCs w:val="26"/>
          <w:lang w:val="x-none"/>
        </w:rPr>
        <w:t xml:space="preserve"> увеличению налоговых отчислений в бюджеты всех уровней. </w:t>
      </w:r>
    </w:p>
    <w:p w:rsidR="00D00CAC" w:rsidRPr="00435B47" w:rsidRDefault="00D00CAC" w:rsidP="00D00C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года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2" w:name="Par17"/>
      <w:bookmarkEnd w:id="2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субсидии на поддержку племенного КРС молочного направления в 2018 году получат около </w:t>
      </w:r>
      <w:r>
        <w:rPr>
          <w:rFonts w:eastAsia="Calibri"/>
          <w:sz w:val="26"/>
          <w:szCs w:val="26"/>
        </w:rPr>
        <w:t>10</w:t>
      </w:r>
      <w:r w:rsidRPr="00CE564F">
        <w:rPr>
          <w:rFonts w:eastAsia="Calibri"/>
          <w:sz w:val="26"/>
          <w:szCs w:val="26"/>
          <w:lang w:val="x-none"/>
        </w:rPr>
        <w:t xml:space="preserve"> получателей субсидий на сумму более 11,1 млн. рублей за счет средств областного бюджета</w:t>
      </w:r>
      <w:r w:rsidRPr="00435B47">
        <w:rPr>
          <w:rFonts w:eastAsia="Calibri"/>
          <w:sz w:val="26"/>
          <w:szCs w:val="26"/>
          <w:lang w:val="x-none"/>
        </w:rPr>
        <w:t>.</w:t>
      </w:r>
    </w:p>
    <w:p w:rsidR="00D00CAC" w:rsidRPr="00435B47" w:rsidRDefault="00D00CAC" w:rsidP="00D00C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435B47">
        <w:rPr>
          <w:rFonts w:eastAsia="Calibri"/>
          <w:sz w:val="26"/>
          <w:szCs w:val="26"/>
          <w:lang w:val="x-none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D00CAC" w:rsidRPr="00CE564F" w:rsidRDefault="00D00CAC" w:rsidP="00D00C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en-US"/>
        </w:rPr>
      </w:pPr>
      <w:r w:rsidRPr="00CE564F">
        <w:rPr>
          <w:rFonts w:eastAsia="Calibri"/>
          <w:sz w:val="26"/>
          <w:szCs w:val="26"/>
          <w:lang w:val="x-none" w:eastAsia="en-US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 w:eastAsia="en-US"/>
        </w:rPr>
        <w:br/>
        <w:t xml:space="preserve">на ранее возникшие отношения Разработчиком не установлена. </w:t>
      </w:r>
    </w:p>
    <w:p w:rsidR="00D00CAC" w:rsidRDefault="00D00CAC" w:rsidP="00D00CAC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 xml:space="preserve">Для проведения </w:t>
      </w:r>
      <w:r w:rsidRPr="00CE564F">
        <w:rPr>
          <w:rFonts w:eastAsia="Calibri"/>
          <w:sz w:val="26"/>
          <w:szCs w:val="26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 как </w:t>
      </w:r>
      <w:r>
        <w:rPr>
          <w:rFonts w:eastAsia="Calibri"/>
          <w:sz w:val="26"/>
          <w:szCs w:val="26"/>
          <w:lang w:eastAsia="en-US"/>
        </w:rPr>
        <w:t xml:space="preserve">количество маточного поголовья молочного направления в сельскохозяйственных организациях </w:t>
      </w:r>
      <w:r>
        <w:rPr>
          <w:rFonts w:eastAsia="Calibri"/>
          <w:sz w:val="26"/>
          <w:szCs w:val="26"/>
          <w:lang w:eastAsia="en-US"/>
        </w:rPr>
        <w:br/>
        <w:t xml:space="preserve">и крестьянских (фермерских) хозяйствах (2018 – 18000 голов, 2019 – 18100 голов, 2020 – 18200 голов), сохранность племенного условного маточного поголовья сельскохозяйственных животных </w:t>
      </w:r>
      <w:r w:rsidRPr="00CE564F">
        <w:rPr>
          <w:sz w:val="26"/>
          <w:szCs w:val="26"/>
        </w:rPr>
        <w:t xml:space="preserve">(2018 – </w:t>
      </w:r>
      <w:r>
        <w:rPr>
          <w:sz w:val="26"/>
          <w:szCs w:val="26"/>
        </w:rPr>
        <w:t>102</w:t>
      </w:r>
      <w:r w:rsidRPr="00CE564F">
        <w:rPr>
          <w:sz w:val="26"/>
          <w:szCs w:val="26"/>
        </w:rPr>
        <w:t>,</w:t>
      </w:r>
      <w:r>
        <w:rPr>
          <w:sz w:val="26"/>
          <w:szCs w:val="26"/>
        </w:rPr>
        <w:t>0</w:t>
      </w:r>
      <w:r w:rsidRPr="00CE564F">
        <w:rPr>
          <w:sz w:val="26"/>
          <w:szCs w:val="26"/>
        </w:rPr>
        <w:t xml:space="preserve"> </w:t>
      </w:r>
      <w:r>
        <w:rPr>
          <w:sz w:val="26"/>
          <w:szCs w:val="26"/>
        </w:rPr>
        <w:t>%</w:t>
      </w:r>
      <w:r w:rsidRPr="00CE564F">
        <w:rPr>
          <w:sz w:val="26"/>
          <w:szCs w:val="26"/>
        </w:rPr>
        <w:t xml:space="preserve">, 2019 – </w:t>
      </w:r>
      <w:r>
        <w:rPr>
          <w:sz w:val="26"/>
          <w:szCs w:val="26"/>
        </w:rPr>
        <w:t>100,0 %</w:t>
      </w:r>
      <w:r w:rsidRPr="00CE564F">
        <w:rPr>
          <w:sz w:val="26"/>
          <w:szCs w:val="26"/>
        </w:rPr>
        <w:t xml:space="preserve">, 2020 – </w:t>
      </w:r>
      <w:r>
        <w:rPr>
          <w:sz w:val="26"/>
          <w:szCs w:val="26"/>
        </w:rPr>
        <w:t>100,0 %)</w:t>
      </w:r>
      <w:r w:rsidRPr="00CE564F">
        <w:rPr>
          <w:rFonts w:eastAsia="Calibri"/>
          <w:sz w:val="26"/>
          <w:szCs w:val="26"/>
          <w:lang w:eastAsia="en-US"/>
        </w:rPr>
        <w:t>.</w:t>
      </w:r>
      <w:proofErr w:type="gramEnd"/>
      <w:r w:rsidRPr="00CE564F">
        <w:rPr>
          <w:sz w:val="26"/>
          <w:szCs w:val="26"/>
        </w:rPr>
        <w:t xml:space="preserve"> Полагаем, что предложенные Разработчиком индикаторы позволят в достаточном объеме по истечении определенного времени оценить</w:t>
      </w:r>
      <w:r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>
        <w:rPr>
          <w:rFonts w:eastAsia="Calibri"/>
          <w:sz w:val="26"/>
          <w:szCs w:val="26"/>
        </w:rPr>
        <w:t xml:space="preserve">положительная динамика сохранения (роста) </w:t>
      </w:r>
      <w:r w:rsidRPr="00B94E35">
        <w:rPr>
          <w:color w:val="000000"/>
          <w:sz w:val="26"/>
          <w:szCs w:val="26"/>
          <w:lang w:val="ru"/>
        </w:rPr>
        <w:t xml:space="preserve">племенного </w:t>
      </w:r>
      <w:r>
        <w:rPr>
          <w:color w:val="000000"/>
          <w:sz w:val="26"/>
          <w:szCs w:val="26"/>
          <w:lang w:val="ru"/>
        </w:rPr>
        <w:t>скота молочных пород</w:t>
      </w:r>
      <w:r>
        <w:rPr>
          <w:rFonts w:eastAsia="Calibri"/>
          <w:sz w:val="26"/>
          <w:szCs w:val="26"/>
        </w:rPr>
        <w:t xml:space="preserve"> в области </w:t>
      </w:r>
      <w:r>
        <w:rPr>
          <w:rFonts w:eastAsia="Calibri"/>
          <w:sz w:val="26"/>
          <w:szCs w:val="26"/>
        </w:rPr>
        <w:br/>
      </w:r>
      <w:r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D00CAC" w:rsidRDefault="00D00CAC" w:rsidP="00D00CA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00CAC" w:rsidRDefault="00D00CAC" w:rsidP="00D00CA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lastRenderedPageBreak/>
        <w:t>Выводы по результатам оценки регулирующего воздействия проекта акта</w:t>
      </w:r>
    </w:p>
    <w:p w:rsidR="00D00CAC" w:rsidRPr="005400A0" w:rsidRDefault="00D00CAC" w:rsidP="00D00CA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D00CAC" w:rsidRDefault="00D00CAC" w:rsidP="00D00CAC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D00CAC" w:rsidRDefault="00D00CAC" w:rsidP="00D00C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 к проекту акта имеется замечание юридико-технического характера.</w:t>
      </w:r>
    </w:p>
    <w:p w:rsidR="00D00CAC" w:rsidRPr="00662EDD" w:rsidRDefault="00D00CAC" w:rsidP="00D00CA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71206C">
        <w:rPr>
          <w:rFonts w:eastAsia="Calibri"/>
          <w:sz w:val="26"/>
          <w:szCs w:val="26"/>
          <w:lang w:eastAsia="x-none"/>
        </w:rPr>
        <w:t>при условии учета указанного замечания.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E564F">
      <w:headerReference w:type="even" r:id="rId9"/>
      <w:pgSz w:w="11906" w:h="16838" w:code="9"/>
      <w:pgMar w:top="851" w:right="851" w:bottom="567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FFF" w:rsidRDefault="00B81FFF">
      <w:r>
        <w:separator/>
      </w:r>
    </w:p>
  </w:endnote>
  <w:endnote w:type="continuationSeparator" w:id="0">
    <w:p w:rsidR="00B81FFF" w:rsidRDefault="00B81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FFF" w:rsidRDefault="00B81FFF">
      <w:r>
        <w:separator/>
      </w:r>
    </w:p>
  </w:footnote>
  <w:footnote w:type="continuationSeparator" w:id="0">
    <w:p w:rsidR="00B81FFF" w:rsidRDefault="00B81FFF">
      <w:r>
        <w:continuationSeparator/>
      </w:r>
    </w:p>
  </w:footnote>
  <w:footnote w:id="1">
    <w:p w:rsidR="00D00CAC" w:rsidRPr="00C33829" w:rsidRDefault="00D00CAC" w:rsidP="00D00CAC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377F95">
        <w:t>Социально-</w:t>
      </w:r>
      <w:r>
        <w:t xml:space="preserve">экономическое положение Томской области за январь - декабрь 2017 года. Выпуск 12 (Доклад). – С. 31.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 w:rsidRPr="00C33829">
        <w:t xml:space="preserve">: </w:t>
      </w:r>
      <w:r w:rsidRPr="0028294A">
        <w:rPr>
          <w:lang w:val="en-US"/>
        </w:rPr>
        <w:t>http</w:t>
      </w:r>
      <w:r w:rsidRPr="00C33829">
        <w:t>://</w:t>
      </w:r>
      <w:proofErr w:type="spellStart"/>
      <w:r w:rsidRPr="0028294A">
        <w:rPr>
          <w:lang w:val="en-US"/>
        </w:rPr>
        <w:t>tmsk</w:t>
      </w:r>
      <w:proofErr w:type="spellEnd"/>
      <w:r w:rsidRPr="00C33829">
        <w:t>.</w:t>
      </w:r>
      <w:proofErr w:type="spellStart"/>
      <w:r w:rsidRPr="0028294A">
        <w:rPr>
          <w:lang w:val="en-US"/>
        </w:rPr>
        <w:t>gks</w:t>
      </w:r>
      <w:proofErr w:type="spellEnd"/>
      <w:r w:rsidRPr="00C33829">
        <w:t>.</w:t>
      </w:r>
      <w:proofErr w:type="spellStart"/>
      <w:r w:rsidRPr="0028294A">
        <w:rPr>
          <w:lang w:val="en-US"/>
        </w:rPr>
        <w:t>ru</w:t>
      </w:r>
      <w:proofErr w:type="spellEnd"/>
      <w:r w:rsidRPr="00C33829">
        <w:t>/</w:t>
      </w:r>
      <w:proofErr w:type="spellStart"/>
      <w:r w:rsidRPr="0028294A">
        <w:rPr>
          <w:lang w:val="en-US"/>
        </w:rPr>
        <w:t>wps</w:t>
      </w:r>
      <w:proofErr w:type="spellEnd"/>
      <w:r w:rsidRPr="00C33829">
        <w:t>/</w:t>
      </w:r>
      <w:proofErr w:type="spellStart"/>
      <w:r w:rsidRPr="0028294A">
        <w:rPr>
          <w:lang w:val="en-US"/>
        </w:rPr>
        <w:t>wcm</w:t>
      </w:r>
      <w:proofErr w:type="spellEnd"/>
      <w:r w:rsidRPr="00C33829">
        <w:t>/</w:t>
      </w:r>
      <w:r w:rsidRPr="0028294A">
        <w:rPr>
          <w:lang w:val="en-US"/>
        </w:rPr>
        <w:t>connect</w:t>
      </w:r>
      <w:r w:rsidRPr="00C33829">
        <w:t>/</w:t>
      </w:r>
      <w:proofErr w:type="spellStart"/>
      <w:r w:rsidRPr="0028294A">
        <w:rPr>
          <w:lang w:val="en-US"/>
        </w:rPr>
        <w:t>rosstat</w:t>
      </w:r>
      <w:proofErr w:type="spellEnd"/>
      <w:r w:rsidRPr="00C33829">
        <w:t>_</w:t>
      </w:r>
      <w:proofErr w:type="spellStart"/>
      <w:r w:rsidRPr="0028294A">
        <w:rPr>
          <w:lang w:val="en-US"/>
        </w:rPr>
        <w:t>ts</w:t>
      </w:r>
      <w:proofErr w:type="spellEnd"/>
      <w:r w:rsidRPr="00C33829">
        <w:t>/</w:t>
      </w:r>
      <w:proofErr w:type="spellStart"/>
      <w:r w:rsidRPr="0028294A">
        <w:rPr>
          <w:lang w:val="en-US"/>
        </w:rPr>
        <w:t>tmsk</w:t>
      </w:r>
      <w:proofErr w:type="spellEnd"/>
      <w:r w:rsidRPr="00C33829">
        <w:t>/</w:t>
      </w:r>
      <w:r w:rsidRPr="0028294A">
        <w:rPr>
          <w:lang w:val="en-US"/>
        </w:rPr>
        <w:t>resources</w:t>
      </w:r>
      <w:r w:rsidRPr="00C33829">
        <w:t>/3189</w:t>
      </w:r>
      <w:r w:rsidRPr="0028294A">
        <w:rPr>
          <w:lang w:val="en-US"/>
        </w:rPr>
        <w:t>d</w:t>
      </w:r>
      <w:r w:rsidRPr="00C33829">
        <w:t>9804434 2</w:t>
      </w:r>
      <w:r w:rsidRPr="003F6B99">
        <w:rPr>
          <w:lang w:val="en-US"/>
        </w:rPr>
        <w:t>bb</w:t>
      </w:r>
      <w:r w:rsidRPr="00C33829">
        <w:t>281</w:t>
      </w:r>
      <w:r w:rsidRPr="003F6B99">
        <w:rPr>
          <w:lang w:val="en-US"/>
        </w:rPr>
        <w:t>baa</w:t>
      </w:r>
      <w:r w:rsidRPr="00C33829">
        <w:t>3</w:t>
      </w:r>
      <w:r w:rsidRPr="003F6B99">
        <w:rPr>
          <w:lang w:val="en-US"/>
        </w:rPr>
        <w:t>fa</w:t>
      </w:r>
      <w:r w:rsidRPr="00C33829">
        <w:t>17</w:t>
      </w:r>
      <w:r w:rsidRPr="003F6B99">
        <w:rPr>
          <w:lang w:val="en-US"/>
        </w:rPr>
        <w:t>e</w:t>
      </w:r>
      <w:r w:rsidRPr="00C33829">
        <w:t>1</w:t>
      </w:r>
      <w:r w:rsidRPr="003F6B99">
        <w:rPr>
          <w:lang w:val="en-US"/>
        </w:rPr>
        <w:t>e</w:t>
      </w:r>
      <w:r w:rsidRPr="00C33829">
        <w:t>317/</w:t>
      </w:r>
      <w:proofErr w:type="spellStart"/>
      <w:r w:rsidRPr="003F6B99">
        <w:rPr>
          <w:lang w:val="en-US"/>
        </w:rPr>
        <w:t>dk</w:t>
      </w:r>
      <w:proofErr w:type="spellEnd"/>
      <w:r w:rsidRPr="00C33829">
        <w:t>_12_2017.</w:t>
      </w:r>
      <w:r w:rsidRPr="003F6B99">
        <w:rPr>
          <w:lang w:val="en-US"/>
        </w:rPr>
        <w:t>pdf</w:t>
      </w:r>
    </w:p>
  </w:footnote>
  <w:footnote w:id="2">
    <w:p w:rsidR="00D00CAC" w:rsidRPr="00C33829" w:rsidRDefault="00D00CAC" w:rsidP="00D00CAC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r w:rsidRPr="00377F95">
        <w:t>Социально-</w:t>
      </w:r>
      <w:r>
        <w:t xml:space="preserve">экономическое положение Томской области за январь - декабрь 2017 года. Выпуск 12 (Доклад). – С. 32.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 w:rsidRPr="00C33829">
        <w:t xml:space="preserve">: </w:t>
      </w:r>
      <w:r w:rsidRPr="0028294A">
        <w:rPr>
          <w:lang w:val="en-US"/>
        </w:rPr>
        <w:t>http</w:t>
      </w:r>
      <w:r w:rsidRPr="00C33829">
        <w:t>://</w:t>
      </w:r>
      <w:proofErr w:type="spellStart"/>
      <w:r w:rsidRPr="0028294A">
        <w:rPr>
          <w:lang w:val="en-US"/>
        </w:rPr>
        <w:t>tmsk</w:t>
      </w:r>
      <w:proofErr w:type="spellEnd"/>
      <w:r w:rsidRPr="00C33829">
        <w:t>.</w:t>
      </w:r>
      <w:proofErr w:type="spellStart"/>
      <w:r w:rsidRPr="0028294A">
        <w:rPr>
          <w:lang w:val="en-US"/>
        </w:rPr>
        <w:t>gks</w:t>
      </w:r>
      <w:proofErr w:type="spellEnd"/>
      <w:r w:rsidRPr="00C33829">
        <w:t>.</w:t>
      </w:r>
      <w:proofErr w:type="spellStart"/>
      <w:r w:rsidRPr="0028294A">
        <w:rPr>
          <w:lang w:val="en-US"/>
        </w:rPr>
        <w:t>ru</w:t>
      </w:r>
      <w:proofErr w:type="spellEnd"/>
      <w:r w:rsidRPr="00C33829">
        <w:t>/</w:t>
      </w:r>
      <w:proofErr w:type="spellStart"/>
      <w:r w:rsidRPr="0028294A">
        <w:rPr>
          <w:lang w:val="en-US"/>
        </w:rPr>
        <w:t>wps</w:t>
      </w:r>
      <w:proofErr w:type="spellEnd"/>
      <w:r w:rsidRPr="00C33829">
        <w:t>/</w:t>
      </w:r>
      <w:proofErr w:type="spellStart"/>
      <w:r w:rsidRPr="0028294A">
        <w:rPr>
          <w:lang w:val="en-US"/>
        </w:rPr>
        <w:t>wcm</w:t>
      </w:r>
      <w:proofErr w:type="spellEnd"/>
      <w:r w:rsidRPr="00C33829">
        <w:t>/</w:t>
      </w:r>
      <w:r w:rsidRPr="0028294A">
        <w:rPr>
          <w:lang w:val="en-US"/>
        </w:rPr>
        <w:t>connect</w:t>
      </w:r>
      <w:r w:rsidRPr="00C33829">
        <w:t>/</w:t>
      </w:r>
      <w:proofErr w:type="spellStart"/>
      <w:r w:rsidRPr="0028294A">
        <w:rPr>
          <w:lang w:val="en-US"/>
        </w:rPr>
        <w:t>rosstat</w:t>
      </w:r>
      <w:proofErr w:type="spellEnd"/>
      <w:r w:rsidRPr="00C33829">
        <w:t>_</w:t>
      </w:r>
      <w:proofErr w:type="spellStart"/>
      <w:r w:rsidRPr="0028294A">
        <w:rPr>
          <w:lang w:val="en-US"/>
        </w:rPr>
        <w:t>ts</w:t>
      </w:r>
      <w:proofErr w:type="spellEnd"/>
      <w:r w:rsidRPr="00C33829">
        <w:t>/</w:t>
      </w:r>
      <w:proofErr w:type="spellStart"/>
      <w:r w:rsidRPr="0028294A">
        <w:rPr>
          <w:lang w:val="en-US"/>
        </w:rPr>
        <w:t>tmsk</w:t>
      </w:r>
      <w:proofErr w:type="spellEnd"/>
      <w:r w:rsidRPr="00C33829">
        <w:t>/</w:t>
      </w:r>
      <w:r w:rsidRPr="0028294A">
        <w:rPr>
          <w:lang w:val="en-US"/>
        </w:rPr>
        <w:t>resources</w:t>
      </w:r>
      <w:r w:rsidRPr="00C33829">
        <w:t>/3189</w:t>
      </w:r>
      <w:r w:rsidRPr="0028294A">
        <w:rPr>
          <w:lang w:val="en-US"/>
        </w:rPr>
        <w:t>d</w:t>
      </w:r>
      <w:r w:rsidRPr="00C33829">
        <w:t>9804434</w:t>
      </w:r>
    </w:p>
    <w:p w:rsidR="00D00CAC" w:rsidRPr="003F6B99" w:rsidRDefault="00D00CAC" w:rsidP="00D00CAC">
      <w:pPr>
        <w:pStyle w:val="aff"/>
        <w:jc w:val="both"/>
        <w:rPr>
          <w:lang w:val="en-US"/>
        </w:rPr>
      </w:pPr>
      <w:r w:rsidRPr="003F6B99">
        <w:rPr>
          <w:lang w:val="en-US"/>
        </w:rPr>
        <w:t>2bb281baa3fa17e1e317/dk_12_2017.pdf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9B4"/>
    <w:rsid w:val="00173B8C"/>
    <w:rsid w:val="00177F69"/>
    <w:rsid w:val="00181295"/>
    <w:rsid w:val="00183237"/>
    <w:rsid w:val="00184D9F"/>
    <w:rsid w:val="001876A2"/>
    <w:rsid w:val="0019019A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294A"/>
    <w:rsid w:val="002835B9"/>
    <w:rsid w:val="00285254"/>
    <w:rsid w:val="002858ED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32040"/>
    <w:rsid w:val="00436E33"/>
    <w:rsid w:val="004373A5"/>
    <w:rsid w:val="00442623"/>
    <w:rsid w:val="00442901"/>
    <w:rsid w:val="004437B8"/>
    <w:rsid w:val="00445879"/>
    <w:rsid w:val="004468FA"/>
    <w:rsid w:val="00452FB2"/>
    <w:rsid w:val="00454944"/>
    <w:rsid w:val="004566D3"/>
    <w:rsid w:val="00461281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21969"/>
    <w:rsid w:val="00527E04"/>
    <w:rsid w:val="00530E15"/>
    <w:rsid w:val="00532355"/>
    <w:rsid w:val="005326F7"/>
    <w:rsid w:val="00533449"/>
    <w:rsid w:val="005400A0"/>
    <w:rsid w:val="00542DE5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32C8"/>
    <w:rsid w:val="005C4F0D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2160D"/>
    <w:rsid w:val="00621988"/>
    <w:rsid w:val="00621F27"/>
    <w:rsid w:val="00626335"/>
    <w:rsid w:val="006273C3"/>
    <w:rsid w:val="00631B18"/>
    <w:rsid w:val="00633A52"/>
    <w:rsid w:val="006345F8"/>
    <w:rsid w:val="00634714"/>
    <w:rsid w:val="00640BE3"/>
    <w:rsid w:val="00641F0E"/>
    <w:rsid w:val="006441F7"/>
    <w:rsid w:val="006455C7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66154"/>
    <w:rsid w:val="00972894"/>
    <w:rsid w:val="00975617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731C"/>
    <w:rsid w:val="00A43108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47329"/>
    <w:rsid w:val="00B521E2"/>
    <w:rsid w:val="00B52375"/>
    <w:rsid w:val="00B532C6"/>
    <w:rsid w:val="00B540B9"/>
    <w:rsid w:val="00B56BD5"/>
    <w:rsid w:val="00B60B7F"/>
    <w:rsid w:val="00B61C04"/>
    <w:rsid w:val="00B630EC"/>
    <w:rsid w:val="00B633A6"/>
    <w:rsid w:val="00B70FDB"/>
    <w:rsid w:val="00B71968"/>
    <w:rsid w:val="00B81FFF"/>
    <w:rsid w:val="00B82A04"/>
    <w:rsid w:val="00B84867"/>
    <w:rsid w:val="00B86566"/>
    <w:rsid w:val="00B86568"/>
    <w:rsid w:val="00B92D07"/>
    <w:rsid w:val="00B951E4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D6F4F"/>
    <w:rsid w:val="00CE4EAE"/>
    <w:rsid w:val="00CE564F"/>
    <w:rsid w:val="00D00CAC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30E3"/>
    <w:rsid w:val="00E903D9"/>
    <w:rsid w:val="00E93895"/>
    <w:rsid w:val="00EA0863"/>
    <w:rsid w:val="00EA09FA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3CF9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6741"/>
    <w:rsid w:val="00FB7C3E"/>
    <w:rsid w:val="00FB7D80"/>
    <w:rsid w:val="00FC150E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82CD-AD2C-4766-A367-C8133BC2A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2726</TotalTime>
  <Pages>6</Pages>
  <Words>2489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50</cp:revision>
  <cp:lastPrinted>2018-02-28T09:38:00Z</cp:lastPrinted>
  <dcterms:created xsi:type="dcterms:W3CDTF">2018-02-19T12:12:00Z</dcterms:created>
  <dcterms:modified xsi:type="dcterms:W3CDTF">2018-08-31T08:43:00Z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