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C99" w:rsidRDefault="00F61171" w:rsidP="00F61171">
      <w:pPr>
        <w:autoSpaceDE w:val="0"/>
        <w:autoSpaceDN w:val="0"/>
        <w:adjustRightInd w:val="0"/>
        <w:rPr>
          <w:szCs w:val="26"/>
        </w:rPr>
      </w:pPr>
      <w:bookmarkStart w:id="0" w:name="_GoBack"/>
      <w:r>
        <w:rPr>
          <w:szCs w:val="26"/>
        </w:rPr>
        <w:t>06.12.2018</w:t>
      </w:r>
      <w:r w:rsidR="002A4239">
        <w:rPr>
          <w:szCs w:val="26"/>
        </w:rPr>
        <w:t xml:space="preserve">                                                                                                                                  </w:t>
      </w:r>
      <w:r>
        <w:rPr>
          <w:szCs w:val="26"/>
        </w:rPr>
        <w:t xml:space="preserve"> №</w:t>
      </w:r>
      <w:r w:rsidR="002A4239">
        <w:rPr>
          <w:szCs w:val="26"/>
        </w:rPr>
        <w:t xml:space="preserve"> </w:t>
      </w:r>
      <w:r>
        <w:rPr>
          <w:szCs w:val="26"/>
        </w:rPr>
        <w:t>108</w:t>
      </w:r>
    </w:p>
    <w:bookmarkEnd w:id="0"/>
    <w:p w:rsidR="00014C99" w:rsidRDefault="00014C99" w:rsidP="00014C99">
      <w:pPr>
        <w:autoSpaceDE w:val="0"/>
        <w:autoSpaceDN w:val="0"/>
        <w:adjustRightInd w:val="0"/>
        <w:jc w:val="center"/>
        <w:rPr>
          <w:szCs w:val="26"/>
        </w:rPr>
      </w:pPr>
    </w:p>
    <w:p w:rsidR="00014C99" w:rsidRPr="00014C99" w:rsidRDefault="00014C99" w:rsidP="00014C9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014C99">
        <w:rPr>
          <w:sz w:val="26"/>
          <w:szCs w:val="26"/>
        </w:rPr>
        <w:t xml:space="preserve">О внесении изменения в постановление Губернатора </w:t>
      </w:r>
    </w:p>
    <w:p w:rsidR="00DD703E" w:rsidRPr="00014C99" w:rsidRDefault="00012103" w:rsidP="00014C99">
      <w:pPr>
        <w:autoSpaceDE w:val="0"/>
        <w:autoSpaceDN w:val="0"/>
        <w:adjustRightInd w:val="0"/>
        <w:ind w:left="-284" w:right="-1"/>
        <w:jc w:val="center"/>
        <w:rPr>
          <w:sz w:val="26"/>
          <w:szCs w:val="26"/>
        </w:rPr>
      </w:pPr>
      <w:r>
        <w:rPr>
          <w:sz w:val="26"/>
          <w:szCs w:val="26"/>
        </w:rPr>
        <w:t>Томской области от 20.04.2010 № </w:t>
      </w:r>
      <w:r w:rsidR="00014C99" w:rsidRPr="00014C99">
        <w:rPr>
          <w:sz w:val="26"/>
          <w:szCs w:val="26"/>
        </w:rPr>
        <w:t>29</w:t>
      </w:r>
    </w:p>
    <w:p w:rsidR="00014C99" w:rsidRPr="00014C99" w:rsidRDefault="00014C99" w:rsidP="00014C99">
      <w:pPr>
        <w:autoSpaceDE w:val="0"/>
        <w:autoSpaceDN w:val="0"/>
        <w:adjustRightInd w:val="0"/>
        <w:ind w:left="-284" w:right="-1"/>
        <w:jc w:val="center"/>
        <w:rPr>
          <w:sz w:val="26"/>
          <w:szCs w:val="26"/>
        </w:rPr>
      </w:pPr>
    </w:p>
    <w:p w:rsidR="00014C99" w:rsidRPr="00014C99" w:rsidRDefault="00014C99" w:rsidP="00014C99">
      <w:pPr>
        <w:autoSpaceDE w:val="0"/>
        <w:autoSpaceDN w:val="0"/>
        <w:adjustRightInd w:val="0"/>
        <w:ind w:left="-284" w:right="-1"/>
        <w:jc w:val="center"/>
        <w:rPr>
          <w:b/>
          <w:bCs/>
          <w:sz w:val="26"/>
          <w:szCs w:val="26"/>
        </w:rPr>
      </w:pPr>
    </w:p>
    <w:p w:rsidR="00012103" w:rsidRDefault="00012103" w:rsidP="0001210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 </w:t>
      </w:r>
      <w:r w:rsidR="00014C99" w:rsidRPr="00014C99">
        <w:rPr>
          <w:sz w:val="26"/>
          <w:szCs w:val="26"/>
        </w:rPr>
        <w:t>5 статьи</w:t>
      </w:r>
      <w:r>
        <w:rPr>
          <w:sz w:val="26"/>
          <w:szCs w:val="26"/>
        </w:rPr>
        <w:t> </w:t>
      </w:r>
      <w:r w:rsidR="00014C99" w:rsidRPr="00014C99">
        <w:rPr>
          <w:sz w:val="26"/>
          <w:szCs w:val="26"/>
        </w:rPr>
        <w:t>20 Закона Томской области от 7</w:t>
      </w:r>
      <w:r>
        <w:rPr>
          <w:sz w:val="26"/>
          <w:szCs w:val="26"/>
        </w:rPr>
        <w:t> </w:t>
      </w:r>
      <w:r w:rsidR="00014C99" w:rsidRPr="00014C99">
        <w:rPr>
          <w:sz w:val="26"/>
          <w:szCs w:val="26"/>
        </w:rPr>
        <w:t>марта 2002</w:t>
      </w:r>
      <w:r>
        <w:rPr>
          <w:sz w:val="26"/>
          <w:szCs w:val="26"/>
        </w:rPr>
        <w:t> года № </w:t>
      </w:r>
      <w:r w:rsidR="00014C99" w:rsidRPr="00014C99">
        <w:rPr>
          <w:sz w:val="26"/>
          <w:szCs w:val="26"/>
        </w:rPr>
        <w:t xml:space="preserve">9-ОЗ «О нормативных </w:t>
      </w:r>
      <w:r>
        <w:rPr>
          <w:sz w:val="26"/>
          <w:szCs w:val="26"/>
        </w:rPr>
        <w:t>правовых актах Томской области»</w:t>
      </w:r>
    </w:p>
    <w:p w:rsidR="00014C99" w:rsidRPr="00014C99" w:rsidRDefault="00012103" w:rsidP="0001210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ПОСТАНОВЛЯЮ</w:t>
      </w:r>
      <w:r w:rsidR="00014C99" w:rsidRPr="00014C99">
        <w:rPr>
          <w:sz w:val="26"/>
          <w:szCs w:val="26"/>
        </w:rPr>
        <w:t>:</w:t>
      </w:r>
    </w:p>
    <w:p w:rsidR="00014C99" w:rsidRPr="00014C99" w:rsidRDefault="00014C99" w:rsidP="0001210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014C99">
        <w:rPr>
          <w:sz w:val="26"/>
          <w:szCs w:val="26"/>
        </w:rPr>
        <w:t xml:space="preserve">Внести в постановление Губернатора </w:t>
      </w:r>
      <w:r w:rsidR="00012103">
        <w:rPr>
          <w:sz w:val="26"/>
          <w:szCs w:val="26"/>
        </w:rPr>
        <w:t>Томской области от 20.04.2010 № </w:t>
      </w:r>
      <w:r w:rsidRPr="00014C99">
        <w:rPr>
          <w:sz w:val="26"/>
          <w:szCs w:val="26"/>
        </w:rPr>
        <w:t>29 «Об</w:t>
      </w:r>
      <w:r w:rsidR="00012103">
        <w:rPr>
          <w:sz w:val="26"/>
          <w:szCs w:val="26"/>
        </w:rPr>
        <w:t> обеспечении реализации статей </w:t>
      </w:r>
      <w:r w:rsidRPr="00014C99">
        <w:rPr>
          <w:sz w:val="26"/>
          <w:szCs w:val="26"/>
        </w:rPr>
        <w:t>8,</w:t>
      </w:r>
      <w:r w:rsidR="00012103">
        <w:rPr>
          <w:sz w:val="26"/>
          <w:szCs w:val="26"/>
        </w:rPr>
        <w:t> 8-1 Закона Томской области от 9 декабря 2005 года № </w:t>
      </w:r>
      <w:r w:rsidRPr="00014C99">
        <w:rPr>
          <w:sz w:val="26"/>
          <w:szCs w:val="26"/>
        </w:rPr>
        <w:t>231-ОЗ «О государственной гражданской службе Томской области» («Собрание законодательства Томской области»</w:t>
      </w:r>
      <w:r w:rsidR="00012103">
        <w:rPr>
          <w:sz w:val="26"/>
          <w:szCs w:val="26"/>
        </w:rPr>
        <w:t>, № </w:t>
      </w:r>
      <w:r w:rsidRPr="00014C99">
        <w:rPr>
          <w:sz w:val="26"/>
          <w:szCs w:val="26"/>
        </w:rPr>
        <w:t>4/2</w:t>
      </w:r>
      <w:r w:rsidR="00012103">
        <w:rPr>
          <w:sz w:val="26"/>
          <w:szCs w:val="26"/>
        </w:rPr>
        <w:t> (57) от </w:t>
      </w:r>
      <w:r w:rsidRPr="00014C99">
        <w:rPr>
          <w:sz w:val="26"/>
          <w:szCs w:val="26"/>
        </w:rPr>
        <w:t>30.04.2010) изменение, заменив в Перечне должностей государственной гражданской службы Томской области в Администрации Томской области, при замещении которых государственные гражданские служащие Томской</w:t>
      </w:r>
      <w:proofErr w:type="gramEnd"/>
      <w:r w:rsidRPr="00014C99">
        <w:rPr>
          <w:sz w:val="26"/>
          <w:szCs w:val="26"/>
        </w:rPr>
        <w:t xml:space="preserve">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</w:t>
      </w:r>
      <w:proofErr w:type="gramStart"/>
      <w:r w:rsidRPr="00014C99">
        <w:rPr>
          <w:sz w:val="26"/>
          <w:szCs w:val="26"/>
        </w:rPr>
        <w:t>утвержденном</w:t>
      </w:r>
      <w:proofErr w:type="gramEnd"/>
      <w:r w:rsidRPr="00014C99">
        <w:rPr>
          <w:sz w:val="26"/>
          <w:szCs w:val="26"/>
        </w:rPr>
        <w:t xml:space="preserve"> указанным поста</w:t>
      </w:r>
      <w:r w:rsidR="00012103">
        <w:rPr>
          <w:sz w:val="26"/>
          <w:szCs w:val="26"/>
        </w:rPr>
        <w:t>новлением (приложение № </w:t>
      </w:r>
      <w:r w:rsidRPr="00014C99">
        <w:rPr>
          <w:sz w:val="26"/>
          <w:szCs w:val="26"/>
        </w:rPr>
        <w:t>2), слова</w:t>
      </w:r>
      <w:r w:rsidR="00012103">
        <w:rPr>
          <w:sz w:val="26"/>
          <w:szCs w:val="26"/>
        </w:rPr>
        <w:t xml:space="preserve"> «Консультант отдела контроля в </w:t>
      </w:r>
      <w:r w:rsidRPr="00014C99">
        <w:rPr>
          <w:sz w:val="26"/>
          <w:szCs w:val="26"/>
        </w:rPr>
        <w:t>сфере закупок Департамента по профилактике коррупционных и иных правонарушений Администрации Томской области» словами «Консультант комитета контроля в сфере закупок Департамента по профилактике коррупционных и иных правонарушений Администрации Томской области».</w:t>
      </w:r>
    </w:p>
    <w:p w:rsidR="00D1685A" w:rsidRPr="00014C99" w:rsidRDefault="00D1685A" w:rsidP="00D1685A">
      <w:pPr>
        <w:tabs>
          <w:tab w:val="left" w:pos="600"/>
        </w:tabs>
        <w:autoSpaceDE w:val="0"/>
        <w:autoSpaceDN w:val="0"/>
        <w:adjustRightInd w:val="0"/>
        <w:ind w:left="-284" w:right="-1"/>
        <w:outlineLvl w:val="0"/>
        <w:rPr>
          <w:sz w:val="26"/>
          <w:szCs w:val="26"/>
        </w:rPr>
      </w:pPr>
    </w:p>
    <w:p w:rsidR="00D1685A" w:rsidRPr="00014C99" w:rsidRDefault="00D1685A" w:rsidP="00D1685A">
      <w:pPr>
        <w:tabs>
          <w:tab w:val="left" w:pos="600"/>
        </w:tabs>
        <w:autoSpaceDE w:val="0"/>
        <w:autoSpaceDN w:val="0"/>
        <w:adjustRightInd w:val="0"/>
        <w:ind w:left="-284" w:right="-1"/>
        <w:outlineLvl w:val="0"/>
        <w:rPr>
          <w:sz w:val="26"/>
          <w:szCs w:val="26"/>
        </w:rPr>
      </w:pPr>
    </w:p>
    <w:p w:rsidR="00D1685A" w:rsidRPr="00014C99" w:rsidRDefault="00D1685A" w:rsidP="00D1685A">
      <w:pPr>
        <w:tabs>
          <w:tab w:val="left" w:pos="600"/>
        </w:tabs>
        <w:autoSpaceDE w:val="0"/>
        <w:autoSpaceDN w:val="0"/>
        <w:adjustRightInd w:val="0"/>
        <w:ind w:left="-284" w:right="-1"/>
        <w:outlineLvl w:val="0"/>
        <w:rPr>
          <w:sz w:val="26"/>
          <w:szCs w:val="26"/>
        </w:rPr>
      </w:pPr>
    </w:p>
    <w:p w:rsidR="00014C99" w:rsidRPr="00014C99" w:rsidRDefault="00014C99" w:rsidP="00D1685A">
      <w:pPr>
        <w:tabs>
          <w:tab w:val="left" w:pos="600"/>
        </w:tabs>
        <w:autoSpaceDE w:val="0"/>
        <w:autoSpaceDN w:val="0"/>
        <w:adjustRightInd w:val="0"/>
        <w:ind w:left="-284" w:right="-1"/>
        <w:outlineLvl w:val="0"/>
        <w:rPr>
          <w:sz w:val="26"/>
          <w:szCs w:val="26"/>
        </w:rPr>
      </w:pPr>
    </w:p>
    <w:p w:rsidR="00BC0260" w:rsidRPr="00014C99" w:rsidRDefault="00014C99" w:rsidP="00014C99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  <w:proofErr w:type="spellStart"/>
      <w:r w:rsidRPr="00014C99">
        <w:rPr>
          <w:sz w:val="26"/>
          <w:szCs w:val="26"/>
        </w:rPr>
        <w:t>И.о</w:t>
      </w:r>
      <w:proofErr w:type="spellEnd"/>
      <w:r w:rsidRPr="00014C99">
        <w:rPr>
          <w:sz w:val="26"/>
          <w:szCs w:val="26"/>
        </w:rPr>
        <w:t xml:space="preserve">. Губернатора Томской области </w:t>
      </w:r>
      <w:r w:rsidRPr="00014C99">
        <w:rPr>
          <w:sz w:val="26"/>
          <w:szCs w:val="26"/>
        </w:rPr>
        <w:tab/>
      </w:r>
      <w:r w:rsidRPr="00014C99">
        <w:rPr>
          <w:sz w:val="26"/>
          <w:szCs w:val="26"/>
        </w:rPr>
        <w:tab/>
      </w:r>
      <w:r w:rsidRPr="00014C99">
        <w:rPr>
          <w:sz w:val="26"/>
          <w:szCs w:val="26"/>
        </w:rPr>
        <w:tab/>
      </w:r>
      <w:r w:rsidRPr="00014C99">
        <w:rPr>
          <w:sz w:val="26"/>
          <w:szCs w:val="26"/>
        </w:rPr>
        <w:tab/>
      </w:r>
      <w:r w:rsidRPr="00014C99">
        <w:rPr>
          <w:sz w:val="26"/>
          <w:szCs w:val="26"/>
        </w:rPr>
        <w:tab/>
      </w:r>
      <w:r w:rsidRPr="00014C99">
        <w:rPr>
          <w:sz w:val="26"/>
          <w:szCs w:val="26"/>
        </w:rPr>
        <w:tab/>
        <w:t xml:space="preserve">         </w:t>
      </w:r>
      <w:proofErr w:type="spellStart"/>
      <w:r w:rsidRPr="00014C99">
        <w:rPr>
          <w:sz w:val="26"/>
          <w:szCs w:val="26"/>
        </w:rPr>
        <w:t>А</w:t>
      </w:r>
      <w:r w:rsidR="001C4DD3" w:rsidRPr="00014C99">
        <w:rPr>
          <w:sz w:val="26"/>
          <w:szCs w:val="26"/>
        </w:rPr>
        <w:t>.</w:t>
      </w:r>
      <w:r w:rsidRPr="00014C99">
        <w:rPr>
          <w:sz w:val="26"/>
          <w:szCs w:val="26"/>
        </w:rPr>
        <w:t>М</w:t>
      </w:r>
      <w:r w:rsidR="001C4DD3" w:rsidRPr="00014C99">
        <w:rPr>
          <w:sz w:val="26"/>
          <w:szCs w:val="26"/>
        </w:rPr>
        <w:t>.</w:t>
      </w:r>
      <w:r w:rsidRPr="00014C99">
        <w:rPr>
          <w:sz w:val="26"/>
          <w:szCs w:val="26"/>
        </w:rPr>
        <w:t>Рожков</w:t>
      </w:r>
      <w:proofErr w:type="spellEnd"/>
    </w:p>
    <w:p w:rsidR="00014C99" w:rsidRPr="00014C99" w:rsidRDefault="00014C99" w:rsidP="00014C99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</w:p>
    <w:p w:rsidR="00014C99" w:rsidRPr="00014C99" w:rsidRDefault="00014C99" w:rsidP="00014C99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</w:p>
    <w:p w:rsidR="00014C99" w:rsidRPr="00014C99" w:rsidRDefault="00014C99" w:rsidP="00014C99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</w:p>
    <w:p w:rsidR="00014C99" w:rsidRPr="00014C99" w:rsidRDefault="00014C99" w:rsidP="00014C99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</w:p>
    <w:p w:rsidR="00014C99" w:rsidRDefault="00014C99" w:rsidP="00014C99">
      <w:pPr>
        <w:autoSpaceDE w:val="0"/>
        <w:autoSpaceDN w:val="0"/>
        <w:adjustRightInd w:val="0"/>
        <w:ind w:right="-1"/>
        <w:outlineLvl w:val="0"/>
        <w:rPr>
          <w:sz w:val="25"/>
          <w:szCs w:val="25"/>
        </w:rPr>
      </w:pPr>
    </w:p>
    <w:p w:rsidR="00014C99" w:rsidRDefault="00014C99" w:rsidP="00014C99">
      <w:pPr>
        <w:autoSpaceDE w:val="0"/>
        <w:autoSpaceDN w:val="0"/>
        <w:adjustRightInd w:val="0"/>
        <w:ind w:right="-1"/>
        <w:outlineLvl w:val="0"/>
        <w:rPr>
          <w:sz w:val="25"/>
          <w:szCs w:val="25"/>
        </w:rPr>
      </w:pPr>
    </w:p>
    <w:p w:rsidR="00014C99" w:rsidRDefault="00014C99" w:rsidP="00014C99">
      <w:pPr>
        <w:autoSpaceDE w:val="0"/>
        <w:autoSpaceDN w:val="0"/>
        <w:adjustRightInd w:val="0"/>
        <w:ind w:right="-1"/>
        <w:outlineLvl w:val="0"/>
        <w:rPr>
          <w:sz w:val="25"/>
          <w:szCs w:val="25"/>
        </w:rPr>
      </w:pPr>
    </w:p>
    <w:p w:rsidR="00014C99" w:rsidRDefault="00014C99" w:rsidP="00014C99">
      <w:pPr>
        <w:autoSpaceDE w:val="0"/>
        <w:autoSpaceDN w:val="0"/>
        <w:adjustRightInd w:val="0"/>
        <w:ind w:right="-1"/>
        <w:outlineLvl w:val="0"/>
        <w:rPr>
          <w:sz w:val="25"/>
          <w:szCs w:val="25"/>
        </w:rPr>
      </w:pPr>
    </w:p>
    <w:p w:rsidR="00014C99" w:rsidRDefault="00014C99" w:rsidP="00014C99">
      <w:pPr>
        <w:autoSpaceDE w:val="0"/>
        <w:autoSpaceDN w:val="0"/>
        <w:adjustRightInd w:val="0"/>
        <w:ind w:right="-1"/>
        <w:outlineLvl w:val="0"/>
        <w:rPr>
          <w:sz w:val="25"/>
          <w:szCs w:val="25"/>
        </w:rPr>
      </w:pPr>
    </w:p>
    <w:p w:rsidR="00014C99" w:rsidRDefault="00014C99" w:rsidP="00014C99">
      <w:pPr>
        <w:autoSpaceDE w:val="0"/>
        <w:autoSpaceDN w:val="0"/>
        <w:adjustRightInd w:val="0"/>
        <w:ind w:right="-1"/>
        <w:outlineLvl w:val="0"/>
        <w:rPr>
          <w:sz w:val="25"/>
          <w:szCs w:val="25"/>
        </w:rPr>
      </w:pPr>
    </w:p>
    <w:p w:rsidR="00014C99" w:rsidRDefault="00014C99" w:rsidP="00014C99">
      <w:pPr>
        <w:autoSpaceDE w:val="0"/>
        <w:autoSpaceDN w:val="0"/>
        <w:adjustRightInd w:val="0"/>
        <w:ind w:right="-1"/>
        <w:outlineLvl w:val="0"/>
        <w:rPr>
          <w:sz w:val="25"/>
          <w:szCs w:val="25"/>
        </w:rPr>
      </w:pPr>
    </w:p>
    <w:p w:rsidR="00014C99" w:rsidRPr="00D1685A" w:rsidRDefault="00014C99" w:rsidP="00014C99">
      <w:pPr>
        <w:autoSpaceDE w:val="0"/>
        <w:autoSpaceDN w:val="0"/>
        <w:adjustRightInd w:val="0"/>
        <w:ind w:right="-1"/>
        <w:outlineLvl w:val="0"/>
        <w:rPr>
          <w:sz w:val="25"/>
          <w:szCs w:val="25"/>
        </w:rPr>
      </w:pPr>
    </w:p>
    <w:p w:rsidR="00823691" w:rsidRPr="00D3741C" w:rsidRDefault="00014C99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  <w:proofErr w:type="spellStart"/>
      <w:r>
        <w:rPr>
          <w:sz w:val="20"/>
          <w:szCs w:val="20"/>
        </w:rPr>
        <w:t>А</w:t>
      </w:r>
      <w:r w:rsidR="004C43C1" w:rsidRPr="00D3741C">
        <w:rPr>
          <w:sz w:val="20"/>
          <w:szCs w:val="20"/>
        </w:rPr>
        <w:t>.</w:t>
      </w:r>
      <w:r>
        <w:rPr>
          <w:sz w:val="20"/>
          <w:szCs w:val="20"/>
        </w:rPr>
        <w:t>В</w:t>
      </w:r>
      <w:r w:rsidR="004C43C1" w:rsidRPr="00D3741C">
        <w:rPr>
          <w:sz w:val="20"/>
          <w:szCs w:val="20"/>
        </w:rPr>
        <w:t>.</w:t>
      </w:r>
      <w:r>
        <w:rPr>
          <w:sz w:val="20"/>
          <w:szCs w:val="20"/>
        </w:rPr>
        <w:t>Шестаков</w:t>
      </w:r>
      <w:proofErr w:type="spellEnd"/>
    </w:p>
    <w:p w:rsidR="00A53D43" w:rsidRPr="00D3741C" w:rsidRDefault="00D1685A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  <w:r>
        <w:rPr>
          <w:sz w:val="20"/>
          <w:szCs w:val="20"/>
        </w:rPr>
        <w:t>1205</w:t>
      </w:r>
      <w:proofErr w:type="spellStart"/>
      <w:r w:rsidR="00B6184E" w:rsidRPr="00D3741C">
        <w:rPr>
          <w:sz w:val="20"/>
          <w:szCs w:val="20"/>
          <w:lang w:val="en-US"/>
        </w:rPr>
        <w:t>mk</w:t>
      </w:r>
      <w:proofErr w:type="spellEnd"/>
      <w:r>
        <w:rPr>
          <w:sz w:val="20"/>
          <w:szCs w:val="20"/>
        </w:rPr>
        <w:t>0</w:t>
      </w:r>
      <w:r w:rsidR="00014C99">
        <w:rPr>
          <w:sz w:val="20"/>
          <w:szCs w:val="20"/>
        </w:rPr>
        <w:t>3</w:t>
      </w:r>
      <w:r w:rsidR="00B6184E" w:rsidRPr="00D3741C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pg</w:t>
      </w:r>
      <w:proofErr w:type="spellEnd"/>
      <w:r w:rsidR="00B6184E" w:rsidRPr="00D3741C">
        <w:rPr>
          <w:sz w:val="20"/>
          <w:szCs w:val="20"/>
        </w:rPr>
        <w:t>2018</w:t>
      </w:r>
    </w:p>
    <w:sectPr w:rsidR="00A53D43" w:rsidRPr="00D3741C" w:rsidSect="00D1685A">
      <w:headerReference w:type="even" r:id="rId9"/>
      <w:headerReference w:type="default" r:id="rId10"/>
      <w:headerReference w:type="first" r:id="rId11"/>
      <w:pgSz w:w="11906" w:h="16838"/>
      <w:pgMar w:top="709" w:right="850" w:bottom="142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DC4" w:rsidRDefault="00720DC4" w:rsidP="00550E35">
      <w:r>
        <w:separator/>
      </w:r>
    </w:p>
  </w:endnote>
  <w:endnote w:type="continuationSeparator" w:id="0">
    <w:p w:rsidR="00720DC4" w:rsidRDefault="00720DC4" w:rsidP="0055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DC4" w:rsidRDefault="00720DC4" w:rsidP="00550E35">
      <w:r>
        <w:separator/>
      </w:r>
    </w:p>
  </w:footnote>
  <w:footnote w:type="continuationSeparator" w:id="0">
    <w:p w:rsidR="00720DC4" w:rsidRDefault="00720DC4" w:rsidP="0055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682476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37BA4" w:rsidRPr="007C0CD6" w:rsidRDefault="00537BA4" w:rsidP="00486287">
        <w:pPr>
          <w:pStyle w:val="a6"/>
          <w:ind w:firstLine="0"/>
          <w:rPr>
            <w:b w:val="0"/>
            <w:sz w:val="24"/>
            <w:szCs w:val="24"/>
          </w:rPr>
        </w:pPr>
        <w:r w:rsidRPr="007C0CD6">
          <w:rPr>
            <w:b w:val="0"/>
            <w:sz w:val="24"/>
            <w:szCs w:val="24"/>
          </w:rPr>
          <w:fldChar w:fldCharType="begin"/>
        </w:r>
        <w:r w:rsidRPr="007C0CD6">
          <w:rPr>
            <w:b w:val="0"/>
            <w:sz w:val="24"/>
            <w:szCs w:val="24"/>
          </w:rPr>
          <w:instrText>PAGE   \* MERGEFORMAT</w:instrText>
        </w:r>
        <w:r w:rsidRPr="007C0CD6">
          <w:rPr>
            <w:b w:val="0"/>
            <w:sz w:val="24"/>
            <w:szCs w:val="24"/>
          </w:rPr>
          <w:fldChar w:fldCharType="separate"/>
        </w:r>
        <w:r w:rsidR="00A527CC">
          <w:rPr>
            <w:b w:val="0"/>
            <w:noProof/>
            <w:sz w:val="24"/>
            <w:szCs w:val="24"/>
          </w:rPr>
          <w:t>2</w:t>
        </w:r>
        <w:r w:rsidRPr="007C0CD6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5768343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1B51A4" w:rsidRPr="00634A78" w:rsidRDefault="007C0CD6" w:rsidP="00634A78">
        <w:pPr>
          <w:pStyle w:val="a6"/>
          <w:ind w:firstLine="0"/>
          <w:rPr>
            <w:b w:val="0"/>
            <w:sz w:val="24"/>
            <w:szCs w:val="24"/>
          </w:rPr>
        </w:pPr>
        <w:r>
          <w:rPr>
            <w:b w:val="0"/>
            <w:sz w:val="24"/>
            <w:szCs w:val="24"/>
          </w:rPr>
          <w:t>3</w: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84E" w:rsidRDefault="00B6184E" w:rsidP="00B6184E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2513C2DE" wp14:editId="022788D5">
          <wp:extent cx="717550" cy="654050"/>
          <wp:effectExtent l="0" t="0" r="635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184E" w:rsidRPr="00841E50" w:rsidRDefault="00CF7798" w:rsidP="00B6184E">
    <w:pPr>
      <w:pStyle w:val="a6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губернатор</w:t>
    </w:r>
    <w:r w:rsidR="00B6184E" w:rsidRPr="00841E50">
      <w:rPr>
        <w:sz w:val="30"/>
        <w:szCs w:val="30"/>
      </w:rPr>
      <w:t xml:space="preserve"> ТОМСКОЙ ОБЛАСТИ</w:t>
    </w:r>
  </w:p>
  <w:p w:rsidR="00B6184E" w:rsidRPr="00841E50" w:rsidRDefault="00B6184E" w:rsidP="00B6184E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6184E" w:rsidRDefault="00B6184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02541"/>
    <w:multiLevelType w:val="hybridMultilevel"/>
    <w:tmpl w:val="B8CE41A6"/>
    <w:lvl w:ilvl="0" w:tplc="3A5A17F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357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12103"/>
    <w:rsid w:val="00014C99"/>
    <w:rsid w:val="00031E4F"/>
    <w:rsid w:val="000376D1"/>
    <w:rsid w:val="00045A60"/>
    <w:rsid w:val="000E60AC"/>
    <w:rsid w:val="00101DE6"/>
    <w:rsid w:val="00144112"/>
    <w:rsid w:val="001A1F47"/>
    <w:rsid w:val="001B51A4"/>
    <w:rsid w:val="001C270F"/>
    <w:rsid w:val="001C4DD3"/>
    <w:rsid w:val="00206A62"/>
    <w:rsid w:val="0024785D"/>
    <w:rsid w:val="00247B6D"/>
    <w:rsid w:val="002A4239"/>
    <w:rsid w:val="002A52EB"/>
    <w:rsid w:val="00326201"/>
    <w:rsid w:val="00362D9E"/>
    <w:rsid w:val="003637C3"/>
    <w:rsid w:val="003D5552"/>
    <w:rsid w:val="00437B4B"/>
    <w:rsid w:val="00446658"/>
    <w:rsid w:val="004657D0"/>
    <w:rsid w:val="00472B0E"/>
    <w:rsid w:val="00486287"/>
    <w:rsid w:val="004C43C1"/>
    <w:rsid w:val="005034FE"/>
    <w:rsid w:val="00530677"/>
    <w:rsid w:val="00537BA4"/>
    <w:rsid w:val="00541125"/>
    <w:rsid w:val="005463BB"/>
    <w:rsid w:val="00550E35"/>
    <w:rsid w:val="00580E2B"/>
    <w:rsid w:val="005839E1"/>
    <w:rsid w:val="00593309"/>
    <w:rsid w:val="005C4B39"/>
    <w:rsid w:val="005C667F"/>
    <w:rsid w:val="005E3390"/>
    <w:rsid w:val="006048A7"/>
    <w:rsid w:val="0060613E"/>
    <w:rsid w:val="00634A78"/>
    <w:rsid w:val="00656A09"/>
    <w:rsid w:val="0069143F"/>
    <w:rsid w:val="006A55F3"/>
    <w:rsid w:val="006B0C54"/>
    <w:rsid w:val="006E5CFF"/>
    <w:rsid w:val="006E7B90"/>
    <w:rsid w:val="00701687"/>
    <w:rsid w:val="00706943"/>
    <w:rsid w:val="00720DC4"/>
    <w:rsid w:val="007334E5"/>
    <w:rsid w:val="00735350"/>
    <w:rsid w:val="0076545B"/>
    <w:rsid w:val="007C0CD6"/>
    <w:rsid w:val="007E5E9E"/>
    <w:rsid w:val="00805A72"/>
    <w:rsid w:val="00823691"/>
    <w:rsid w:val="0083417A"/>
    <w:rsid w:val="00854A0F"/>
    <w:rsid w:val="0087321B"/>
    <w:rsid w:val="00890FE9"/>
    <w:rsid w:val="008D23BB"/>
    <w:rsid w:val="00921548"/>
    <w:rsid w:val="00921C7A"/>
    <w:rsid w:val="0094416A"/>
    <w:rsid w:val="00944E1F"/>
    <w:rsid w:val="009D14BD"/>
    <w:rsid w:val="00A13254"/>
    <w:rsid w:val="00A26EF7"/>
    <w:rsid w:val="00A527CC"/>
    <w:rsid w:val="00A53D43"/>
    <w:rsid w:val="00A6762F"/>
    <w:rsid w:val="00A67C9C"/>
    <w:rsid w:val="00A761B5"/>
    <w:rsid w:val="00A95B19"/>
    <w:rsid w:val="00AA4822"/>
    <w:rsid w:val="00B06138"/>
    <w:rsid w:val="00B12303"/>
    <w:rsid w:val="00B47F15"/>
    <w:rsid w:val="00B6184E"/>
    <w:rsid w:val="00B764B4"/>
    <w:rsid w:val="00BC0260"/>
    <w:rsid w:val="00BC100F"/>
    <w:rsid w:val="00BE366B"/>
    <w:rsid w:val="00BF0A3C"/>
    <w:rsid w:val="00C05A90"/>
    <w:rsid w:val="00C76F3D"/>
    <w:rsid w:val="00CA5B75"/>
    <w:rsid w:val="00CF39FB"/>
    <w:rsid w:val="00CF7798"/>
    <w:rsid w:val="00D140B8"/>
    <w:rsid w:val="00D141CB"/>
    <w:rsid w:val="00D1685A"/>
    <w:rsid w:val="00D3741C"/>
    <w:rsid w:val="00D41BA1"/>
    <w:rsid w:val="00D5733F"/>
    <w:rsid w:val="00DD703E"/>
    <w:rsid w:val="00E002DC"/>
    <w:rsid w:val="00E058DF"/>
    <w:rsid w:val="00E34599"/>
    <w:rsid w:val="00E438E5"/>
    <w:rsid w:val="00E6710C"/>
    <w:rsid w:val="00E71C69"/>
    <w:rsid w:val="00E834B3"/>
    <w:rsid w:val="00EC1978"/>
    <w:rsid w:val="00EC4EAF"/>
    <w:rsid w:val="00EE151C"/>
    <w:rsid w:val="00EE1632"/>
    <w:rsid w:val="00F01385"/>
    <w:rsid w:val="00F52E30"/>
    <w:rsid w:val="00F5638D"/>
    <w:rsid w:val="00F60FB0"/>
    <w:rsid w:val="00F61171"/>
    <w:rsid w:val="00F64240"/>
    <w:rsid w:val="00FA5135"/>
    <w:rsid w:val="00FB1768"/>
    <w:rsid w:val="00FB76D8"/>
    <w:rsid w:val="00FE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1822A-66A0-47F9-8D2A-940622D1E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Любовь Ивановна Самошкина</cp:lastModifiedBy>
  <cp:revision>7</cp:revision>
  <cp:lastPrinted>2018-12-07T10:42:00Z</cp:lastPrinted>
  <dcterms:created xsi:type="dcterms:W3CDTF">2018-12-07T10:42:00Z</dcterms:created>
  <dcterms:modified xsi:type="dcterms:W3CDTF">2018-12-07T10:43:00Z</dcterms:modified>
</cp:coreProperties>
</file>