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6268A0" w:rsidRPr="005513F2" w:rsidTr="00F25ECA">
        <w:tc>
          <w:tcPr>
            <w:tcW w:w="3898" w:type="dxa"/>
          </w:tcPr>
          <w:p w:rsidR="006268A0" w:rsidRPr="005513F2" w:rsidRDefault="003C7A9F" w:rsidP="00EF4DC7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18</w:t>
            </w:r>
            <w:r w:rsidR="006268A0">
              <w:rPr>
                <w:noProof/>
                <w:sz w:val="24"/>
                <w:szCs w:val="24"/>
              </w:rPr>
              <w:t>.1</w:t>
            </w:r>
            <w:r w:rsidR="00EF4DC7">
              <w:rPr>
                <w:noProof/>
                <w:sz w:val="24"/>
                <w:szCs w:val="24"/>
              </w:rPr>
              <w:t>2</w:t>
            </w:r>
            <w:r w:rsidR="006268A0">
              <w:rPr>
                <w:noProof/>
                <w:sz w:val="24"/>
                <w:szCs w:val="24"/>
              </w:rPr>
              <w:t>.201</w:t>
            </w:r>
            <w:r w:rsidR="00CF5F79">
              <w:rPr>
                <w:noProof/>
                <w:sz w:val="24"/>
                <w:szCs w:val="24"/>
                <w:lang w:val="en-US"/>
              </w:rPr>
              <w:t>8</w:t>
            </w:r>
          </w:p>
        </w:tc>
        <w:tc>
          <w:tcPr>
            <w:tcW w:w="6237" w:type="dxa"/>
          </w:tcPr>
          <w:p w:rsidR="006268A0" w:rsidRPr="00442B1B" w:rsidRDefault="006268A0" w:rsidP="00442B1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27124F">
              <w:rPr>
                <w:noProof/>
                <w:sz w:val="24"/>
                <w:szCs w:val="24"/>
              </w:rPr>
              <w:t>1-</w:t>
            </w:r>
            <w:r w:rsidR="00EF4DC7">
              <w:rPr>
                <w:noProof/>
                <w:sz w:val="24"/>
                <w:szCs w:val="24"/>
              </w:rPr>
              <w:t>8</w:t>
            </w:r>
            <w:r w:rsidR="003C7A9F">
              <w:rPr>
                <w:noProof/>
                <w:sz w:val="24"/>
                <w:szCs w:val="24"/>
                <w:lang w:val="en-US"/>
              </w:rPr>
              <w:t>7</w:t>
            </w:r>
            <w:r w:rsidR="00442B1B">
              <w:rPr>
                <w:noProof/>
                <w:sz w:val="24"/>
                <w:szCs w:val="24"/>
              </w:rPr>
              <w:t>3</w:t>
            </w:r>
            <w:r w:rsidR="00B65DCF">
              <w:rPr>
                <w:noProof/>
                <w:sz w:val="24"/>
                <w:szCs w:val="24"/>
              </w:rPr>
              <w:t>/9(552)</w:t>
            </w:r>
          </w:p>
        </w:tc>
      </w:tr>
    </w:tbl>
    <w:p w:rsidR="006268A0" w:rsidRPr="005513F2" w:rsidRDefault="006268A0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268A0" w:rsidRPr="00FB7B9F" w:rsidRDefault="006268A0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268A0" w:rsidRPr="00FB7B9F" w:rsidRDefault="006268A0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3C7A9F">
        <w:rPr>
          <w:noProof/>
          <w:color w:val="000000"/>
          <w:sz w:val="24"/>
          <w:szCs w:val="24"/>
        </w:rPr>
        <w:t>Муниципальное унитарное</w:t>
      </w:r>
      <w:r w:rsidR="00EF4DC7" w:rsidRPr="00EF4DC7">
        <w:rPr>
          <w:noProof/>
          <w:color w:val="000000"/>
          <w:sz w:val="24"/>
          <w:szCs w:val="24"/>
        </w:rPr>
        <w:t xml:space="preserve"> предприятие «</w:t>
      </w:r>
      <w:r w:rsidR="003C7A9F">
        <w:rPr>
          <w:noProof/>
          <w:color w:val="000000"/>
          <w:sz w:val="24"/>
          <w:szCs w:val="24"/>
        </w:rPr>
        <w:t>Катайгинское</w:t>
      </w:r>
      <w:r w:rsidR="00EF4DC7" w:rsidRPr="00EF4DC7">
        <w:rPr>
          <w:noProof/>
          <w:color w:val="000000"/>
          <w:sz w:val="24"/>
          <w:szCs w:val="24"/>
        </w:rPr>
        <w:t>» Верхнекетского района Томской области (ИНН</w:t>
      </w:r>
      <w:r w:rsidR="00EF4DC7" w:rsidRPr="00EF4DC7">
        <w:rPr>
          <w:noProof/>
          <w:color w:val="000000"/>
          <w:sz w:val="24"/>
          <w:szCs w:val="24"/>
          <w:lang w:val="en-US"/>
        </w:rPr>
        <w:t> </w:t>
      </w:r>
      <w:r w:rsidR="00442B1B">
        <w:rPr>
          <w:noProof/>
          <w:color w:val="000000"/>
          <w:sz w:val="24"/>
          <w:szCs w:val="24"/>
        </w:rPr>
        <w:t>700400798</w:t>
      </w:r>
      <w:r w:rsidR="00EF4DC7" w:rsidRPr="00EF4DC7">
        <w:rPr>
          <w:noProof/>
          <w:color w:val="000000"/>
          <w:sz w:val="24"/>
          <w:szCs w:val="24"/>
        </w:rPr>
        <w:t>7)</w:t>
      </w:r>
    </w:p>
    <w:p w:rsidR="006268A0" w:rsidRPr="00FB7B9F" w:rsidRDefault="006268A0">
      <w:pPr>
        <w:rPr>
          <w:color w:val="000000"/>
          <w:sz w:val="24"/>
          <w:szCs w:val="24"/>
        </w:rPr>
      </w:pPr>
    </w:p>
    <w:p w:rsidR="006268A0" w:rsidRPr="00AC3B65" w:rsidRDefault="006268A0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="00EF4DC7">
        <w:rPr>
          <w:color w:val="000000"/>
          <w:sz w:val="24"/>
          <w:szCs w:val="24"/>
        </w:rPr>
        <w:t>.07.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442B1B">
        <w:rPr>
          <w:noProof/>
          <w:sz w:val="24"/>
          <w:szCs w:val="24"/>
        </w:rPr>
        <w:t>18</w:t>
      </w:r>
      <w:r>
        <w:rPr>
          <w:noProof/>
          <w:sz w:val="24"/>
          <w:szCs w:val="24"/>
        </w:rPr>
        <w:t>.1</w:t>
      </w:r>
      <w:r w:rsidR="00EF4DC7">
        <w:rPr>
          <w:noProof/>
          <w:sz w:val="24"/>
          <w:szCs w:val="24"/>
        </w:rPr>
        <w:t>2</w:t>
      </w:r>
      <w:r>
        <w:rPr>
          <w:noProof/>
          <w:sz w:val="24"/>
          <w:szCs w:val="24"/>
        </w:rPr>
        <w:t>.201</w:t>
      </w:r>
      <w:r w:rsidR="00094432">
        <w:rPr>
          <w:noProof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 xml:space="preserve"> № </w:t>
      </w:r>
      <w:r w:rsidR="00B65DCF">
        <w:rPr>
          <w:color w:val="000000"/>
          <w:sz w:val="24"/>
          <w:szCs w:val="24"/>
        </w:rPr>
        <w:t>37/1</w:t>
      </w:r>
    </w:p>
    <w:p w:rsidR="006268A0" w:rsidRPr="00FB7B9F" w:rsidRDefault="006268A0" w:rsidP="0015687D">
      <w:pPr>
        <w:pStyle w:val="ab"/>
        <w:ind w:firstLine="0"/>
        <w:rPr>
          <w:color w:val="000000"/>
          <w:sz w:val="24"/>
          <w:szCs w:val="24"/>
        </w:rPr>
      </w:pPr>
    </w:p>
    <w:p w:rsidR="006268A0" w:rsidRPr="00FB7B9F" w:rsidRDefault="006268A0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6268A0" w:rsidRPr="00FB7B9F" w:rsidRDefault="006268A0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EF4DC7" w:rsidRPr="00EF4DC7">
        <w:rPr>
          <w:noProof/>
          <w:color w:val="000000"/>
          <w:sz w:val="24"/>
          <w:szCs w:val="24"/>
        </w:rPr>
        <w:t xml:space="preserve">Муниципальное </w:t>
      </w:r>
      <w:r w:rsidR="00442B1B">
        <w:rPr>
          <w:noProof/>
          <w:color w:val="000000"/>
          <w:sz w:val="24"/>
          <w:szCs w:val="24"/>
        </w:rPr>
        <w:t>унитарное</w:t>
      </w:r>
      <w:r w:rsidR="00EF4DC7" w:rsidRPr="00EF4DC7">
        <w:rPr>
          <w:noProof/>
          <w:color w:val="000000"/>
          <w:sz w:val="24"/>
          <w:szCs w:val="24"/>
        </w:rPr>
        <w:t xml:space="preserve"> предприятие «</w:t>
      </w:r>
      <w:r w:rsidR="00442B1B">
        <w:rPr>
          <w:noProof/>
          <w:color w:val="000000"/>
          <w:sz w:val="24"/>
          <w:szCs w:val="24"/>
        </w:rPr>
        <w:t>Катайгинское</w:t>
      </w:r>
      <w:r w:rsidR="00EF4DC7" w:rsidRPr="00EF4DC7">
        <w:rPr>
          <w:noProof/>
          <w:color w:val="000000"/>
          <w:sz w:val="24"/>
          <w:szCs w:val="24"/>
        </w:rPr>
        <w:t>» Верхнекетского района Томской области (ИНН</w:t>
      </w:r>
      <w:r w:rsidR="00EF4DC7" w:rsidRPr="00EF4DC7">
        <w:rPr>
          <w:noProof/>
          <w:color w:val="000000"/>
          <w:sz w:val="24"/>
          <w:szCs w:val="24"/>
          <w:lang w:val="en-US"/>
        </w:rPr>
        <w:t> </w:t>
      </w:r>
      <w:r w:rsidR="00442B1B">
        <w:rPr>
          <w:noProof/>
          <w:color w:val="000000"/>
          <w:sz w:val="24"/>
          <w:szCs w:val="24"/>
        </w:rPr>
        <w:t>700400798</w:t>
      </w:r>
      <w:r w:rsidR="00EF4DC7" w:rsidRPr="00EF4DC7">
        <w:rPr>
          <w:noProof/>
          <w:color w:val="000000"/>
          <w:sz w:val="24"/>
          <w:szCs w:val="24"/>
        </w:rPr>
        <w:t>7)</w:t>
      </w:r>
      <w:r w:rsidRPr="00FB7B9F">
        <w:rPr>
          <w:color w:val="000000"/>
          <w:sz w:val="24"/>
          <w:szCs w:val="24"/>
        </w:rPr>
        <w:t xml:space="preserve"> тарифы на тепловую энергию, </w:t>
      </w:r>
      <w:r w:rsidR="00E03DAE" w:rsidRPr="00E03DAE">
        <w:rPr>
          <w:bCs/>
          <w:color w:val="000000"/>
          <w:sz w:val="24"/>
          <w:szCs w:val="24"/>
        </w:rPr>
        <w:t xml:space="preserve">поставляемую потребителям </w:t>
      </w:r>
      <w:r w:rsidR="00F93112" w:rsidRPr="00F93112">
        <w:rPr>
          <w:bCs/>
          <w:color w:val="000000"/>
          <w:sz w:val="24"/>
          <w:szCs w:val="24"/>
        </w:rPr>
        <w:t xml:space="preserve">поселка </w:t>
      </w:r>
      <w:proofErr w:type="spellStart"/>
      <w:r w:rsidR="00442B1B">
        <w:rPr>
          <w:bCs/>
          <w:color w:val="000000"/>
          <w:sz w:val="24"/>
          <w:szCs w:val="24"/>
        </w:rPr>
        <w:t>Катайга</w:t>
      </w:r>
      <w:proofErr w:type="spellEnd"/>
      <w:r w:rsidR="00F93112" w:rsidRPr="00F93112">
        <w:rPr>
          <w:bCs/>
          <w:color w:val="000000"/>
          <w:sz w:val="24"/>
          <w:szCs w:val="24"/>
        </w:rPr>
        <w:t xml:space="preserve"> </w:t>
      </w:r>
      <w:proofErr w:type="spellStart"/>
      <w:r w:rsidR="00442B1B">
        <w:rPr>
          <w:bCs/>
          <w:color w:val="000000"/>
          <w:sz w:val="24"/>
          <w:szCs w:val="24"/>
        </w:rPr>
        <w:t>Катайги</w:t>
      </w:r>
      <w:r w:rsidR="00F93112" w:rsidRPr="00F93112">
        <w:rPr>
          <w:bCs/>
          <w:color w:val="000000"/>
          <w:sz w:val="24"/>
          <w:szCs w:val="24"/>
        </w:rPr>
        <w:t>нского</w:t>
      </w:r>
      <w:proofErr w:type="spellEnd"/>
      <w:r w:rsidR="00F93112">
        <w:rPr>
          <w:bCs/>
          <w:color w:val="000000"/>
          <w:sz w:val="24"/>
          <w:szCs w:val="24"/>
        </w:rPr>
        <w:t xml:space="preserve"> сельского</w:t>
      </w:r>
      <w:r w:rsidR="00E03DAE" w:rsidRPr="00E03DAE">
        <w:rPr>
          <w:bCs/>
          <w:color w:val="000000"/>
          <w:sz w:val="24"/>
          <w:szCs w:val="24"/>
        </w:rPr>
        <w:t xml:space="preserve"> поселения</w:t>
      </w:r>
      <w:r w:rsidR="00EF4DC7" w:rsidRPr="00DB592D">
        <w:rPr>
          <w:bCs/>
          <w:noProof/>
          <w:color w:val="000000"/>
          <w:sz w:val="24"/>
          <w:szCs w:val="24"/>
        </w:rPr>
        <w:t xml:space="preserve"> Верхнекетского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6268A0" w:rsidRPr="00FB7B9F" w:rsidRDefault="006268A0" w:rsidP="008D4512">
      <w:pPr>
        <w:pStyle w:val="ab"/>
        <w:numPr>
          <w:ilvl w:val="0"/>
          <w:numId w:val="3"/>
        </w:numPr>
        <w:tabs>
          <w:tab w:val="clear" w:pos="927"/>
          <w:tab w:val="num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="00442B1B">
        <w:rPr>
          <w:noProof/>
          <w:color w:val="000000"/>
          <w:sz w:val="24"/>
          <w:szCs w:val="24"/>
        </w:rPr>
        <w:t>01.01.2019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 w:rsidR="00CF5F79">
        <w:rPr>
          <w:noProof/>
          <w:color w:val="000000"/>
          <w:sz w:val="24"/>
          <w:szCs w:val="24"/>
        </w:rPr>
        <w:t>31.12.2019</w:t>
      </w:r>
      <w:r w:rsidRPr="00FB7B9F">
        <w:rPr>
          <w:color w:val="000000"/>
          <w:sz w:val="24"/>
          <w:szCs w:val="24"/>
        </w:rPr>
        <w:t>.</w:t>
      </w:r>
    </w:p>
    <w:p w:rsidR="006268A0" w:rsidRPr="00FB7B9F" w:rsidRDefault="006268A0" w:rsidP="00C97C4A">
      <w:pPr>
        <w:pStyle w:val="ab"/>
        <w:ind w:right="283" w:firstLine="0"/>
        <w:rPr>
          <w:sz w:val="24"/>
          <w:szCs w:val="24"/>
        </w:rPr>
      </w:pPr>
    </w:p>
    <w:p w:rsidR="006268A0" w:rsidRPr="00FB7B9F" w:rsidRDefault="006268A0">
      <w:pPr>
        <w:tabs>
          <w:tab w:val="left" w:pos="2835"/>
        </w:tabs>
        <w:jc w:val="both"/>
        <w:rPr>
          <w:sz w:val="24"/>
          <w:szCs w:val="24"/>
        </w:rPr>
      </w:pPr>
    </w:p>
    <w:p w:rsidR="006268A0" w:rsidRPr="00FB7B9F" w:rsidRDefault="006268A0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268A0" w:rsidRPr="002E7A58" w:rsidTr="00F25ECA">
        <w:tc>
          <w:tcPr>
            <w:tcW w:w="3898" w:type="dxa"/>
          </w:tcPr>
          <w:p w:rsidR="006268A0" w:rsidRPr="002E7A58" w:rsidRDefault="006268A0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6268A0" w:rsidRPr="002E7A58" w:rsidRDefault="006268A0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268A0" w:rsidRPr="00FB7B9F" w:rsidRDefault="006268A0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6268A0" w:rsidRPr="00FB7B9F" w:rsidRDefault="006268A0" w:rsidP="00A95D6D">
      <w:pPr>
        <w:tabs>
          <w:tab w:val="left" w:pos="2835"/>
        </w:tabs>
        <w:ind w:firstLine="567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6268A0" w:rsidRPr="00FB7B9F" w:rsidRDefault="006268A0" w:rsidP="00A95D6D">
      <w:pPr>
        <w:tabs>
          <w:tab w:val="left" w:pos="2835"/>
        </w:tabs>
        <w:ind w:firstLine="567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B65DCF" w:rsidRDefault="006268A0" w:rsidP="00A95D6D">
      <w:pPr>
        <w:tabs>
          <w:tab w:val="left" w:pos="2835"/>
        </w:tabs>
        <w:ind w:firstLine="567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6268A0" w:rsidRPr="00FB7B9F" w:rsidRDefault="00A95D6D" w:rsidP="00A95D6D">
      <w:pPr>
        <w:tabs>
          <w:tab w:val="left" w:pos="2835"/>
        </w:tabs>
        <w:ind w:firstLine="56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6268A0" w:rsidRPr="00FB7B9F">
        <w:rPr>
          <w:color w:val="000000"/>
          <w:sz w:val="24"/>
          <w:szCs w:val="24"/>
        </w:rPr>
        <w:t xml:space="preserve">от </w:t>
      </w:r>
      <w:r w:rsidR="00442B1B">
        <w:rPr>
          <w:noProof/>
          <w:sz w:val="24"/>
          <w:szCs w:val="24"/>
        </w:rPr>
        <w:t>18</w:t>
      </w:r>
      <w:r w:rsidR="006268A0">
        <w:rPr>
          <w:noProof/>
          <w:sz w:val="24"/>
          <w:szCs w:val="24"/>
        </w:rPr>
        <w:t>.1</w:t>
      </w:r>
      <w:r w:rsidR="00EF4DC7">
        <w:rPr>
          <w:noProof/>
          <w:sz w:val="24"/>
          <w:szCs w:val="24"/>
        </w:rPr>
        <w:t>2</w:t>
      </w:r>
      <w:r w:rsidR="006268A0">
        <w:rPr>
          <w:noProof/>
          <w:sz w:val="24"/>
          <w:szCs w:val="24"/>
        </w:rPr>
        <w:t>.201</w:t>
      </w:r>
      <w:r w:rsidR="00CF5F79">
        <w:rPr>
          <w:noProof/>
          <w:sz w:val="24"/>
          <w:szCs w:val="24"/>
        </w:rPr>
        <w:t xml:space="preserve">8 </w:t>
      </w:r>
      <w:r w:rsidR="006268A0" w:rsidRPr="00FB7B9F">
        <w:rPr>
          <w:color w:val="000000"/>
          <w:sz w:val="24"/>
          <w:szCs w:val="24"/>
        </w:rPr>
        <w:t xml:space="preserve">№ </w:t>
      </w:r>
      <w:r w:rsidR="00B65DCF" w:rsidRPr="0027124F">
        <w:rPr>
          <w:noProof/>
          <w:sz w:val="24"/>
          <w:szCs w:val="24"/>
        </w:rPr>
        <w:t>1-</w:t>
      </w:r>
      <w:r w:rsidR="00B65DCF">
        <w:rPr>
          <w:noProof/>
          <w:sz w:val="24"/>
          <w:szCs w:val="24"/>
        </w:rPr>
        <w:t>8</w:t>
      </w:r>
      <w:r w:rsidR="00B65DCF">
        <w:rPr>
          <w:noProof/>
          <w:sz w:val="24"/>
          <w:szCs w:val="24"/>
          <w:lang w:val="en-US"/>
        </w:rPr>
        <w:t>7</w:t>
      </w:r>
      <w:r w:rsidR="00B65DCF">
        <w:rPr>
          <w:noProof/>
          <w:sz w:val="24"/>
          <w:szCs w:val="24"/>
        </w:rPr>
        <w:t>3/9(552)</w:t>
      </w:r>
    </w:p>
    <w:p w:rsidR="006268A0" w:rsidRPr="00FB7B9F" w:rsidRDefault="006268A0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6268A0" w:rsidRPr="00FB7B9F" w:rsidRDefault="006268A0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EF4DC7" w:rsidRPr="00EF4DC7">
        <w:rPr>
          <w:noProof/>
          <w:color w:val="000000"/>
          <w:sz w:val="24"/>
          <w:szCs w:val="24"/>
        </w:rPr>
        <w:t xml:space="preserve">Муниципальное </w:t>
      </w:r>
      <w:r w:rsidR="00442B1B">
        <w:rPr>
          <w:noProof/>
          <w:color w:val="000000"/>
          <w:sz w:val="24"/>
          <w:szCs w:val="24"/>
        </w:rPr>
        <w:t>унитарное</w:t>
      </w:r>
      <w:r w:rsidR="00EF4DC7" w:rsidRPr="00EF4DC7">
        <w:rPr>
          <w:noProof/>
          <w:color w:val="000000"/>
          <w:sz w:val="24"/>
          <w:szCs w:val="24"/>
        </w:rPr>
        <w:t xml:space="preserve"> предприятие «</w:t>
      </w:r>
      <w:r w:rsidR="00442B1B">
        <w:rPr>
          <w:noProof/>
          <w:color w:val="000000"/>
          <w:sz w:val="24"/>
          <w:szCs w:val="24"/>
        </w:rPr>
        <w:t>Катайгинское</w:t>
      </w:r>
      <w:r w:rsidR="00EF4DC7" w:rsidRPr="00EF4DC7">
        <w:rPr>
          <w:noProof/>
          <w:color w:val="000000"/>
          <w:sz w:val="24"/>
          <w:szCs w:val="24"/>
        </w:rPr>
        <w:t>» Верхнекетского района Томской области (ИНН</w:t>
      </w:r>
      <w:r w:rsidR="00EF4DC7" w:rsidRPr="00EF4DC7">
        <w:rPr>
          <w:noProof/>
          <w:color w:val="000000"/>
          <w:sz w:val="24"/>
          <w:szCs w:val="24"/>
          <w:lang w:val="en-US"/>
        </w:rPr>
        <w:t> </w:t>
      </w:r>
      <w:r w:rsidR="00442B1B">
        <w:rPr>
          <w:noProof/>
          <w:color w:val="000000"/>
          <w:sz w:val="24"/>
          <w:szCs w:val="24"/>
        </w:rPr>
        <w:t>700400798</w:t>
      </w:r>
      <w:r w:rsidR="00442B1B" w:rsidRPr="00EF4DC7">
        <w:rPr>
          <w:noProof/>
          <w:color w:val="000000"/>
          <w:sz w:val="24"/>
          <w:szCs w:val="24"/>
        </w:rPr>
        <w:t>7</w:t>
      </w:r>
      <w:r w:rsidR="00EF4DC7" w:rsidRPr="00EF4DC7">
        <w:rPr>
          <w:noProof/>
          <w:color w:val="000000"/>
          <w:sz w:val="24"/>
          <w:szCs w:val="24"/>
        </w:rPr>
        <w:t>)</w:t>
      </w:r>
      <w:r w:rsidR="00EF4DC7">
        <w:rPr>
          <w:noProof/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E03DAE" w:rsidRPr="00E03DAE">
        <w:rPr>
          <w:bCs/>
          <w:color w:val="000000"/>
          <w:sz w:val="24"/>
          <w:szCs w:val="24"/>
        </w:rPr>
        <w:t xml:space="preserve">поставляемую потребителям </w:t>
      </w:r>
      <w:r w:rsidR="00442B1B" w:rsidRPr="00F93112">
        <w:rPr>
          <w:bCs/>
          <w:color w:val="000000"/>
          <w:sz w:val="24"/>
          <w:szCs w:val="24"/>
        </w:rPr>
        <w:t xml:space="preserve">поселка </w:t>
      </w:r>
      <w:proofErr w:type="spellStart"/>
      <w:r w:rsidR="00442B1B">
        <w:rPr>
          <w:bCs/>
          <w:color w:val="000000"/>
          <w:sz w:val="24"/>
          <w:szCs w:val="24"/>
        </w:rPr>
        <w:t>Катайга</w:t>
      </w:r>
      <w:proofErr w:type="spellEnd"/>
      <w:r w:rsidR="00442B1B" w:rsidRPr="00F93112">
        <w:rPr>
          <w:bCs/>
          <w:color w:val="000000"/>
          <w:sz w:val="24"/>
          <w:szCs w:val="24"/>
        </w:rPr>
        <w:t xml:space="preserve"> </w:t>
      </w:r>
      <w:proofErr w:type="spellStart"/>
      <w:r w:rsidR="00442B1B">
        <w:rPr>
          <w:bCs/>
          <w:color w:val="000000"/>
          <w:sz w:val="24"/>
          <w:szCs w:val="24"/>
        </w:rPr>
        <w:t>Катайги</w:t>
      </w:r>
      <w:r w:rsidR="00442B1B" w:rsidRPr="00F93112">
        <w:rPr>
          <w:bCs/>
          <w:color w:val="000000"/>
          <w:sz w:val="24"/>
          <w:szCs w:val="24"/>
        </w:rPr>
        <w:t>нского</w:t>
      </w:r>
      <w:proofErr w:type="spellEnd"/>
      <w:r w:rsidR="00442B1B">
        <w:rPr>
          <w:bCs/>
          <w:color w:val="000000"/>
          <w:sz w:val="24"/>
          <w:szCs w:val="24"/>
        </w:rPr>
        <w:t xml:space="preserve"> сельского</w:t>
      </w:r>
      <w:r w:rsidR="00442B1B" w:rsidRPr="00E03DAE">
        <w:rPr>
          <w:bCs/>
          <w:color w:val="000000"/>
          <w:sz w:val="24"/>
          <w:szCs w:val="24"/>
        </w:rPr>
        <w:t xml:space="preserve"> поселения</w:t>
      </w:r>
      <w:r w:rsidR="00442B1B" w:rsidRPr="00DB592D">
        <w:rPr>
          <w:bCs/>
          <w:noProof/>
          <w:color w:val="000000"/>
          <w:sz w:val="24"/>
          <w:szCs w:val="24"/>
        </w:rPr>
        <w:t xml:space="preserve"> Верхнекетского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 xml:space="preserve">с </w:t>
      </w:r>
      <w:r w:rsidR="00CF5F79">
        <w:rPr>
          <w:noProof/>
          <w:color w:val="000000"/>
          <w:sz w:val="24"/>
          <w:szCs w:val="24"/>
        </w:rPr>
        <w:t>01.01.201</w:t>
      </w:r>
      <w:r w:rsidR="00CF5F79" w:rsidRPr="00CF5F79">
        <w:rPr>
          <w:noProof/>
          <w:color w:val="000000"/>
          <w:sz w:val="24"/>
          <w:szCs w:val="24"/>
        </w:rPr>
        <w:t>9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</w:t>
      </w:r>
      <w:r w:rsidR="00CF5F79" w:rsidRPr="00CF5F79">
        <w:rPr>
          <w:noProof/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 xml:space="preserve"> </w:t>
      </w:r>
    </w:p>
    <w:p w:rsidR="006268A0" w:rsidRPr="00FB7B9F" w:rsidRDefault="006268A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534"/>
        <w:gridCol w:w="1984"/>
        <w:gridCol w:w="993"/>
        <w:gridCol w:w="1984"/>
        <w:gridCol w:w="1985"/>
      </w:tblGrid>
      <w:tr w:rsidR="006268A0" w:rsidRPr="00F25ECA" w:rsidTr="00B65DCF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6268A0" w:rsidRPr="00F25ECA" w:rsidRDefault="0062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534" w:type="dxa"/>
            <w:vMerge w:val="restart"/>
            <w:shd w:val="clear" w:color="auto" w:fill="auto"/>
            <w:vAlign w:val="center"/>
            <w:hideMark/>
          </w:tcPr>
          <w:p w:rsidR="006268A0" w:rsidRPr="00F25ECA" w:rsidRDefault="0062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6268A0" w:rsidRPr="00F25ECA" w:rsidRDefault="0062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6268A0" w:rsidRPr="00F25ECA" w:rsidRDefault="0062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268A0" w:rsidRPr="00194080" w:rsidRDefault="00194080" w:rsidP="0019408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94080">
              <w:rPr>
                <w:noProof/>
                <w:color w:val="000000"/>
                <w:sz w:val="24"/>
                <w:szCs w:val="24"/>
              </w:rPr>
              <w:t>0</w:t>
            </w:r>
            <w:r>
              <w:rPr>
                <w:noProof/>
                <w:color w:val="000000"/>
                <w:sz w:val="24"/>
                <w:szCs w:val="24"/>
              </w:rPr>
              <w:t>1.0</w:t>
            </w:r>
            <w:r w:rsidR="006268A0" w:rsidRPr="0027124F">
              <w:rPr>
                <w:noProof/>
                <w:color w:val="000000"/>
                <w:sz w:val="24"/>
                <w:szCs w:val="24"/>
              </w:rPr>
              <w:t>1</w:t>
            </w:r>
            <w:r w:rsidR="006268A0" w:rsidRPr="00F25ECA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268A0" w:rsidRPr="00F25ECA" w:rsidRDefault="006268A0" w:rsidP="0019408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01.07-</w:t>
            </w:r>
            <w:r w:rsidR="00194080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6268A0" w:rsidRPr="00F25ECA" w:rsidTr="00CF5F7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6268A0" w:rsidRPr="00F25ECA" w:rsidRDefault="0062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6268A0" w:rsidRPr="00F25ECA" w:rsidRDefault="0062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6268A0" w:rsidRPr="00F25ECA" w:rsidTr="00CF5F7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6268A0" w:rsidRPr="00F25ECA" w:rsidTr="00CF5F7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6268A0" w:rsidRPr="00F25ECA" w:rsidRDefault="0062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534" w:type="dxa"/>
            <w:vMerge w:val="restart"/>
            <w:shd w:val="clear" w:color="auto" w:fill="auto"/>
            <w:noWrap/>
            <w:vAlign w:val="center"/>
            <w:hideMark/>
          </w:tcPr>
          <w:p w:rsidR="006268A0" w:rsidRPr="00F25ECA" w:rsidRDefault="00442B1B" w:rsidP="00442B1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Муниципальное унитарное</w:t>
            </w:r>
            <w:r w:rsidR="00EF4DC7" w:rsidRPr="00EF4DC7">
              <w:rPr>
                <w:noProof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EF4DC7" w:rsidRPr="00EF4DC7">
              <w:rPr>
                <w:noProof/>
                <w:sz w:val="24"/>
                <w:szCs w:val="24"/>
              </w:rPr>
              <w:t>предприятие «</w:t>
            </w:r>
            <w:r>
              <w:rPr>
                <w:noProof/>
                <w:sz w:val="24"/>
                <w:szCs w:val="24"/>
              </w:rPr>
              <w:t>Катайгинское</w:t>
            </w:r>
            <w:r w:rsidR="00EF4DC7" w:rsidRPr="00EF4DC7">
              <w:rPr>
                <w:noProof/>
                <w:sz w:val="24"/>
                <w:szCs w:val="24"/>
              </w:rPr>
              <w:t>» Верхнекетского района Томской области (ИНН</w:t>
            </w:r>
            <w:r w:rsidR="00EF4DC7" w:rsidRPr="00EF4DC7">
              <w:rPr>
                <w:noProof/>
                <w:sz w:val="24"/>
                <w:szCs w:val="24"/>
                <w:lang w:val="en-US"/>
              </w:rPr>
              <w:t> </w:t>
            </w:r>
            <w:r>
              <w:rPr>
                <w:noProof/>
                <w:color w:val="000000"/>
                <w:sz w:val="24"/>
                <w:szCs w:val="24"/>
              </w:rPr>
              <w:t>700400798</w:t>
            </w:r>
            <w:r w:rsidRPr="00EF4DC7">
              <w:rPr>
                <w:noProof/>
                <w:color w:val="000000"/>
                <w:sz w:val="24"/>
                <w:szCs w:val="24"/>
              </w:rPr>
              <w:t>7</w:t>
            </w:r>
            <w:r w:rsidR="00EF4DC7" w:rsidRPr="00EF4DC7">
              <w:rPr>
                <w:noProof/>
                <w:sz w:val="24"/>
                <w:szCs w:val="24"/>
              </w:rPr>
              <w:t>)</w:t>
            </w:r>
            <w:r w:rsidR="006268A0" w:rsidRPr="00F25ECA">
              <w:rPr>
                <w:sz w:val="24"/>
                <w:szCs w:val="24"/>
              </w:rPr>
              <w:t> </w:t>
            </w: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6268A0" w:rsidRPr="002A296B" w:rsidRDefault="006268A0" w:rsidP="00B65DC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27124F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6268A0" w:rsidRPr="00F25ECA" w:rsidTr="00CF5F7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268A0" w:rsidRPr="00F25ECA" w:rsidRDefault="0062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6268A0" w:rsidRPr="006C613C" w:rsidRDefault="006268A0" w:rsidP="00CF5F7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CF5F7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6268A0" w:rsidRPr="00CF5F79" w:rsidRDefault="00442B1B" w:rsidP="00F9311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t>9 939,84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6268A0" w:rsidRPr="00676886" w:rsidRDefault="00442B1B" w:rsidP="00F9311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9 939,84</w:t>
            </w:r>
          </w:p>
        </w:tc>
      </w:tr>
      <w:tr w:rsidR="006268A0" w:rsidRPr="00F25ECA" w:rsidTr="00CF5F7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6268A0" w:rsidRPr="00F25ECA" w:rsidRDefault="006268A0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27124F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6268A0" w:rsidRPr="00F25ECA" w:rsidTr="00CF5F7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268A0" w:rsidRPr="00F25ECA" w:rsidRDefault="006268A0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268A0" w:rsidRPr="00F25ECA" w:rsidRDefault="006268A0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8A0" w:rsidRPr="00F25ECA" w:rsidRDefault="006268A0" w:rsidP="00CF5F7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CF5F7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8A0" w:rsidRPr="00CF5F79" w:rsidRDefault="00442B1B" w:rsidP="00B671C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8A0" w:rsidRPr="00CF5F79" w:rsidRDefault="00442B1B" w:rsidP="00676886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</w:tr>
      <w:tr w:rsidR="006268A0" w:rsidRPr="00F25ECA" w:rsidTr="00CF5F79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68A0" w:rsidRPr="00F25ECA" w:rsidRDefault="006268A0" w:rsidP="00447C23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27124F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6268A0" w:rsidRDefault="006268A0" w:rsidP="00E60268">
      <w:pPr>
        <w:ind w:left="-709" w:right="-143"/>
        <w:jc w:val="both"/>
        <w:rPr>
          <w:color w:val="000000"/>
          <w:sz w:val="18"/>
          <w:szCs w:val="18"/>
        </w:rPr>
        <w:sectPr w:rsidR="006268A0" w:rsidSect="006268A0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6268A0" w:rsidRPr="00676444" w:rsidRDefault="006268A0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6268A0" w:rsidRPr="00676444" w:rsidSect="006268A0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8A0" w:rsidRDefault="006268A0" w:rsidP="004E1599">
      <w:pPr>
        <w:pStyle w:val="ab"/>
      </w:pPr>
      <w:r>
        <w:separator/>
      </w:r>
    </w:p>
  </w:endnote>
  <w:endnote w:type="continuationSeparator" w:id="0">
    <w:p w:rsidR="006268A0" w:rsidRDefault="006268A0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8A0" w:rsidRDefault="006268A0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8A0" w:rsidRDefault="006268A0" w:rsidP="004E1599">
      <w:pPr>
        <w:pStyle w:val="ab"/>
      </w:pPr>
      <w:r>
        <w:separator/>
      </w:r>
    </w:p>
  </w:footnote>
  <w:footnote w:type="continuationSeparator" w:id="0">
    <w:p w:rsidR="006268A0" w:rsidRDefault="006268A0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8A0" w:rsidRDefault="006268A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268A0" w:rsidRDefault="006268A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268A0" w:rsidTr="00F25ECA">
      <w:trPr>
        <w:cantSplit/>
      </w:trPr>
      <w:tc>
        <w:tcPr>
          <w:tcW w:w="10173" w:type="dxa"/>
        </w:tcPr>
        <w:p w:rsidR="006268A0" w:rsidRPr="006C39B1" w:rsidRDefault="006268A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fillcolor="window">
                <v:imagedata r:id="rId1" o:title=""/>
              </v:shape>
              <o:OLEObject Type="Embed" ProgID="Word.Picture.8" ShapeID="_x0000_i1025" DrawAspect="Content" ObjectID="_1606889048" r:id="rId2"/>
            </w:object>
          </w:r>
        </w:p>
        <w:p w:rsidR="006268A0" w:rsidRDefault="006268A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268A0" w:rsidRPr="00331576" w:rsidRDefault="006268A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268A0" w:rsidRPr="00331576" w:rsidRDefault="006268A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268A0" w:rsidRDefault="006268A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268A0" w:rsidRDefault="006268A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268A0" w:rsidRDefault="006268A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fillcolor="window">
                <v:imagedata r:id="rId1" o:title=""/>
              </v:shape>
              <o:OLEObject Type="Embed" ProgID="Word.Picture.8" ShapeID="_x0000_i1026" DrawAspect="Content" ObjectID="_1606889049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443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94080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A9F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42B1B"/>
    <w:rsid w:val="00447C23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268A0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76886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D7EB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069C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D4512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2630A"/>
    <w:rsid w:val="00A31B3D"/>
    <w:rsid w:val="00A60658"/>
    <w:rsid w:val="00A61471"/>
    <w:rsid w:val="00A625E8"/>
    <w:rsid w:val="00A633F3"/>
    <w:rsid w:val="00A73F64"/>
    <w:rsid w:val="00A8638D"/>
    <w:rsid w:val="00A95D6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65DCF"/>
    <w:rsid w:val="00B671CD"/>
    <w:rsid w:val="00B715A0"/>
    <w:rsid w:val="00B75FA7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154E8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CF5F79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03DAE"/>
    <w:rsid w:val="00E10C2C"/>
    <w:rsid w:val="00E15AB1"/>
    <w:rsid w:val="00E21EA8"/>
    <w:rsid w:val="00E225CB"/>
    <w:rsid w:val="00E2452D"/>
    <w:rsid w:val="00E25563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4DC7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3B8C"/>
    <w:rsid w:val="00F81DDB"/>
    <w:rsid w:val="00F905E5"/>
    <w:rsid w:val="00F93112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1"/>
    <o:shapelayout v:ext="edit">
      <o:idmap v:ext="edit" data="1"/>
    </o:shapelayout>
  </w:shapeDefaults>
  <w:decimalSymbol w:val=","/>
  <w:listSeparator w:val=";"/>
  <w14:docId w14:val="267659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D46B2-9713-4622-A1DE-53F01E03F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2018-12-05T03:26:00Z</dcterms:created>
  <dcterms:modified xsi:type="dcterms:W3CDTF">2018-12-21T02:18:00Z</dcterms:modified>
</cp:coreProperties>
</file>