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F17F3A" w:rsidTr="00521969">
        <w:trPr>
          <w:trHeight w:val="2430"/>
        </w:trPr>
        <w:tc>
          <w:tcPr>
            <w:tcW w:w="3969" w:type="dxa"/>
            <w:gridSpan w:val="4"/>
          </w:tcPr>
          <w:p w:rsidR="00D700DD" w:rsidRPr="00F17F3A" w:rsidRDefault="00FA703E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D700DD" w:rsidRPr="00F17F3A">
              <w:rPr>
                <w:sz w:val="26"/>
                <w:szCs w:val="26"/>
              </w:rPr>
              <w:t>АДМИНИСТРАЦИЯ</w:t>
            </w:r>
          </w:p>
          <w:p w:rsidR="00D700DD" w:rsidRPr="00F17F3A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F17F3A">
              <w:rPr>
                <w:sz w:val="26"/>
                <w:szCs w:val="26"/>
              </w:rPr>
              <w:t>ТОМСКОЙ ОБЛАСТИ</w:t>
            </w:r>
          </w:p>
          <w:p w:rsidR="00D700DD" w:rsidRPr="00F17F3A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F17F3A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F17F3A">
              <w:rPr>
                <w:b/>
                <w:sz w:val="26"/>
                <w:szCs w:val="26"/>
              </w:rPr>
              <w:t>ДЕПАРТАМЕНТ ПО ГОСУДАРСТВЕННО-ПРАВОВЫМ ВОПРОСАМ И ЗАКОНОПРОЕКТНОЙ ДЕЯТЕЛЬНОСТИ</w:t>
            </w:r>
          </w:p>
          <w:p w:rsidR="00521969" w:rsidRPr="00F17F3A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F17F3A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F17F3A">
              <w:rPr>
                <w:sz w:val="14"/>
              </w:rPr>
              <w:t>Ленина пл., д. 6, г. Томск, 634050</w:t>
            </w:r>
          </w:p>
          <w:p w:rsidR="007D1900" w:rsidRPr="00F17F3A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F17F3A">
              <w:rPr>
                <w:sz w:val="14"/>
              </w:rPr>
              <w:t xml:space="preserve">тел. (382 2) </w:t>
            </w:r>
            <w:r w:rsidR="00DE3AAF" w:rsidRPr="00F17F3A">
              <w:rPr>
                <w:sz w:val="14"/>
              </w:rPr>
              <w:t>510-519</w:t>
            </w:r>
            <w:r w:rsidRPr="00F17F3A">
              <w:rPr>
                <w:sz w:val="14"/>
              </w:rPr>
              <w:t xml:space="preserve">, тел/факс (382 2) </w:t>
            </w:r>
            <w:r w:rsidR="00DE3AAF" w:rsidRPr="00F17F3A">
              <w:rPr>
                <w:sz w:val="14"/>
              </w:rPr>
              <w:t>510-175</w:t>
            </w:r>
          </w:p>
          <w:p w:rsidR="00D700DD" w:rsidRPr="00F17F3A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F17F3A">
              <w:rPr>
                <w:sz w:val="14"/>
                <w:lang w:val="en-US"/>
              </w:rPr>
              <w:t>E</w:t>
            </w:r>
            <w:r w:rsidRPr="00F17F3A">
              <w:rPr>
                <w:sz w:val="14"/>
              </w:rPr>
              <w:t>-</w:t>
            </w:r>
            <w:r w:rsidRPr="00F17F3A">
              <w:rPr>
                <w:sz w:val="14"/>
                <w:lang w:val="en-US"/>
              </w:rPr>
              <w:t>mail</w:t>
            </w:r>
            <w:r w:rsidRPr="00F17F3A">
              <w:rPr>
                <w:sz w:val="14"/>
              </w:rPr>
              <w:t xml:space="preserve">: </w:t>
            </w:r>
            <w:proofErr w:type="spellStart"/>
            <w:r w:rsidR="00DE3AAF" w:rsidRPr="00F17F3A">
              <w:rPr>
                <w:sz w:val="14"/>
                <w:lang w:val="en-US"/>
              </w:rPr>
              <w:t>pr</w:t>
            </w:r>
            <w:proofErr w:type="spellEnd"/>
            <w:r w:rsidR="00DE3AAF" w:rsidRPr="00F17F3A">
              <w:rPr>
                <w:sz w:val="14"/>
              </w:rPr>
              <w:t>-</w:t>
            </w:r>
            <w:proofErr w:type="spellStart"/>
            <w:r w:rsidR="00DE3AAF" w:rsidRPr="00F17F3A">
              <w:rPr>
                <w:sz w:val="14"/>
                <w:lang w:val="en-US"/>
              </w:rPr>
              <w:t>radrs</w:t>
            </w:r>
            <w:proofErr w:type="spellEnd"/>
            <w:r w:rsidR="00DE3AAF" w:rsidRPr="00F17F3A">
              <w:rPr>
                <w:sz w:val="14"/>
              </w:rPr>
              <w:t>@</w:t>
            </w:r>
            <w:proofErr w:type="spellStart"/>
            <w:r w:rsidR="00DE3AAF" w:rsidRPr="00F17F3A">
              <w:rPr>
                <w:sz w:val="14"/>
                <w:lang w:val="en-US"/>
              </w:rPr>
              <w:t>tomsk</w:t>
            </w:r>
            <w:proofErr w:type="spellEnd"/>
            <w:r w:rsidR="00DE3AAF" w:rsidRPr="00F17F3A">
              <w:rPr>
                <w:sz w:val="14"/>
              </w:rPr>
              <w:t>.</w:t>
            </w:r>
            <w:proofErr w:type="spellStart"/>
            <w:r w:rsidR="00DE3AAF" w:rsidRPr="00F17F3A">
              <w:rPr>
                <w:sz w:val="14"/>
                <w:lang w:val="en-US"/>
              </w:rPr>
              <w:t>gov</w:t>
            </w:r>
            <w:proofErr w:type="spellEnd"/>
            <w:r w:rsidR="00DE3AAF" w:rsidRPr="00F17F3A">
              <w:rPr>
                <w:sz w:val="14"/>
              </w:rPr>
              <w:t>.</w:t>
            </w:r>
            <w:proofErr w:type="spellStart"/>
            <w:r w:rsidR="00DE3AAF" w:rsidRPr="00F17F3A">
              <w:rPr>
                <w:sz w:val="14"/>
                <w:lang w:val="en-US"/>
              </w:rPr>
              <w:t>ru</w:t>
            </w:r>
            <w:proofErr w:type="spellEnd"/>
          </w:p>
          <w:p w:rsidR="00D700DD" w:rsidRPr="00F17F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F17F3A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F17F3A" w:rsidRDefault="00D700DD" w:rsidP="005D25E4">
            <w:pPr>
              <w:rPr>
                <w:sz w:val="12"/>
                <w:szCs w:val="12"/>
              </w:rPr>
            </w:pPr>
          </w:p>
          <w:p w:rsidR="00D700DD" w:rsidRPr="00F17F3A" w:rsidRDefault="00D700DD" w:rsidP="005D25E4">
            <w:pPr>
              <w:rPr>
                <w:sz w:val="12"/>
                <w:szCs w:val="12"/>
              </w:rPr>
            </w:pPr>
          </w:p>
          <w:p w:rsidR="00E82DC6" w:rsidRPr="00F17F3A" w:rsidRDefault="00E82DC6" w:rsidP="00E82DC6">
            <w:pPr>
              <w:spacing w:after="120"/>
              <w:rPr>
                <w:sz w:val="28"/>
                <w:szCs w:val="28"/>
              </w:rPr>
            </w:pPr>
            <w:r w:rsidRPr="00F17F3A">
              <w:rPr>
                <w:sz w:val="28"/>
                <w:szCs w:val="28"/>
              </w:rPr>
              <w:t xml:space="preserve">Начальнику Департамента </w:t>
            </w:r>
            <w:r w:rsidR="00521404" w:rsidRPr="00F17F3A">
              <w:rPr>
                <w:sz w:val="28"/>
                <w:szCs w:val="28"/>
              </w:rPr>
              <w:t>по социально-экономическому развитию села</w:t>
            </w:r>
            <w:r w:rsidRPr="00F17F3A">
              <w:rPr>
                <w:sz w:val="28"/>
                <w:szCs w:val="28"/>
              </w:rPr>
              <w:t xml:space="preserve"> Томской области</w:t>
            </w:r>
          </w:p>
          <w:p w:rsidR="00D700DD" w:rsidRPr="00F17F3A" w:rsidRDefault="00521404" w:rsidP="00521404">
            <w:pPr>
              <w:rPr>
                <w:sz w:val="28"/>
                <w:szCs w:val="28"/>
              </w:rPr>
            </w:pPr>
            <w:proofErr w:type="spellStart"/>
            <w:r w:rsidRPr="00F17F3A">
              <w:rPr>
                <w:sz w:val="28"/>
                <w:szCs w:val="28"/>
              </w:rPr>
              <w:t>И</w:t>
            </w:r>
            <w:r w:rsidR="00643774" w:rsidRPr="00F17F3A">
              <w:rPr>
                <w:sz w:val="28"/>
                <w:szCs w:val="28"/>
              </w:rPr>
              <w:t>.В.</w:t>
            </w:r>
            <w:r w:rsidRPr="00F17F3A">
              <w:rPr>
                <w:sz w:val="28"/>
                <w:szCs w:val="28"/>
              </w:rPr>
              <w:t>Черданцевой</w:t>
            </w:r>
            <w:proofErr w:type="spellEnd"/>
          </w:p>
        </w:tc>
      </w:tr>
      <w:tr w:rsidR="00D700DD" w:rsidRPr="00F17F3A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F17F3A" w:rsidRDefault="00D700DD" w:rsidP="001B072C">
            <w:pPr>
              <w:ind w:left="-98" w:right="-104"/>
              <w:jc w:val="center"/>
              <w:rPr>
                <w:sz w:val="22"/>
              </w:rPr>
            </w:pPr>
            <w:r w:rsidRPr="00F17F3A"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Pr="00F17F3A">
              <w:rPr>
                <w:sz w:val="22"/>
                <w:szCs w:val="22"/>
              </w:rPr>
              <w:instrText xml:space="preserve"> FORMTEXT </w:instrText>
            </w:r>
            <w:r w:rsidRPr="00F17F3A">
              <w:rPr>
                <w:sz w:val="22"/>
                <w:szCs w:val="22"/>
              </w:rPr>
            </w:r>
            <w:r w:rsidRPr="00F17F3A">
              <w:rPr>
                <w:sz w:val="22"/>
                <w:szCs w:val="22"/>
              </w:rPr>
              <w:fldChar w:fldCharType="separate"/>
            </w:r>
            <w:r w:rsidRPr="00F17F3A">
              <w:rPr>
                <w:noProof/>
                <w:sz w:val="22"/>
                <w:szCs w:val="22"/>
              </w:rPr>
              <w:t>&lt;Дата&gt;</w:t>
            </w:r>
            <w:r w:rsidRPr="00F17F3A"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F17F3A" w:rsidRDefault="00D700DD" w:rsidP="001B072C">
            <w:pPr>
              <w:ind w:left="-98" w:right="-104"/>
              <w:rPr>
                <w:sz w:val="22"/>
              </w:rPr>
            </w:pPr>
            <w:r w:rsidRPr="00F17F3A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F17F3A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F17F3A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F17F3A" w:rsidRDefault="00D700DD">
            <w:pPr>
              <w:rPr>
                <w:sz w:val="22"/>
              </w:rPr>
            </w:pPr>
          </w:p>
        </w:tc>
      </w:tr>
      <w:tr w:rsidR="00D700DD" w:rsidRPr="00F17F3A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F17F3A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F17F3A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F17F3A" w:rsidRDefault="00521404" w:rsidP="00FB4D46">
            <w:pPr>
              <w:spacing w:before="120"/>
              <w:ind w:left="-129" w:right="-102"/>
              <w:jc w:val="center"/>
              <w:rPr>
                <w:sz w:val="22"/>
              </w:rPr>
            </w:pPr>
            <w:r w:rsidRPr="00F17F3A">
              <w:rPr>
                <w:sz w:val="22"/>
              </w:rPr>
              <w:t>55</w:t>
            </w:r>
            <w:r w:rsidR="00F23E19" w:rsidRPr="00F17F3A">
              <w:rPr>
                <w:sz w:val="22"/>
              </w:rPr>
              <w:t>-</w:t>
            </w:r>
            <w:r w:rsidR="00E649EA" w:rsidRPr="00F17F3A">
              <w:rPr>
                <w:sz w:val="22"/>
              </w:rPr>
              <w:t>0</w:t>
            </w:r>
            <w:r w:rsidR="005A3C48" w:rsidRPr="00F17F3A">
              <w:rPr>
                <w:sz w:val="22"/>
              </w:rPr>
              <w:t>7</w:t>
            </w:r>
            <w:r w:rsidR="00FB4D46" w:rsidRPr="00F17F3A">
              <w:rPr>
                <w:sz w:val="22"/>
              </w:rPr>
              <w:t>76</w:t>
            </w:r>
          </w:p>
        </w:tc>
        <w:tc>
          <w:tcPr>
            <w:tcW w:w="434" w:type="dxa"/>
            <w:shd w:val="clear" w:color="auto" w:fill="auto"/>
          </w:tcPr>
          <w:p w:rsidR="00D700DD" w:rsidRPr="00F17F3A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F17F3A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F17F3A" w:rsidRDefault="00FB4D46" w:rsidP="005A3C48">
            <w:pPr>
              <w:spacing w:before="120"/>
              <w:ind w:left="-98" w:right="-102"/>
              <w:jc w:val="center"/>
              <w:rPr>
                <w:sz w:val="22"/>
              </w:rPr>
            </w:pPr>
            <w:r w:rsidRPr="00F17F3A">
              <w:rPr>
                <w:sz w:val="22"/>
              </w:rPr>
              <w:t>1</w:t>
            </w:r>
            <w:r w:rsidR="005A3C48" w:rsidRPr="00F17F3A">
              <w:rPr>
                <w:sz w:val="22"/>
              </w:rPr>
              <w:t>6</w:t>
            </w:r>
            <w:r w:rsidR="00F23E19" w:rsidRPr="00F17F3A">
              <w:rPr>
                <w:sz w:val="22"/>
              </w:rPr>
              <w:t>.0</w:t>
            </w:r>
            <w:r w:rsidR="005A3C48" w:rsidRPr="00F17F3A">
              <w:rPr>
                <w:sz w:val="22"/>
              </w:rPr>
              <w:t>5</w:t>
            </w:r>
            <w:r w:rsidR="00F23E19" w:rsidRPr="00F17F3A">
              <w:rPr>
                <w:sz w:val="22"/>
              </w:rPr>
              <w:t>.201</w:t>
            </w:r>
            <w:r w:rsidR="001E4D6A" w:rsidRPr="00F17F3A">
              <w:rPr>
                <w:sz w:val="22"/>
              </w:rPr>
              <w:t>9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F17F3A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F17F3A" w:rsidRDefault="00D700DD">
            <w:pPr>
              <w:rPr>
                <w:sz w:val="22"/>
              </w:rPr>
            </w:pPr>
          </w:p>
        </w:tc>
      </w:tr>
      <w:tr w:rsidR="00D700DD" w:rsidRPr="00F17F3A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F17F3A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F17F3A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F17F3A" w:rsidRDefault="00D700DD">
            <w:pPr>
              <w:rPr>
                <w:sz w:val="22"/>
              </w:rPr>
            </w:pPr>
          </w:p>
        </w:tc>
      </w:tr>
      <w:tr w:rsidR="00D700DD" w:rsidRPr="00F17F3A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F17F3A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F17F3A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F17F3A" w:rsidRDefault="00D700DD">
            <w:pPr>
              <w:rPr>
                <w:sz w:val="22"/>
              </w:rPr>
            </w:pPr>
          </w:p>
        </w:tc>
      </w:tr>
    </w:tbl>
    <w:p w:rsidR="00E82DC6" w:rsidRPr="00F17F3A" w:rsidRDefault="00E82DC6" w:rsidP="000201EB">
      <w:pPr>
        <w:jc w:val="center"/>
        <w:rPr>
          <w:sz w:val="28"/>
          <w:szCs w:val="28"/>
        </w:rPr>
      </w:pPr>
      <w:r w:rsidRPr="00F17F3A">
        <w:rPr>
          <w:sz w:val="28"/>
          <w:szCs w:val="28"/>
        </w:rPr>
        <w:t>ЗАКЛЮЧЕНИЕ</w:t>
      </w:r>
    </w:p>
    <w:p w:rsidR="00E82DC6" w:rsidRPr="00F17F3A" w:rsidRDefault="00E82DC6" w:rsidP="00155856">
      <w:pPr>
        <w:jc w:val="center"/>
        <w:rPr>
          <w:sz w:val="28"/>
          <w:szCs w:val="28"/>
        </w:rPr>
      </w:pPr>
      <w:r w:rsidRPr="00F17F3A">
        <w:rPr>
          <w:sz w:val="28"/>
          <w:szCs w:val="28"/>
        </w:rPr>
        <w:t>об оценке регулирующего воздействия проекта постановления Администрации Томской области «</w:t>
      </w:r>
      <w:r w:rsidR="00FB4D46" w:rsidRPr="00F17F3A">
        <w:rPr>
          <w:sz w:val="28"/>
          <w:szCs w:val="28"/>
        </w:rPr>
        <w:t>Об утверждении Порядка предоставления субсидий на возмещение части прямых понесенных затрат на создание и (или) модернизацию объектов агропромышленного комплекса</w:t>
      </w:r>
      <w:r w:rsidR="00585ED4" w:rsidRPr="00F17F3A">
        <w:rPr>
          <w:bCs/>
          <w:sz w:val="28"/>
          <w:szCs w:val="28"/>
        </w:rPr>
        <w:t>»</w:t>
      </w:r>
    </w:p>
    <w:p w:rsidR="00E82DC6" w:rsidRPr="00F17F3A" w:rsidRDefault="00E82DC6" w:rsidP="00E82DC6">
      <w:pPr>
        <w:ind w:firstLine="709"/>
        <w:jc w:val="both"/>
        <w:rPr>
          <w:sz w:val="28"/>
          <w:szCs w:val="28"/>
        </w:rPr>
      </w:pPr>
    </w:p>
    <w:p w:rsidR="00E82DC6" w:rsidRPr="00F17F3A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F17F3A">
        <w:rPr>
          <w:sz w:val="28"/>
          <w:szCs w:val="28"/>
        </w:rPr>
        <w:t>Департамент по государственно-правовым вопросам и законопроектной деятельности Администрации Томской области (далее – Департамент), 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«</w:t>
      </w:r>
      <w:r w:rsidR="00FB4D46" w:rsidRPr="00F17F3A">
        <w:rPr>
          <w:bCs/>
          <w:sz w:val="28"/>
          <w:szCs w:val="28"/>
        </w:rPr>
        <w:t>Об утверждении Порядка предоставления субсидий на возмещение части прямых понесенных затрат на создание и (или) модернизацию объектов агропромышленного комплекса</w:t>
      </w:r>
      <w:r w:rsidRPr="00F17F3A">
        <w:rPr>
          <w:sz w:val="28"/>
          <w:szCs w:val="28"/>
        </w:rPr>
        <w:t>» (далее – проект акта), подготовленный и направленный для подготовки настоящего</w:t>
      </w:r>
      <w:proofErr w:type="gramEnd"/>
      <w:r w:rsidRPr="00F17F3A">
        <w:rPr>
          <w:sz w:val="28"/>
          <w:szCs w:val="28"/>
        </w:rPr>
        <w:t xml:space="preserve"> заключения Департаментом </w:t>
      </w:r>
      <w:r w:rsidR="00E422DF" w:rsidRPr="00F17F3A">
        <w:rPr>
          <w:sz w:val="28"/>
          <w:szCs w:val="28"/>
        </w:rPr>
        <w:t>по социально-экономическому развитию села</w:t>
      </w:r>
      <w:r w:rsidR="00643774" w:rsidRPr="00F17F3A">
        <w:rPr>
          <w:sz w:val="28"/>
          <w:szCs w:val="28"/>
        </w:rPr>
        <w:t xml:space="preserve"> </w:t>
      </w:r>
      <w:r w:rsidRPr="00F17F3A">
        <w:rPr>
          <w:sz w:val="28"/>
          <w:szCs w:val="28"/>
        </w:rPr>
        <w:t>Томской области (далее – Разработчик), и сообщает следующее.</w:t>
      </w:r>
    </w:p>
    <w:p w:rsidR="00E82DC6" w:rsidRPr="00F17F3A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F17F3A">
        <w:rPr>
          <w:sz w:val="28"/>
          <w:szCs w:val="28"/>
        </w:rPr>
        <w:t>В соответствии с пунктом 1 статьи 26.3-3 Федерального закона от 6</w:t>
      </w:r>
      <w:r w:rsidR="009E56A4" w:rsidRPr="00F17F3A">
        <w:rPr>
          <w:sz w:val="28"/>
          <w:szCs w:val="28"/>
        </w:rPr>
        <w:t> </w:t>
      </w:r>
      <w:r w:rsidRPr="00F17F3A">
        <w:rPr>
          <w:sz w:val="28"/>
          <w:szCs w:val="28"/>
        </w:rPr>
        <w:t>октября 1999 года №</w:t>
      </w:r>
      <w:r w:rsidR="009E56A4" w:rsidRPr="00F17F3A">
        <w:rPr>
          <w:sz w:val="28"/>
          <w:szCs w:val="28"/>
        </w:rPr>
        <w:t> </w:t>
      </w:r>
      <w:r w:rsidRPr="00F17F3A">
        <w:rPr>
          <w:sz w:val="28"/>
          <w:szCs w:val="28"/>
        </w:rPr>
        <w:t>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проекты нормативных правовых актов субъектов Российской Федерации, устанавливающие новые или изменяющие ранее предусмотренные нормативными правовыми актами субъектов Российской Федерации обязанности для субъектов предпринимательской и инвестиционной</w:t>
      </w:r>
      <w:proofErr w:type="gramEnd"/>
      <w:r w:rsidRPr="00F17F3A">
        <w:rPr>
          <w:sz w:val="28"/>
          <w:szCs w:val="28"/>
        </w:rPr>
        <w:t xml:space="preserve"> </w:t>
      </w:r>
      <w:proofErr w:type="gramStart"/>
      <w:r w:rsidRPr="00F17F3A">
        <w:rPr>
          <w:sz w:val="28"/>
          <w:szCs w:val="28"/>
        </w:rPr>
        <w:t>деятельности, а также устанавливающие, изменяющие или отменяющие ранее установленную ответственность за нарушение нормативных правовых актов субъектов Российской Федерации, затрагивающих вопросы осуществления предпринимательской и инвестиционной деятельности, подлежат оценке регулирующего воздействия.</w:t>
      </w:r>
      <w:proofErr w:type="gramEnd"/>
    </w:p>
    <w:p w:rsidR="00E82DC6" w:rsidRPr="00F17F3A" w:rsidRDefault="00E82DC6" w:rsidP="00E82DC6">
      <w:pPr>
        <w:ind w:firstLine="709"/>
        <w:jc w:val="both"/>
        <w:rPr>
          <w:sz w:val="28"/>
          <w:szCs w:val="28"/>
        </w:rPr>
      </w:pPr>
      <w:proofErr w:type="gramStart"/>
      <w:r w:rsidRPr="00F17F3A">
        <w:rPr>
          <w:sz w:val="28"/>
          <w:szCs w:val="28"/>
        </w:rPr>
        <w:t>В соответствии с</w:t>
      </w:r>
      <w:r w:rsidR="0098414B" w:rsidRPr="00F17F3A">
        <w:rPr>
          <w:sz w:val="28"/>
          <w:szCs w:val="28"/>
        </w:rPr>
        <w:t xml:space="preserve"> пунктом 3</w:t>
      </w:r>
      <w:r w:rsidRPr="00F17F3A">
        <w:rPr>
          <w:sz w:val="28"/>
          <w:szCs w:val="28"/>
        </w:rPr>
        <w:t xml:space="preserve"> Порядк</w:t>
      </w:r>
      <w:r w:rsidR="0098414B" w:rsidRPr="00F17F3A">
        <w:rPr>
          <w:sz w:val="28"/>
          <w:szCs w:val="28"/>
        </w:rPr>
        <w:t>а</w:t>
      </w:r>
      <w:r w:rsidRPr="00F17F3A">
        <w:rPr>
          <w:sz w:val="28"/>
          <w:szCs w:val="28"/>
        </w:rPr>
        <w:t xml:space="preserve"> проведения оценки регулирующего воздействия проектов нормативных правовых акт</w:t>
      </w:r>
      <w:r w:rsidR="000201EB" w:rsidRPr="00F17F3A">
        <w:rPr>
          <w:sz w:val="28"/>
          <w:szCs w:val="28"/>
        </w:rPr>
        <w:t>ов Томской области, утвержденного</w:t>
      </w:r>
      <w:r w:rsidRPr="00F17F3A">
        <w:rPr>
          <w:sz w:val="28"/>
          <w:szCs w:val="28"/>
        </w:rPr>
        <w:t xml:space="preserve"> постановлением Администрации Томской области от 14.03.2014 №</w:t>
      </w:r>
      <w:r w:rsidR="009E56A4" w:rsidRPr="00F17F3A">
        <w:rPr>
          <w:sz w:val="28"/>
          <w:szCs w:val="28"/>
        </w:rPr>
        <w:t> </w:t>
      </w:r>
      <w:r w:rsidRPr="00F17F3A">
        <w:rPr>
          <w:sz w:val="28"/>
          <w:szCs w:val="28"/>
        </w:rPr>
        <w:t xml:space="preserve">75а «Об оценке регулирующего воздействия проектов </w:t>
      </w:r>
      <w:r w:rsidRPr="00F17F3A">
        <w:rPr>
          <w:sz w:val="28"/>
          <w:szCs w:val="28"/>
        </w:rPr>
        <w:lastRenderedPageBreak/>
        <w:t>нормативных правовых актов и экспертизе нормативных правовых актов в Томской области» (далее – Порядок</w:t>
      </w:r>
      <w:r w:rsidR="00145396" w:rsidRPr="00F17F3A">
        <w:rPr>
          <w:sz w:val="28"/>
          <w:szCs w:val="28"/>
        </w:rPr>
        <w:t xml:space="preserve"> проведения </w:t>
      </w:r>
      <w:r w:rsidR="00BC0B98" w:rsidRPr="00F17F3A">
        <w:rPr>
          <w:sz w:val="28"/>
          <w:szCs w:val="28"/>
        </w:rPr>
        <w:t>ОРВ</w:t>
      </w:r>
      <w:r w:rsidRPr="00F17F3A">
        <w:rPr>
          <w:sz w:val="28"/>
          <w:szCs w:val="28"/>
        </w:rPr>
        <w:t>), проект акта подлежит оценке регулирующего воздействия, поскольку содержит положения, изменяющие ранее предусмотренные нормативными правовыми актами Томской</w:t>
      </w:r>
      <w:proofErr w:type="gramEnd"/>
      <w:r w:rsidRPr="00F17F3A">
        <w:rPr>
          <w:sz w:val="28"/>
          <w:szCs w:val="28"/>
        </w:rPr>
        <w:t xml:space="preserve"> области обязанности, запреты и ограничения для субъектов предпринимательской и инвестиционной деятельности.</w:t>
      </w:r>
    </w:p>
    <w:p w:rsidR="00E82DC6" w:rsidRPr="00F17F3A" w:rsidRDefault="00E82DC6" w:rsidP="00E82DC6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:rsidR="00E82DC6" w:rsidRPr="00F17F3A" w:rsidRDefault="00E82DC6" w:rsidP="00E82DC6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 xml:space="preserve">Степень регулирующего воздействия проекта акта: </w:t>
      </w:r>
      <w:r w:rsidR="00BE6AE1" w:rsidRPr="00F17F3A">
        <w:rPr>
          <w:sz w:val="28"/>
          <w:szCs w:val="28"/>
        </w:rPr>
        <w:t>средняя</w:t>
      </w:r>
      <w:r w:rsidRPr="00F17F3A">
        <w:rPr>
          <w:sz w:val="28"/>
          <w:szCs w:val="28"/>
        </w:rPr>
        <w:t>.</w:t>
      </w:r>
    </w:p>
    <w:p w:rsidR="00F745B4" w:rsidRPr="00F17F3A" w:rsidRDefault="005F790F" w:rsidP="008C36FB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Обсуждение идеи (концепции) предлагаемого правового регулирования проводилось в период с 1</w:t>
      </w:r>
      <w:r w:rsidR="00BE6AE1" w:rsidRPr="00F17F3A">
        <w:rPr>
          <w:sz w:val="28"/>
          <w:szCs w:val="28"/>
        </w:rPr>
        <w:t>5</w:t>
      </w:r>
      <w:r w:rsidRPr="00F17F3A">
        <w:rPr>
          <w:sz w:val="28"/>
          <w:szCs w:val="28"/>
        </w:rPr>
        <w:t>.0</w:t>
      </w:r>
      <w:r w:rsidR="00BE6AE1" w:rsidRPr="00F17F3A">
        <w:rPr>
          <w:sz w:val="28"/>
          <w:szCs w:val="28"/>
        </w:rPr>
        <w:t>3</w:t>
      </w:r>
      <w:r w:rsidRPr="00F17F3A">
        <w:rPr>
          <w:sz w:val="28"/>
          <w:szCs w:val="28"/>
        </w:rPr>
        <w:t>.2019 по 2</w:t>
      </w:r>
      <w:r w:rsidR="00BE6AE1" w:rsidRPr="00F17F3A">
        <w:rPr>
          <w:sz w:val="28"/>
          <w:szCs w:val="28"/>
        </w:rPr>
        <w:t>5</w:t>
      </w:r>
      <w:r w:rsidRPr="00F17F3A">
        <w:rPr>
          <w:sz w:val="28"/>
          <w:szCs w:val="28"/>
        </w:rPr>
        <w:t>.0</w:t>
      </w:r>
      <w:r w:rsidR="00BE6AE1" w:rsidRPr="00F17F3A">
        <w:rPr>
          <w:sz w:val="28"/>
          <w:szCs w:val="28"/>
        </w:rPr>
        <w:t>3</w:t>
      </w:r>
      <w:r w:rsidRPr="00F17F3A">
        <w:rPr>
          <w:sz w:val="28"/>
          <w:szCs w:val="28"/>
        </w:rPr>
        <w:t>.2019 года</w:t>
      </w:r>
      <w:r w:rsidR="00F745B4" w:rsidRPr="00F17F3A">
        <w:rPr>
          <w:sz w:val="28"/>
          <w:szCs w:val="28"/>
        </w:rPr>
        <w:t>.</w:t>
      </w:r>
      <w:r w:rsidRPr="00F17F3A">
        <w:rPr>
          <w:sz w:val="28"/>
          <w:szCs w:val="28"/>
        </w:rPr>
        <w:t xml:space="preserve"> Замечаний и предложений не поступало.</w:t>
      </w:r>
    </w:p>
    <w:p w:rsidR="008C36FB" w:rsidRPr="00F17F3A" w:rsidRDefault="008C36FB" w:rsidP="00CF443E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 xml:space="preserve">Для реализации </w:t>
      </w:r>
      <w:r w:rsidR="00F745B4" w:rsidRPr="00F17F3A">
        <w:rPr>
          <w:sz w:val="28"/>
          <w:szCs w:val="28"/>
        </w:rPr>
        <w:t>второго</w:t>
      </w:r>
      <w:r w:rsidRPr="00F17F3A">
        <w:rPr>
          <w:sz w:val="28"/>
          <w:szCs w:val="28"/>
        </w:rPr>
        <w:t xml:space="preserve"> этапа процедуры оценки регулирующего воздействия Разработчиком был подготовлен проект акта и сводный отчет, составленный по форме согласно приложению № 2 к Порядку</w:t>
      </w:r>
      <w:r w:rsidR="00BC0B98" w:rsidRPr="00F17F3A">
        <w:rPr>
          <w:sz w:val="28"/>
          <w:szCs w:val="28"/>
        </w:rPr>
        <w:t xml:space="preserve"> проведения ОРВ</w:t>
      </w:r>
      <w:r w:rsidRPr="00F17F3A">
        <w:rPr>
          <w:sz w:val="28"/>
          <w:szCs w:val="28"/>
        </w:rPr>
        <w:t xml:space="preserve">. </w:t>
      </w:r>
      <w:proofErr w:type="gramStart"/>
      <w:r w:rsidRPr="00F17F3A">
        <w:rPr>
          <w:sz w:val="28"/>
          <w:szCs w:val="28"/>
        </w:rPr>
        <w:t xml:space="preserve">В </w:t>
      </w:r>
      <w:r w:rsidR="005F790F" w:rsidRPr="00F17F3A">
        <w:rPr>
          <w:sz w:val="28"/>
          <w:szCs w:val="28"/>
        </w:rPr>
        <w:t xml:space="preserve">период </w:t>
      </w:r>
      <w:r w:rsidR="00F745B4" w:rsidRPr="00F17F3A">
        <w:rPr>
          <w:sz w:val="28"/>
          <w:szCs w:val="28"/>
        </w:rPr>
        <w:t xml:space="preserve">с </w:t>
      </w:r>
      <w:r w:rsidR="005F790F" w:rsidRPr="00F17F3A">
        <w:rPr>
          <w:sz w:val="28"/>
          <w:szCs w:val="28"/>
        </w:rPr>
        <w:t>1</w:t>
      </w:r>
      <w:r w:rsidR="00CF443E" w:rsidRPr="00F17F3A">
        <w:rPr>
          <w:sz w:val="28"/>
          <w:szCs w:val="28"/>
        </w:rPr>
        <w:t>0</w:t>
      </w:r>
      <w:r w:rsidR="005F790F" w:rsidRPr="00F17F3A">
        <w:rPr>
          <w:sz w:val="28"/>
          <w:szCs w:val="28"/>
        </w:rPr>
        <w:t>.0</w:t>
      </w:r>
      <w:r w:rsidR="00CF443E" w:rsidRPr="00F17F3A">
        <w:rPr>
          <w:sz w:val="28"/>
          <w:szCs w:val="28"/>
        </w:rPr>
        <w:t>4</w:t>
      </w:r>
      <w:r w:rsidR="005F790F" w:rsidRPr="00F17F3A">
        <w:rPr>
          <w:sz w:val="28"/>
          <w:szCs w:val="28"/>
        </w:rPr>
        <w:t>.</w:t>
      </w:r>
      <w:r w:rsidR="00F745B4" w:rsidRPr="00F17F3A">
        <w:rPr>
          <w:sz w:val="28"/>
          <w:szCs w:val="28"/>
        </w:rPr>
        <w:t>201</w:t>
      </w:r>
      <w:r w:rsidR="00D0417C" w:rsidRPr="00F17F3A">
        <w:rPr>
          <w:sz w:val="28"/>
          <w:szCs w:val="28"/>
        </w:rPr>
        <w:t xml:space="preserve">9 по </w:t>
      </w:r>
      <w:r w:rsidR="00CF443E" w:rsidRPr="00F17F3A">
        <w:rPr>
          <w:sz w:val="28"/>
          <w:szCs w:val="28"/>
        </w:rPr>
        <w:t>14</w:t>
      </w:r>
      <w:r w:rsidR="005F790F" w:rsidRPr="00F17F3A">
        <w:rPr>
          <w:sz w:val="28"/>
          <w:szCs w:val="28"/>
        </w:rPr>
        <w:t>.0</w:t>
      </w:r>
      <w:r w:rsidR="00CF443E" w:rsidRPr="00F17F3A">
        <w:rPr>
          <w:sz w:val="28"/>
          <w:szCs w:val="28"/>
        </w:rPr>
        <w:t>5</w:t>
      </w:r>
      <w:r w:rsidR="005F790F" w:rsidRPr="00F17F3A">
        <w:rPr>
          <w:sz w:val="28"/>
          <w:szCs w:val="28"/>
        </w:rPr>
        <w:t>.2019</w:t>
      </w:r>
      <w:r w:rsidRPr="00F17F3A">
        <w:rPr>
          <w:sz w:val="28"/>
          <w:szCs w:val="28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</w:t>
      </w:r>
      <w:r w:rsidR="005F790F" w:rsidRPr="00F17F3A">
        <w:rPr>
          <w:sz w:val="28"/>
          <w:szCs w:val="28"/>
        </w:rPr>
        <w:t>на официальном интернет-портале Администрации Томской области в разделе «Открытый регион</w:t>
      </w:r>
      <w:r w:rsidR="0084103D" w:rsidRPr="00F17F3A">
        <w:rPr>
          <w:sz w:val="28"/>
          <w:szCs w:val="28"/>
        </w:rPr>
        <w:t>»</w:t>
      </w:r>
      <w:r w:rsidR="005F790F" w:rsidRPr="00F17F3A">
        <w:rPr>
          <w:sz w:val="28"/>
          <w:szCs w:val="28"/>
        </w:rPr>
        <w:t xml:space="preserve"> – «Оценка регулирующего воздействия и экспертиза» – «Публичные консультации» в информационно-телекоммуникационной сети «Интернет»</w:t>
      </w:r>
      <w:r w:rsidR="00CF443E" w:rsidRPr="00F17F3A">
        <w:rPr>
          <w:sz w:val="28"/>
          <w:szCs w:val="28"/>
        </w:rPr>
        <w:t xml:space="preserve"> (далее – официальный сайт)</w:t>
      </w:r>
      <w:r w:rsidRPr="00F17F3A">
        <w:rPr>
          <w:sz w:val="28"/>
          <w:szCs w:val="28"/>
        </w:rPr>
        <w:t>.</w:t>
      </w:r>
      <w:proofErr w:type="gramEnd"/>
    </w:p>
    <w:p w:rsidR="009E2F87" w:rsidRPr="00F17F3A" w:rsidRDefault="009E2F87" w:rsidP="00625C62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С целью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на официальном сайте организаци</w:t>
      </w:r>
      <w:r w:rsidR="005A3175" w:rsidRPr="00F17F3A">
        <w:rPr>
          <w:sz w:val="28"/>
          <w:szCs w:val="28"/>
        </w:rPr>
        <w:t>и</w:t>
      </w:r>
      <w:r w:rsidRPr="00F17F3A">
        <w:rPr>
          <w:sz w:val="28"/>
          <w:szCs w:val="28"/>
        </w:rPr>
        <w:t xml:space="preserve">, представляющих интересы субъектов предпринимательской деятельности, а именно: </w:t>
      </w:r>
      <w:r w:rsidR="00625C62" w:rsidRPr="00F17F3A">
        <w:rPr>
          <w:sz w:val="28"/>
          <w:szCs w:val="28"/>
        </w:rPr>
        <w:t>Уполномоченн</w:t>
      </w:r>
      <w:r w:rsidR="00522984">
        <w:rPr>
          <w:sz w:val="28"/>
          <w:szCs w:val="28"/>
        </w:rPr>
        <w:t>ого</w:t>
      </w:r>
      <w:r w:rsidR="00625C62" w:rsidRPr="00F17F3A">
        <w:rPr>
          <w:sz w:val="28"/>
          <w:szCs w:val="28"/>
        </w:rPr>
        <w:t xml:space="preserve"> по защите прав предпринимателей в Томской области, Томское региональное отделение Общероссийской общественной организации малого и среднего предпринимательства «ОПОРА РОССИИ», Томское региональное отделение Общероссийской общественной организации «Деловая Россия», Союз «Томская торгово-промышленная палата», сельскох</w:t>
      </w:r>
      <w:r w:rsidR="00522984">
        <w:rPr>
          <w:sz w:val="28"/>
          <w:szCs w:val="28"/>
        </w:rPr>
        <w:t>озяйственных</w:t>
      </w:r>
      <w:r w:rsidR="00625C62" w:rsidRPr="00F17F3A">
        <w:rPr>
          <w:sz w:val="28"/>
          <w:szCs w:val="28"/>
        </w:rPr>
        <w:t xml:space="preserve"> товаропроизводител</w:t>
      </w:r>
      <w:r w:rsidR="00522984">
        <w:rPr>
          <w:sz w:val="28"/>
          <w:szCs w:val="28"/>
        </w:rPr>
        <w:t>ей</w:t>
      </w:r>
      <w:r w:rsidR="00625C62" w:rsidRPr="00F17F3A">
        <w:rPr>
          <w:sz w:val="28"/>
          <w:szCs w:val="28"/>
        </w:rPr>
        <w:t xml:space="preserve"> Томской области</w:t>
      </w:r>
      <w:r w:rsidRPr="00F17F3A">
        <w:rPr>
          <w:sz w:val="28"/>
          <w:szCs w:val="28"/>
        </w:rPr>
        <w:t>.</w:t>
      </w:r>
    </w:p>
    <w:p w:rsidR="0003234D" w:rsidRPr="00F17F3A" w:rsidRDefault="00CF443E" w:rsidP="0003234D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По итогам публичных консультаций по проекту акта поступило замечание от Уполномоченного по защите прав предпринимателей в Томской области, которое было Разработчиком проанализировано и включено в Сводку предложений по результатам проведения публичных консультаций, размещенную в вышеуказанном разделе официального сайта.</w:t>
      </w:r>
    </w:p>
    <w:p w:rsidR="00C92102" w:rsidRPr="00F17F3A" w:rsidRDefault="00C92102" w:rsidP="00C2643B">
      <w:pPr>
        <w:jc w:val="both"/>
        <w:rPr>
          <w:sz w:val="28"/>
          <w:szCs w:val="28"/>
        </w:rPr>
      </w:pPr>
    </w:p>
    <w:p w:rsidR="00F96B48" w:rsidRPr="00F17F3A" w:rsidRDefault="00F96B48" w:rsidP="003A3FFA">
      <w:pPr>
        <w:ind w:firstLine="709"/>
        <w:jc w:val="center"/>
        <w:rPr>
          <w:b/>
          <w:sz w:val="28"/>
          <w:szCs w:val="28"/>
        </w:rPr>
      </w:pPr>
      <w:r w:rsidRPr="00F17F3A">
        <w:rPr>
          <w:b/>
          <w:sz w:val="28"/>
          <w:szCs w:val="28"/>
        </w:rPr>
        <w:t>Проблема, на решение которой направлено предлагаемое проектом акта правовое регулирование</w:t>
      </w:r>
    </w:p>
    <w:p w:rsidR="00882040" w:rsidRPr="00F17F3A" w:rsidRDefault="00882040" w:rsidP="00882040">
      <w:pPr>
        <w:spacing w:before="120"/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 xml:space="preserve">Развитие молочного животноводства является приоритетным направлением развития агропромышленного комплекса Томской области. </w:t>
      </w:r>
      <w:proofErr w:type="gramStart"/>
      <w:r w:rsidRPr="00F17F3A">
        <w:rPr>
          <w:sz w:val="28"/>
          <w:szCs w:val="28"/>
        </w:rPr>
        <w:t xml:space="preserve">В разных природно-экономических зонах развитие молочного скотоводства имеет  свои особенности, что в первую очередь обусловлено структурой </w:t>
      </w:r>
      <w:r w:rsidRPr="00F17F3A">
        <w:rPr>
          <w:sz w:val="28"/>
          <w:szCs w:val="28"/>
        </w:rPr>
        <w:lastRenderedPageBreak/>
        <w:t>сельскохозяйственных угодий и направлением сельскохозяйственного производства, климатическими условиями, развитием промышленных центров и путей сообщения.</w:t>
      </w:r>
      <w:proofErr w:type="gramEnd"/>
    </w:p>
    <w:p w:rsidR="00882040" w:rsidRPr="00F17F3A" w:rsidRDefault="00882040" w:rsidP="00882040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Высокая стоимость строительства новых ферм молочного направления не позволяет наращивать количество скотомест для увеличения молочного стада (строительство одного скотоместа современной фермы обходится порядка 500 тыс</w:t>
      </w:r>
      <w:r w:rsidR="00522984">
        <w:rPr>
          <w:sz w:val="28"/>
          <w:szCs w:val="28"/>
        </w:rPr>
        <w:t>.</w:t>
      </w:r>
      <w:r w:rsidRPr="00F17F3A">
        <w:rPr>
          <w:sz w:val="28"/>
          <w:szCs w:val="28"/>
        </w:rPr>
        <w:t xml:space="preserve"> руб</w:t>
      </w:r>
      <w:r w:rsidR="00522984">
        <w:rPr>
          <w:sz w:val="28"/>
          <w:szCs w:val="28"/>
        </w:rPr>
        <w:t>.</w:t>
      </w:r>
      <w:r w:rsidRPr="00F17F3A">
        <w:rPr>
          <w:sz w:val="28"/>
          <w:szCs w:val="28"/>
        </w:rPr>
        <w:t>). Также для достижения увеличения объема производства молока сельскохозяйственным товаропроизводителям необходимо произвести оснащение животноводческих комплексов современным высокотехнологичным оборудование. Данные факторы  в значительной мере сдерживают дальнейшее развитие  направления агропромышленного комплекса Томской области и требуют государственной поддержки.</w:t>
      </w:r>
    </w:p>
    <w:p w:rsidR="00882040" w:rsidRPr="00F17F3A" w:rsidRDefault="00882040" w:rsidP="00882040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 xml:space="preserve">По мнению </w:t>
      </w:r>
      <w:proofErr w:type="gramStart"/>
      <w:r w:rsidRPr="00F17F3A">
        <w:rPr>
          <w:sz w:val="28"/>
          <w:szCs w:val="28"/>
        </w:rPr>
        <w:t>разработчика</w:t>
      </w:r>
      <w:proofErr w:type="gramEnd"/>
      <w:r w:rsidRPr="00F17F3A">
        <w:rPr>
          <w:sz w:val="28"/>
          <w:szCs w:val="28"/>
        </w:rPr>
        <w:t xml:space="preserve"> причинами возникновения проблемы и факторами, поддерживающими ее существование, являются:</w:t>
      </w:r>
    </w:p>
    <w:p w:rsidR="00882040" w:rsidRPr="00F17F3A" w:rsidRDefault="00882040" w:rsidP="00882040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- устаревшая материально-техническая база на предприятиях агропромышленного комплекса Томской области;</w:t>
      </w:r>
    </w:p>
    <w:p w:rsidR="00882040" w:rsidRPr="00F17F3A" w:rsidRDefault="00882040" w:rsidP="00882040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- недостаточность собственных финансовых ресурсов для обновления физически изношенных и морально устаревших низкоэффективных основных производственных фондов;</w:t>
      </w:r>
    </w:p>
    <w:p w:rsidR="00882040" w:rsidRPr="00F17F3A" w:rsidRDefault="00882040" w:rsidP="00882040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- низкий уровень доверия кредитных организаций КФХ, занятых в производстве мяса скота специализированных мясных пород, связанно с длительностью оборота основных средств.</w:t>
      </w:r>
    </w:p>
    <w:p w:rsidR="00A251E4" w:rsidRPr="00F17F3A" w:rsidRDefault="00B81A59" w:rsidP="00F326BD">
      <w:pPr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 xml:space="preserve">Согласно сводному отчету </w:t>
      </w:r>
      <w:r w:rsidR="00F326BD" w:rsidRPr="00F17F3A">
        <w:rPr>
          <w:sz w:val="28"/>
          <w:szCs w:val="28"/>
        </w:rPr>
        <w:t>Разработчиком</w:t>
      </w:r>
      <w:r w:rsidRPr="00F17F3A">
        <w:rPr>
          <w:sz w:val="28"/>
          <w:szCs w:val="28"/>
        </w:rPr>
        <w:t xml:space="preserve"> </w:t>
      </w:r>
      <w:r w:rsidR="00F326BD" w:rsidRPr="00F17F3A">
        <w:rPr>
          <w:sz w:val="28"/>
          <w:szCs w:val="28"/>
        </w:rPr>
        <w:t xml:space="preserve">была выделена такая цель предлагаемого правового регулирования, как </w:t>
      </w:r>
      <w:r w:rsidR="00882040" w:rsidRPr="00F17F3A">
        <w:rPr>
          <w:sz w:val="28"/>
          <w:szCs w:val="28"/>
        </w:rPr>
        <w:t>совершенствование процедуры предоставления мер государственной поддержки сельскохозяйственного производства в Томской области, в части предоставления субсидий на возмещение части прямых понесенных затрат на создание и (или) модернизацию объектов агропромышленного комплекса</w:t>
      </w:r>
      <w:r w:rsidR="00F326BD" w:rsidRPr="00F17F3A">
        <w:rPr>
          <w:sz w:val="28"/>
          <w:szCs w:val="28"/>
        </w:rPr>
        <w:t>.</w:t>
      </w:r>
    </w:p>
    <w:p w:rsidR="00E1432D" w:rsidRPr="00F17F3A" w:rsidRDefault="00BE0DBB" w:rsidP="00940A09">
      <w:pPr>
        <w:shd w:val="clear" w:color="auto" w:fill="FFFFFF"/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 xml:space="preserve">По данным, представленным Разработчиком, потенциальными адресатами предлагаемого правого регулирования </w:t>
      </w:r>
      <w:r w:rsidR="002A2DAF" w:rsidRPr="00F17F3A">
        <w:rPr>
          <w:sz w:val="28"/>
          <w:szCs w:val="28"/>
        </w:rPr>
        <w:t xml:space="preserve">будут </w:t>
      </w:r>
      <w:r w:rsidR="00B07834" w:rsidRPr="00F17F3A">
        <w:rPr>
          <w:sz w:val="28"/>
          <w:szCs w:val="28"/>
        </w:rPr>
        <w:t>являться</w:t>
      </w:r>
      <w:r w:rsidRPr="00F17F3A">
        <w:rPr>
          <w:sz w:val="28"/>
          <w:szCs w:val="28"/>
        </w:rPr>
        <w:t xml:space="preserve"> </w:t>
      </w:r>
      <w:r w:rsidR="00780CDF" w:rsidRPr="00F17F3A">
        <w:rPr>
          <w:sz w:val="28"/>
          <w:szCs w:val="28"/>
        </w:rPr>
        <w:t>сельскохозяйственные товаропроизводители</w:t>
      </w:r>
      <w:r w:rsidR="008314FC" w:rsidRPr="00F17F3A">
        <w:rPr>
          <w:sz w:val="28"/>
          <w:szCs w:val="28"/>
        </w:rPr>
        <w:t xml:space="preserve">, в количестве </w:t>
      </w:r>
      <w:r w:rsidR="009777AA" w:rsidRPr="00F17F3A">
        <w:rPr>
          <w:sz w:val="28"/>
          <w:szCs w:val="28"/>
        </w:rPr>
        <w:t xml:space="preserve">более </w:t>
      </w:r>
      <w:r w:rsidR="00780CDF" w:rsidRPr="00F17F3A">
        <w:rPr>
          <w:sz w:val="28"/>
          <w:szCs w:val="28"/>
        </w:rPr>
        <w:t>3</w:t>
      </w:r>
      <w:r w:rsidR="008314FC" w:rsidRPr="00F17F3A">
        <w:rPr>
          <w:sz w:val="28"/>
          <w:szCs w:val="28"/>
        </w:rPr>
        <w:t xml:space="preserve"> участников</w:t>
      </w:r>
      <w:r w:rsidRPr="00F17F3A">
        <w:rPr>
          <w:sz w:val="28"/>
          <w:szCs w:val="28"/>
        </w:rPr>
        <w:t xml:space="preserve">. </w:t>
      </w:r>
    </w:p>
    <w:p w:rsidR="00E1432D" w:rsidRPr="00F17F3A" w:rsidRDefault="00E1432D" w:rsidP="00DE651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 xml:space="preserve">Разработчиком был изучен опыт решения </w:t>
      </w:r>
      <w:proofErr w:type="gramStart"/>
      <w:r w:rsidRPr="00F17F3A">
        <w:rPr>
          <w:sz w:val="28"/>
          <w:szCs w:val="28"/>
        </w:rPr>
        <w:t>аналогичных проблем</w:t>
      </w:r>
      <w:proofErr w:type="gramEnd"/>
      <w:r w:rsidRPr="00F17F3A">
        <w:rPr>
          <w:sz w:val="28"/>
          <w:szCs w:val="28"/>
        </w:rPr>
        <w:t xml:space="preserve"> в других субъектах Российской Федерации. </w:t>
      </w:r>
      <w:proofErr w:type="gramStart"/>
      <w:r w:rsidRPr="00F17F3A">
        <w:rPr>
          <w:sz w:val="28"/>
          <w:szCs w:val="28"/>
        </w:rPr>
        <w:t xml:space="preserve">В частности, по данным Разработчика, нормативные правовые акты, </w:t>
      </w:r>
      <w:r w:rsidR="002A2DAF" w:rsidRPr="00F17F3A">
        <w:rPr>
          <w:sz w:val="28"/>
          <w:szCs w:val="28"/>
        </w:rPr>
        <w:t>регулирующи</w:t>
      </w:r>
      <w:r w:rsidR="00950E5F" w:rsidRPr="00F17F3A">
        <w:rPr>
          <w:sz w:val="28"/>
          <w:szCs w:val="28"/>
        </w:rPr>
        <w:t>е</w:t>
      </w:r>
      <w:r w:rsidR="002A2DAF" w:rsidRPr="00F17F3A">
        <w:rPr>
          <w:sz w:val="28"/>
          <w:szCs w:val="28"/>
        </w:rPr>
        <w:t xml:space="preserve"> предоставление государственной поддержки в агропромышленных комплексах субъектов Российской Федерации</w:t>
      </w:r>
      <w:r w:rsidR="00950E5F" w:rsidRPr="00F17F3A">
        <w:rPr>
          <w:sz w:val="28"/>
          <w:szCs w:val="28"/>
        </w:rPr>
        <w:t>,</w:t>
      </w:r>
      <w:r w:rsidRPr="00F17F3A">
        <w:rPr>
          <w:sz w:val="28"/>
          <w:szCs w:val="28"/>
        </w:rPr>
        <w:t xml:space="preserve"> </w:t>
      </w:r>
      <w:r w:rsidR="004625BF" w:rsidRPr="00F17F3A">
        <w:rPr>
          <w:sz w:val="28"/>
          <w:szCs w:val="28"/>
        </w:rPr>
        <w:t xml:space="preserve">были </w:t>
      </w:r>
      <w:r w:rsidRPr="00F17F3A">
        <w:rPr>
          <w:sz w:val="28"/>
          <w:szCs w:val="28"/>
        </w:rPr>
        <w:t>приняты в</w:t>
      </w:r>
      <w:r w:rsidR="00B214A8" w:rsidRPr="00F17F3A">
        <w:rPr>
          <w:sz w:val="28"/>
          <w:szCs w:val="28"/>
        </w:rPr>
        <w:t xml:space="preserve"> </w:t>
      </w:r>
      <w:r w:rsidR="009777AA" w:rsidRPr="00F17F3A">
        <w:rPr>
          <w:sz w:val="28"/>
          <w:szCs w:val="28"/>
        </w:rPr>
        <w:t xml:space="preserve">Алтайском </w:t>
      </w:r>
      <w:r w:rsidR="00DE6512" w:rsidRPr="00F17F3A">
        <w:rPr>
          <w:sz w:val="28"/>
          <w:szCs w:val="28"/>
        </w:rPr>
        <w:t xml:space="preserve">и Ставропольских </w:t>
      </w:r>
      <w:r w:rsidR="009777AA" w:rsidRPr="00F17F3A">
        <w:rPr>
          <w:sz w:val="28"/>
          <w:szCs w:val="28"/>
        </w:rPr>
        <w:t xml:space="preserve">краях, </w:t>
      </w:r>
      <w:r w:rsidR="00DE6512" w:rsidRPr="00F17F3A">
        <w:rPr>
          <w:sz w:val="28"/>
          <w:szCs w:val="28"/>
        </w:rPr>
        <w:t>Свердловской</w:t>
      </w:r>
      <w:r w:rsidR="009777AA" w:rsidRPr="00F17F3A">
        <w:rPr>
          <w:sz w:val="28"/>
          <w:szCs w:val="28"/>
        </w:rPr>
        <w:t xml:space="preserve"> области</w:t>
      </w:r>
      <w:r w:rsidR="00B214A8" w:rsidRPr="00F17F3A">
        <w:rPr>
          <w:sz w:val="28"/>
          <w:szCs w:val="28"/>
        </w:rPr>
        <w:t xml:space="preserve"> (</w:t>
      </w:r>
      <w:r w:rsidR="00DE6512" w:rsidRPr="00F17F3A">
        <w:rPr>
          <w:sz w:val="28"/>
          <w:szCs w:val="28"/>
        </w:rPr>
        <w:t>постановление Правительства Алтайского края от 11.12.2018 № 441 «Об утверждении порядка предоставления из краевого бюджета субсидий на возмещение части прямых понесенных затрат на создание и (или) модернизацию объектов агропромышленного комплекса», постановление Правительства Свердловской области</w:t>
      </w:r>
      <w:proofErr w:type="gramEnd"/>
      <w:r w:rsidR="00DE6512" w:rsidRPr="00F17F3A">
        <w:rPr>
          <w:sz w:val="28"/>
          <w:szCs w:val="28"/>
        </w:rPr>
        <w:t xml:space="preserve"> </w:t>
      </w:r>
      <w:proofErr w:type="gramStart"/>
      <w:r w:rsidR="00DE6512" w:rsidRPr="00F17F3A">
        <w:rPr>
          <w:sz w:val="28"/>
          <w:szCs w:val="28"/>
        </w:rPr>
        <w:t xml:space="preserve">от 31.05.2017 № 383-ПП «Об утверждении Порядка предоставления субсидий на возмещение части прямых понесенных затрат на создание и модернизацию объектов агропромышленного комплекса, а также на приобретение техники и </w:t>
      </w:r>
      <w:r w:rsidR="00DE6512" w:rsidRPr="00F17F3A">
        <w:rPr>
          <w:sz w:val="28"/>
          <w:szCs w:val="28"/>
        </w:rPr>
        <w:lastRenderedPageBreak/>
        <w:t>оборудования и признании утратившими силу отдельных постановлений Правительства Свердловской области», постановление Правительства Ставропольского края от 07.12.2018 № 552-п «Об утверждении Порядка предоставления за счет средств бюджета Ставропольского края субсидий на возмещение части прямых понесенных</w:t>
      </w:r>
      <w:proofErr w:type="gramEnd"/>
      <w:r w:rsidR="00DE6512" w:rsidRPr="00F17F3A">
        <w:rPr>
          <w:sz w:val="28"/>
          <w:szCs w:val="28"/>
        </w:rPr>
        <w:t xml:space="preserve"> затрат на создание и (или) модернизацию объектов агропромышленного комплекса Ставропольского края»</w:t>
      </w:r>
      <w:r w:rsidR="00B214A8" w:rsidRPr="00F17F3A">
        <w:rPr>
          <w:sz w:val="28"/>
          <w:szCs w:val="28"/>
        </w:rPr>
        <w:t>)</w:t>
      </w:r>
      <w:r w:rsidRPr="00F17F3A">
        <w:rPr>
          <w:sz w:val="28"/>
          <w:szCs w:val="28"/>
        </w:rPr>
        <w:t xml:space="preserve">. </w:t>
      </w:r>
    </w:p>
    <w:p w:rsidR="00F96B48" w:rsidRPr="00F17F3A" w:rsidRDefault="00F96B48" w:rsidP="00A76B03">
      <w:pPr>
        <w:ind w:firstLine="709"/>
        <w:jc w:val="both"/>
        <w:rPr>
          <w:sz w:val="28"/>
          <w:szCs w:val="28"/>
        </w:rPr>
      </w:pPr>
    </w:p>
    <w:p w:rsidR="00C92102" w:rsidRPr="00F17F3A" w:rsidRDefault="00C92102" w:rsidP="00D31571">
      <w:pPr>
        <w:jc w:val="center"/>
        <w:rPr>
          <w:b/>
          <w:sz w:val="28"/>
          <w:szCs w:val="28"/>
        </w:rPr>
      </w:pPr>
      <w:r w:rsidRPr="00F17F3A">
        <w:rPr>
          <w:b/>
          <w:sz w:val="28"/>
          <w:szCs w:val="28"/>
        </w:rPr>
        <w:t>Анализ предлагаемого правового регулирования</w:t>
      </w:r>
    </w:p>
    <w:p w:rsidR="000B747E" w:rsidRPr="00F17F3A" w:rsidRDefault="000B747E" w:rsidP="0067487E">
      <w:pPr>
        <w:pStyle w:val="12"/>
        <w:spacing w:before="120" w:line="240" w:lineRule="auto"/>
        <w:ind w:firstLine="709"/>
        <w:rPr>
          <w:sz w:val="28"/>
          <w:szCs w:val="28"/>
        </w:rPr>
      </w:pPr>
      <w:proofErr w:type="gramStart"/>
      <w:r w:rsidRPr="00F17F3A">
        <w:rPr>
          <w:sz w:val="28"/>
          <w:szCs w:val="28"/>
        </w:rPr>
        <w:t>Разработчик в сводном отчете указал, что расходы, связанные с введением предлагаемого правового регулирования, запланированы в пределах бюджетных ассигнований и лимитов бюджетных обязательств, предусмотренных Законом Томской области от 29 декабря 2018 года № 151-ОЗ «Об областном бюджете на 2019 год и на плановый период 2020 и 2021 годов» на реализацию государственной программы «Развитие сельского хозяйства и регулируемых рынков в Томской области».</w:t>
      </w:r>
      <w:proofErr w:type="gramEnd"/>
      <w:r w:rsidRPr="00F17F3A">
        <w:rPr>
          <w:sz w:val="28"/>
          <w:szCs w:val="28"/>
        </w:rPr>
        <w:t xml:space="preserve"> Так, в рамках мероприятий по поддержке начинающих фермеров и развитию семейных животноводческих ферм, на базе крестьянских (фермерских) хозяйств, </w:t>
      </w:r>
      <w:r w:rsidR="006050C9" w:rsidRPr="00F17F3A">
        <w:rPr>
          <w:sz w:val="28"/>
          <w:szCs w:val="28"/>
        </w:rPr>
        <w:t>в 2019 году получат более 3 получателей субсидий на сумму 75,0 млн. руб., в том числе за счет средств областного бюджета 21,4 млн. рублей.</w:t>
      </w:r>
    </w:p>
    <w:p w:rsidR="000B747E" w:rsidRPr="00F17F3A" w:rsidRDefault="000B747E" w:rsidP="000B747E">
      <w:pPr>
        <w:pStyle w:val="12"/>
        <w:spacing w:before="0" w:line="240" w:lineRule="auto"/>
        <w:ind w:firstLine="709"/>
        <w:rPr>
          <w:sz w:val="28"/>
          <w:szCs w:val="28"/>
        </w:rPr>
      </w:pPr>
      <w:r w:rsidRPr="00F17F3A">
        <w:rPr>
          <w:sz w:val="28"/>
          <w:szCs w:val="28"/>
        </w:rPr>
        <w:t xml:space="preserve">Предлагаемое правовое регулирование повлечет за собой расходы субъектов предпринимательской деятельности на подготовку и предоставление документов, необходимых для получения рассматриваемой меры государственной поддержки. </w:t>
      </w:r>
    </w:p>
    <w:p w:rsidR="00841B0F" w:rsidRPr="00F17F3A" w:rsidRDefault="000B747E" w:rsidP="000B747E">
      <w:pPr>
        <w:pStyle w:val="12"/>
        <w:spacing w:before="0" w:line="240" w:lineRule="auto"/>
        <w:ind w:firstLine="709"/>
        <w:rPr>
          <w:sz w:val="28"/>
          <w:szCs w:val="28"/>
        </w:rPr>
      </w:pPr>
      <w:proofErr w:type="gramStart"/>
      <w:r w:rsidRPr="00F17F3A">
        <w:rPr>
          <w:sz w:val="28"/>
          <w:szCs w:val="28"/>
        </w:rPr>
        <w:t xml:space="preserve">По информации Разработчика, исходя из расчета, что среднемесячная заработная плата работников организаций агропромышленного комплекса Томской области за 2018 год составила 31201,20 руб., среднее количество рабочих часов в месяце – 168 часов, а на подготовку и предоставление документов для получения субсидии может быть затрачено в среднем </w:t>
      </w:r>
      <w:r w:rsidR="00841B0F" w:rsidRPr="00F17F3A">
        <w:rPr>
          <w:sz w:val="28"/>
          <w:szCs w:val="28"/>
        </w:rPr>
        <w:t>40</w:t>
      </w:r>
      <w:r w:rsidRPr="00F17F3A">
        <w:rPr>
          <w:sz w:val="28"/>
          <w:szCs w:val="28"/>
        </w:rPr>
        <w:t xml:space="preserve"> человеко-часов, затраты заявителя ориентировочно составят </w:t>
      </w:r>
      <w:r w:rsidR="00841B0F" w:rsidRPr="00F17F3A">
        <w:rPr>
          <w:sz w:val="28"/>
          <w:szCs w:val="28"/>
        </w:rPr>
        <w:t>7</w:t>
      </w:r>
      <w:r w:rsidRPr="00F17F3A">
        <w:rPr>
          <w:sz w:val="28"/>
          <w:szCs w:val="28"/>
        </w:rPr>
        <w:t xml:space="preserve"> </w:t>
      </w:r>
      <w:r w:rsidR="00841B0F" w:rsidRPr="00F17F3A">
        <w:rPr>
          <w:sz w:val="28"/>
          <w:szCs w:val="28"/>
        </w:rPr>
        <w:t>428,88</w:t>
      </w:r>
      <w:r w:rsidRPr="00F17F3A">
        <w:rPr>
          <w:sz w:val="28"/>
          <w:szCs w:val="28"/>
        </w:rPr>
        <w:t xml:space="preserve"> руб. Принимая во внимание, что средний размер предоставляемой</w:t>
      </w:r>
      <w:proofErr w:type="gramEnd"/>
      <w:r w:rsidRPr="00F17F3A">
        <w:rPr>
          <w:sz w:val="28"/>
          <w:szCs w:val="28"/>
        </w:rPr>
        <w:t xml:space="preserve"> субсидии составит (исходя из расчета – </w:t>
      </w:r>
      <w:r w:rsidR="00841B0F" w:rsidRPr="00F17F3A">
        <w:rPr>
          <w:sz w:val="28"/>
          <w:szCs w:val="28"/>
        </w:rPr>
        <w:t>3 получателей) 25</w:t>
      </w:r>
      <w:r w:rsidRPr="00F17F3A">
        <w:rPr>
          <w:sz w:val="28"/>
          <w:szCs w:val="28"/>
        </w:rPr>
        <w:t xml:space="preserve"> млн.  руб., подготовка и предоставление документов, необходимых для получения гранта (субсидии), для субъектов предпринимательской деятельности не будет избыточным</w:t>
      </w:r>
      <w:r w:rsidR="00841B0F" w:rsidRPr="00F17F3A">
        <w:rPr>
          <w:sz w:val="28"/>
          <w:szCs w:val="28"/>
        </w:rPr>
        <w:t>.</w:t>
      </w:r>
      <w:r w:rsidRPr="00F17F3A">
        <w:rPr>
          <w:sz w:val="28"/>
          <w:szCs w:val="28"/>
        </w:rPr>
        <w:t xml:space="preserve"> </w:t>
      </w:r>
    </w:p>
    <w:p w:rsidR="000B747E" w:rsidRPr="00F17F3A" w:rsidRDefault="000B747E" w:rsidP="00FD4F9B">
      <w:pPr>
        <w:pStyle w:val="12"/>
        <w:spacing w:before="0" w:line="240" w:lineRule="auto"/>
        <w:ind w:firstLine="709"/>
        <w:rPr>
          <w:sz w:val="28"/>
          <w:szCs w:val="28"/>
        </w:rPr>
      </w:pPr>
      <w:proofErr w:type="gramStart"/>
      <w:r w:rsidRPr="00F17F3A">
        <w:rPr>
          <w:sz w:val="28"/>
          <w:szCs w:val="28"/>
        </w:rPr>
        <w:t>В качестве индикатора достижения цели предлагаемого правового регулирования Разработчик указал</w:t>
      </w:r>
      <w:r w:rsidR="0019691B" w:rsidRPr="00F17F3A">
        <w:rPr>
          <w:sz w:val="28"/>
          <w:szCs w:val="28"/>
        </w:rPr>
        <w:t xml:space="preserve"> объем введенных мощностей животноводческих комплексов молочного направления (молочных) ферм </w:t>
      </w:r>
      <w:r w:rsidR="00FD4F9B" w:rsidRPr="00F17F3A">
        <w:rPr>
          <w:sz w:val="28"/>
          <w:szCs w:val="28"/>
        </w:rPr>
        <w:t>(в 2019 году – 12 скотомест, в 2020 году – 14 скотомест).</w:t>
      </w:r>
      <w:proofErr w:type="gramEnd"/>
    </w:p>
    <w:p w:rsidR="000B747E" w:rsidRPr="00F17F3A" w:rsidRDefault="000B747E" w:rsidP="000B747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F17F3A">
        <w:rPr>
          <w:bCs/>
          <w:sz w:val="28"/>
          <w:szCs w:val="28"/>
        </w:rPr>
        <w:t>Полагаем, что предложенные Разработчиком индикаторы позволят в достаточном объеме по истечении определенного времени оценить эффективность предложенного правового регулирования.</w:t>
      </w:r>
    </w:p>
    <w:p w:rsidR="000B747E" w:rsidRPr="00F17F3A" w:rsidRDefault="000B747E" w:rsidP="000B747E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F17F3A">
        <w:rPr>
          <w:bCs/>
          <w:sz w:val="28"/>
          <w:szCs w:val="28"/>
        </w:rPr>
        <w:t>Между тем к проекту акта имеются следующие замечания:</w:t>
      </w:r>
    </w:p>
    <w:p w:rsidR="003F4A28" w:rsidRPr="00F17F3A" w:rsidRDefault="00207704" w:rsidP="003F4A28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F17F3A">
        <w:rPr>
          <w:bCs/>
          <w:sz w:val="28"/>
          <w:szCs w:val="28"/>
        </w:rPr>
        <w:t>1. </w:t>
      </w:r>
      <w:proofErr w:type="gramStart"/>
      <w:r w:rsidR="003F4A28" w:rsidRPr="00F17F3A">
        <w:rPr>
          <w:bCs/>
          <w:sz w:val="28"/>
          <w:szCs w:val="28"/>
        </w:rPr>
        <w:t>В соответствии с подпунктом 3 пункта 8 Порядка предоставления субсидий на возмещение части прямых понесенных затрат на создание и (или) модернизацию объектов агропромышленного комплекса</w:t>
      </w:r>
      <w:r w:rsidR="006B279C" w:rsidRPr="00F17F3A">
        <w:rPr>
          <w:bCs/>
          <w:sz w:val="28"/>
          <w:szCs w:val="28"/>
        </w:rPr>
        <w:t xml:space="preserve">, </w:t>
      </w:r>
      <w:r w:rsidR="006B279C" w:rsidRPr="00F17F3A">
        <w:rPr>
          <w:bCs/>
          <w:sz w:val="28"/>
          <w:szCs w:val="28"/>
        </w:rPr>
        <w:lastRenderedPageBreak/>
        <w:t>утвержденного проектом акта (далее – Порядок)</w:t>
      </w:r>
      <w:r w:rsidR="00522984">
        <w:rPr>
          <w:bCs/>
          <w:sz w:val="28"/>
          <w:szCs w:val="28"/>
        </w:rPr>
        <w:t>,</w:t>
      </w:r>
      <w:r w:rsidR="003F4A28" w:rsidRPr="00F17F3A">
        <w:rPr>
          <w:bCs/>
          <w:sz w:val="28"/>
          <w:szCs w:val="28"/>
        </w:rPr>
        <w:t xml:space="preserve"> субсидии предоставляются получателям субсидии при соблюдении следующего условия: представление отчетности о достижении показателя результативности в порядке и сроки, установленные соглашением о предоставлении субсидии.</w:t>
      </w:r>
      <w:proofErr w:type="gramEnd"/>
    </w:p>
    <w:p w:rsidR="007A4AEA" w:rsidRPr="00F17F3A" w:rsidRDefault="007A4AEA" w:rsidP="007A4AEA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F17F3A">
        <w:rPr>
          <w:bCs/>
          <w:sz w:val="28"/>
          <w:szCs w:val="28"/>
        </w:rPr>
        <w:t>Однако, в соответствии с пунктами 2, 5 Общих требований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06.09.2016 № 887, положение о  предоставлении отчетности не включаются в раздел, регулирующий условия и порядок предоставления субсидий.</w:t>
      </w:r>
      <w:proofErr w:type="gramEnd"/>
    </w:p>
    <w:p w:rsidR="004818A3" w:rsidRPr="00F17F3A" w:rsidRDefault="004818A3" w:rsidP="004818A3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F17F3A">
        <w:rPr>
          <w:bCs/>
          <w:sz w:val="28"/>
          <w:szCs w:val="28"/>
        </w:rPr>
        <w:t>Кроме того, требования к отчетности установлены в пункте 18 Порядка.</w:t>
      </w:r>
    </w:p>
    <w:p w:rsidR="003F4A28" w:rsidRPr="00F17F3A" w:rsidRDefault="003F4A28" w:rsidP="004818A3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F17F3A">
        <w:rPr>
          <w:bCs/>
          <w:sz w:val="28"/>
          <w:szCs w:val="28"/>
        </w:rPr>
        <w:t>Таким образом, подпункт 3</w:t>
      </w:r>
      <w:r w:rsidR="004818A3" w:rsidRPr="00F17F3A">
        <w:rPr>
          <w:bCs/>
          <w:sz w:val="28"/>
          <w:szCs w:val="28"/>
        </w:rPr>
        <w:t>)</w:t>
      </w:r>
      <w:r w:rsidRPr="00F17F3A">
        <w:rPr>
          <w:bCs/>
          <w:sz w:val="28"/>
          <w:szCs w:val="28"/>
        </w:rPr>
        <w:t xml:space="preserve"> пункта 8 Порядка </w:t>
      </w:r>
      <w:r w:rsidR="004818A3" w:rsidRPr="00F17F3A">
        <w:rPr>
          <w:bCs/>
          <w:sz w:val="28"/>
          <w:szCs w:val="28"/>
        </w:rPr>
        <w:t>необходимо исключить</w:t>
      </w:r>
      <w:r w:rsidRPr="00F17F3A">
        <w:rPr>
          <w:bCs/>
          <w:sz w:val="28"/>
          <w:szCs w:val="28"/>
        </w:rPr>
        <w:t>.</w:t>
      </w:r>
    </w:p>
    <w:p w:rsidR="009E17AB" w:rsidRPr="00F17F3A" w:rsidRDefault="008B19DC" w:rsidP="009E17AB">
      <w:pPr>
        <w:shd w:val="clear" w:color="auto" w:fill="FFFFFF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7F418D" w:rsidRPr="00F17F3A">
        <w:rPr>
          <w:bCs/>
          <w:sz w:val="28"/>
          <w:szCs w:val="28"/>
        </w:rPr>
        <w:t>. </w:t>
      </w:r>
      <w:r w:rsidR="00DD7025">
        <w:rPr>
          <w:bCs/>
          <w:sz w:val="28"/>
          <w:szCs w:val="28"/>
        </w:rPr>
        <w:t xml:space="preserve">Также, </w:t>
      </w:r>
      <w:r w:rsidR="00F9108E" w:rsidRPr="00F17F3A">
        <w:rPr>
          <w:bCs/>
          <w:sz w:val="28"/>
          <w:szCs w:val="28"/>
        </w:rPr>
        <w:t>к</w:t>
      </w:r>
      <w:r w:rsidR="009E17AB" w:rsidRPr="00F17F3A">
        <w:rPr>
          <w:bCs/>
          <w:sz w:val="28"/>
          <w:szCs w:val="28"/>
        </w:rPr>
        <w:t xml:space="preserve"> проект</w:t>
      </w:r>
      <w:r w:rsidR="00F9108E" w:rsidRPr="00F17F3A">
        <w:rPr>
          <w:bCs/>
          <w:sz w:val="28"/>
          <w:szCs w:val="28"/>
        </w:rPr>
        <w:t>у</w:t>
      </w:r>
      <w:r w:rsidR="009E17AB" w:rsidRPr="00F17F3A">
        <w:rPr>
          <w:bCs/>
          <w:sz w:val="28"/>
          <w:szCs w:val="28"/>
        </w:rPr>
        <w:t xml:space="preserve"> акта имеется</w:t>
      </w:r>
      <w:r w:rsidR="00F9108E" w:rsidRPr="00F17F3A">
        <w:rPr>
          <w:bCs/>
          <w:sz w:val="28"/>
          <w:szCs w:val="28"/>
        </w:rPr>
        <w:t xml:space="preserve"> следующее</w:t>
      </w:r>
      <w:r w:rsidR="009E17AB" w:rsidRPr="00F17F3A">
        <w:rPr>
          <w:bCs/>
          <w:sz w:val="28"/>
          <w:szCs w:val="28"/>
        </w:rPr>
        <w:t xml:space="preserve"> замечание</w:t>
      </w:r>
      <w:r w:rsidR="00F9108E" w:rsidRPr="00F17F3A">
        <w:rPr>
          <w:bCs/>
          <w:sz w:val="28"/>
          <w:szCs w:val="28"/>
        </w:rPr>
        <w:t>:</w:t>
      </w:r>
      <w:r w:rsidR="009E17AB" w:rsidRPr="00F17F3A">
        <w:rPr>
          <w:bCs/>
          <w:sz w:val="28"/>
          <w:szCs w:val="28"/>
        </w:rPr>
        <w:t xml:space="preserve"> </w:t>
      </w:r>
    </w:p>
    <w:p w:rsidR="009E17AB" w:rsidRPr="00F17F3A" w:rsidRDefault="00F9108E" w:rsidP="009E17AB">
      <w:pPr>
        <w:shd w:val="clear" w:color="auto" w:fill="FFFFFF"/>
        <w:ind w:firstLine="709"/>
        <w:jc w:val="both"/>
        <w:rPr>
          <w:bCs/>
          <w:sz w:val="28"/>
          <w:szCs w:val="28"/>
        </w:rPr>
      </w:pPr>
      <w:proofErr w:type="gramStart"/>
      <w:r w:rsidRPr="00F17F3A">
        <w:rPr>
          <w:bCs/>
          <w:sz w:val="28"/>
          <w:szCs w:val="28"/>
        </w:rPr>
        <w:t>Пунктом 2 п</w:t>
      </w:r>
      <w:r w:rsidR="009E17AB" w:rsidRPr="00F17F3A">
        <w:rPr>
          <w:bCs/>
          <w:sz w:val="28"/>
          <w:szCs w:val="28"/>
        </w:rPr>
        <w:t>роект</w:t>
      </w:r>
      <w:r w:rsidRPr="00F17F3A">
        <w:rPr>
          <w:bCs/>
          <w:sz w:val="28"/>
          <w:szCs w:val="28"/>
        </w:rPr>
        <w:t>а</w:t>
      </w:r>
      <w:r w:rsidR="009E17AB" w:rsidRPr="00F17F3A">
        <w:rPr>
          <w:bCs/>
          <w:sz w:val="28"/>
          <w:szCs w:val="28"/>
        </w:rPr>
        <w:t xml:space="preserve"> акта</w:t>
      </w:r>
      <w:r w:rsidRPr="00F17F3A">
        <w:rPr>
          <w:bCs/>
          <w:sz w:val="28"/>
          <w:szCs w:val="28"/>
        </w:rPr>
        <w:t xml:space="preserve"> признается утратившими силу подпункт 24) пункта 1, приложение №</w:t>
      </w:r>
      <w:r w:rsidR="00281625" w:rsidRPr="00F17F3A">
        <w:rPr>
          <w:bCs/>
          <w:sz w:val="28"/>
          <w:szCs w:val="28"/>
        </w:rPr>
        <w:t> </w:t>
      </w:r>
      <w:r w:rsidRPr="00F17F3A">
        <w:rPr>
          <w:bCs/>
          <w:sz w:val="28"/>
          <w:szCs w:val="28"/>
        </w:rPr>
        <w:t>24 постановления Администрации Томской области от 08.02.2016 №</w:t>
      </w:r>
      <w:r w:rsidR="00281625" w:rsidRPr="00F17F3A">
        <w:rPr>
          <w:bCs/>
          <w:sz w:val="28"/>
          <w:szCs w:val="28"/>
        </w:rPr>
        <w:t> </w:t>
      </w:r>
      <w:r w:rsidRPr="00F17F3A">
        <w:rPr>
          <w:bCs/>
          <w:sz w:val="28"/>
          <w:szCs w:val="28"/>
        </w:rPr>
        <w:t>36а «Об утверждении положений о предоставлении бюджетных средств 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</w:t>
      </w:r>
      <w:bookmarkStart w:id="1" w:name="_GoBack"/>
      <w:r w:rsidRPr="00F17F3A">
        <w:rPr>
          <w:bCs/>
          <w:sz w:val="28"/>
          <w:szCs w:val="28"/>
        </w:rPr>
        <w:t>р</w:t>
      </w:r>
      <w:bookmarkEnd w:id="1"/>
      <w:r w:rsidRPr="00F17F3A">
        <w:rPr>
          <w:bCs/>
          <w:sz w:val="28"/>
          <w:szCs w:val="28"/>
        </w:rPr>
        <w:t>оизводства в Томской области» (далее – постановление № 36а).</w:t>
      </w:r>
      <w:proofErr w:type="gramEnd"/>
    </w:p>
    <w:p w:rsidR="003F4A28" w:rsidRPr="00F17F3A" w:rsidRDefault="00281625" w:rsidP="003F4A28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proofErr w:type="gramStart"/>
      <w:r w:rsidRPr="00F17F3A">
        <w:rPr>
          <w:bCs/>
          <w:sz w:val="28"/>
          <w:szCs w:val="28"/>
        </w:rPr>
        <w:t xml:space="preserve">При этом подпунктом 24) пункта 1 постановления № 36а утверждается </w:t>
      </w:r>
      <w:r w:rsidR="007439B4" w:rsidRPr="00F17F3A">
        <w:rPr>
          <w:bCs/>
          <w:sz w:val="28"/>
          <w:szCs w:val="28"/>
        </w:rPr>
        <w:t xml:space="preserve">Положение о предоставлении субсидий на возмещение части прямых понесенных затрат на создание и (или) модернизацию объектов агропромышленного комплекса согласно приложению </w:t>
      </w:r>
      <w:r w:rsidRPr="00F17F3A">
        <w:rPr>
          <w:bCs/>
          <w:sz w:val="28"/>
          <w:szCs w:val="28"/>
        </w:rPr>
        <w:t>№ </w:t>
      </w:r>
      <w:r w:rsidR="007439B4" w:rsidRPr="00F17F3A">
        <w:rPr>
          <w:bCs/>
          <w:sz w:val="28"/>
          <w:szCs w:val="28"/>
        </w:rPr>
        <w:t>24 к постановлению</w:t>
      </w:r>
      <w:r w:rsidRPr="00F17F3A">
        <w:rPr>
          <w:bCs/>
          <w:sz w:val="28"/>
          <w:szCs w:val="28"/>
        </w:rPr>
        <w:t xml:space="preserve"> № 36а.</w:t>
      </w:r>
      <w:proofErr w:type="gramEnd"/>
    </w:p>
    <w:p w:rsidR="0001046E" w:rsidRPr="00F17F3A" w:rsidRDefault="00281625" w:rsidP="003F4A28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F17F3A">
        <w:rPr>
          <w:bCs/>
          <w:sz w:val="28"/>
          <w:szCs w:val="28"/>
        </w:rPr>
        <w:t>Однако</w:t>
      </w:r>
      <w:proofErr w:type="gramStart"/>
      <w:r w:rsidRPr="00F17F3A">
        <w:rPr>
          <w:bCs/>
          <w:sz w:val="28"/>
          <w:szCs w:val="28"/>
        </w:rPr>
        <w:t>,</w:t>
      </w:r>
      <w:proofErr w:type="gramEnd"/>
      <w:r w:rsidRPr="00F17F3A">
        <w:rPr>
          <w:bCs/>
          <w:sz w:val="28"/>
          <w:szCs w:val="28"/>
        </w:rPr>
        <w:t xml:space="preserve"> ссылки на приложение № 24 к постановлению № 36а упоминаются в других нормах постановления № 36а, не </w:t>
      </w:r>
      <w:r w:rsidR="00522984">
        <w:rPr>
          <w:bCs/>
          <w:sz w:val="28"/>
          <w:szCs w:val="28"/>
        </w:rPr>
        <w:t>исключенных</w:t>
      </w:r>
      <w:r w:rsidRPr="00F17F3A">
        <w:rPr>
          <w:bCs/>
          <w:sz w:val="28"/>
          <w:szCs w:val="28"/>
        </w:rPr>
        <w:t xml:space="preserve"> проект</w:t>
      </w:r>
      <w:r w:rsidR="00522984">
        <w:rPr>
          <w:bCs/>
          <w:sz w:val="28"/>
          <w:szCs w:val="28"/>
        </w:rPr>
        <w:t>ом</w:t>
      </w:r>
      <w:r w:rsidRPr="00F17F3A">
        <w:rPr>
          <w:bCs/>
          <w:sz w:val="28"/>
          <w:szCs w:val="28"/>
        </w:rPr>
        <w:t xml:space="preserve"> акта, в том числе в абзацах первом, тридцать втором пункта 2, абзаце третьем пункта 3 </w:t>
      </w:r>
      <w:r w:rsidR="0001046E" w:rsidRPr="00F17F3A">
        <w:rPr>
          <w:bCs/>
          <w:sz w:val="28"/>
          <w:szCs w:val="28"/>
        </w:rPr>
        <w:t>постановления № 36а.</w:t>
      </w:r>
    </w:p>
    <w:p w:rsidR="00281625" w:rsidRPr="00F17F3A" w:rsidRDefault="0001046E" w:rsidP="003F4A28">
      <w:pPr>
        <w:pStyle w:val="12"/>
        <w:spacing w:before="0" w:line="240" w:lineRule="auto"/>
        <w:ind w:firstLine="709"/>
        <w:rPr>
          <w:bCs/>
          <w:sz w:val="28"/>
          <w:szCs w:val="28"/>
        </w:rPr>
      </w:pPr>
      <w:r w:rsidRPr="00F17F3A">
        <w:rPr>
          <w:bCs/>
          <w:sz w:val="28"/>
          <w:szCs w:val="28"/>
        </w:rPr>
        <w:t xml:space="preserve">Таким образом, </w:t>
      </w:r>
      <w:r w:rsidR="00522984">
        <w:rPr>
          <w:bCs/>
          <w:sz w:val="28"/>
          <w:szCs w:val="28"/>
        </w:rPr>
        <w:t xml:space="preserve">в </w:t>
      </w:r>
      <w:r w:rsidRPr="00F17F3A">
        <w:rPr>
          <w:bCs/>
          <w:sz w:val="28"/>
          <w:szCs w:val="28"/>
        </w:rPr>
        <w:t>проект</w:t>
      </w:r>
      <w:r w:rsidR="00522984">
        <w:rPr>
          <w:bCs/>
          <w:sz w:val="28"/>
          <w:szCs w:val="28"/>
        </w:rPr>
        <w:t>е</w:t>
      </w:r>
      <w:r w:rsidRPr="00F17F3A">
        <w:rPr>
          <w:bCs/>
          <w:sz w:val="28"/>
          <w:szCs w:val="28"/>
        </w:rPr>
        <w:t xml:space="preserve"> акта необходимо дополнительно предусмотреть </w:t>
      </w:r>
      <w:r w:rsidR="00522984">
        <w:rPr>
          <w:bCs/>
          <w:sz w:val="28"/>
          <w:szCs w:val="28"/>
        </w:rPr>
        <w:t>положения</w:t>
      </w:r>
      <w:r w:rsidRPr="00F17F3A">
        <w:rPr>
          <w:bCs/>
          <w:sz w:val="28"/>
          <w:szCs w:val="28"/>
        </w:rPr>
        <w:t xml:space="preserve">, исключающие указанные </w:t>
      </w:r>
      <w:r w:rsidR="00522984">
        <w:rPr>
          <w:bCs/>
          <w:sz w:val="28"/>
          <w:szCs w:val="28"/>
        </w:rPr>
        <w:t>ссылки на приложение № 24</w:t>
      </w:r>
      <w:r w:rsidRPr="00F17F3A">
        <w:rPr>
          <w:bCs/>
          <w:sz w:val="28"/>
          <w:szCs w:val="28"/>
        </w:rPr>
        <w:t xml:space="preserve"> постановления № 36а.</w:t>
      </w:r>
    </w:p>
    <w:p w:rsidR="00A371D6" w:rsidRPr="00F17F3A" w:rsidRDefault="00A371D6" w:rsidP="00A830E9">
      <w:pPr>
        <w:ind w:firstLine="709"/>
        <w:jc w:val="center"/>
        <w:rPr>
          <w:b/>
          <w:sz w:val="28"/>
          <w:szCs w:val="28"/>
        </w:rPr>
      </w:pPr>
    </w:p>
    <w:p w:rsidR="006A2FFD" w:rsidRPr="00F17F3A" w:rsidRDefault="006A2FFD" w:rsidP="006A2FFD">
      <w:pPr>
        <w:ind w:firstLine="709"/>
        <w:jc w:val="center"/>
        <w:rPr>
          <w:b/>
          <w:sz w:val="28"/>
          <w:szCs w:val="28"/>
        </w:rPr>
      </w:pPr>
      <w:r w:rsidRPr="00F17F3A">
        <w:rPr>
          <w:b/>
          <w:sz w:val="28"/>
          <w:szCs w:val="28"/>
        </w:rPr>
        <w:t xml:space="preserve">Выводы по результатам оценки </w:t>
      </w:r>
      <w:proofErr w:type="gramStart"/>
      <w:r w:rsidRPr="00F17F3A">
        <w:rPr>
          <w:b/>
          <w:sz w:val="28"/>
          <w:szCs w:val="28"/>
        </w:rPr>
        <w:t>регулирующего</w:t>
      </w:r>
      <w:proofErr w:type="gramEnd"/>
      <w:r w:rsidRPr="00F17F3A">
        <w:rPr>
          <w:b/>
          <w:sz w:val="28"/>
          <w:szCs w:val="28"/>
        </w:rPr>
        <w:t xml:space="preserve"> </w:t>
      </w:r>
    </w:p>
    <w:p w:rsidR="006A2FFD" w:rsidRPr="00F17F3A" w:rsidRDefault="006A2FFD" w:rsidP="006A2FFD">
      <w:pPr>
        <w:ind w:firstLine="709"/>
        <w:jc w:val="center"/>
        <w:rPr>
          <w:b/>
          <w:sz w:val="28"/>
          <w:szCs w:val="28"/>
        </w:rPr>
      </w:pPr>
      <w:r w:rsidRPr="00F17F3A">
        <w:rPr>
          <w:b/>
          <w:sz w:val="28"/>
          <w:szCs w:val="28"/>
        </w:rPr>
        <w:t>воздействия проекта акта</w:t>
      </w:r>
    </w:p>
    <w:p w:rsidR="006A2FFD" w:rsidRPr="00F17F3A" w:rsidRDefault="006A2FFD" w:rsidP="00387ED6">
      <w:pPr>
        <w:spacing w:before="120"/>
        <w:ind w:firstLine="709"/>
        <w:jc w:val="both"/>
        <w:rPr>
          <w:sz w:val="28"/>
          <w:szCs w:val="28"/>
        </w:rPr>
      </w:pPr>
      <w:r w:rsidRPr="00F17F3A">
        <w:rPr>
          <w:sz w:val="28"/>
          <w:szCs w:val="28"/>
        </w:rPr>
        <w:t>По результатам оценки регулирующего воздействия считаем, что наличие проблем и целесообразность их решения с помощью регулирования, предусмотренного проектом акта, является своевременным и обоснованным. Проект акта не содержит положений, вводящих избыточные обязанности, запреты и ограничения для субъектов предпринимательской</w:t>
      </w:r>
      <w:r w:rsidR="00C60715" w:rsidRPr="00F17F3A">
        <w:rPr>
          <w:sz w:val="28"/>
          <w:szCs w:val="28"/>
        </w:rPr>
        <w:t xml:space="preserve"> деятельности</w:t>
      </w:r>
      <w:r w:rsidRPr="00F17F3A">
        <w:rPr>
          <w:sz w:val="28"/>
          <w:szCs w:val="28"/>
        </w:rPr>
        <w:t xml:space="preserve"> или способствующих их введению, а также положений, способствующих </w:t>
      </w:r>
      <w:r w:rsidRPr="00F17F3A">
        <w:rPr>
          <w:sz w:val="28"/>
          <w:szCs w:val="28"/>
        </w:rPr>
        <w:lastRenderedPageBreak/>
        <w:t>возникновению необоснованных расходов субъектов предпринимательской деятельности, областного бюджета.</w:t>
      </w:r>
    </w:p>
    <w:p w:rsidR="006A2FFD" w:rsidRPr="00F17F3A" w:rsidRDefault="006A2FFD" w:rsidP="006A2FFD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17F3A">
        <w:rPr>
          <w:sz w:val="28"/>
          <w:szCs w:val="28"/>
        </w:rPr>
        <w:t xml:space="preserve">На основании вышеизложенного, Департамент делает вывод о соблюдении Разработчиком установленного в Томской области Порядка проведения ОРВ и о достаточности оснований для принятия </w:t>
      </w:r>
      <w:proofErr w:type="gramStart"/>
      <w:r w:rsidRPr="00F17F3A">
        <w:rPr>
          <w:sz w:val="28"/>
          <w:szCs w:val="28"/>
        </w:rPr>
        <w:t>решения</w:t>
      </w:r>
      <w:proofErr w:type="gramEnd"/>
      <w:r w:rsidRPr="00F17F3A">
        <w:rPr>
          <w:sz w:val="28"/>
          <w:szCs w:val="28"/>
        </w:rPr>
        <w:t xml:space="preserve"> о введении предлагаемого Разработчиком варианта правового регулирования при условии учета вышеуказанных замечаний.</w:t>
      </w:r>
    </w:p>
    <w:p w:rsidR="009B6040" w:rsidRPr="00F17F3A" w:rsidRDefault="009B6040" w:rsidP="001229CA">
      <w:pPr>
        <w:jc w:val="both"/>
        <w:rPr>
          <w:sz w:val="28"/>
          <w:szCs w:val="28"/>
        </w:rPr>
      </w:pPr>
    </w:p>
    <w:p w:rsidR="00851124" w:rsidRPr="00F17F3A" w:rsidRDefault="00851124" w:rsidP="001229CA">
      <w:pPr>
        <w:jc w:val="both"/>
        <w:rPr>
          <w:sz w:val="28"/>
          <w:szCs w:val="28"/>
        </w:rPr>
      </w:pPr>
    </w:p>
    <w:p w:rsidR="00851124" w:rsidRPr="00F17F3A" w:rsidRDefault="00851124" w:rsidP="001229CA">
      <w:pPr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409"/>
      </w:tblGrid>
      <w:tr w:rsidR="009B6040" w:rsidRPr="00F17F3A" w:rsidTr="00E37159">
        <w:tc>
          <w:tcPr>
            <w:tcW w:w="3831" w:type="dxa"/>
            <w:shd w:val="clear" w:color="auto" w:fill="auto"/>
            <w:vAlign w:val="center"/>
          </w:tcPr>
          <w:p w:rsidR="009B6040" w:rsidRPr="00F17F3A" w:rsidRDefault="00DE3AAF" w:rsidP="00DE3AAF">
            <w:pPr>
              <w:rPr>
                <w:sz w:val="28"/>
                <w:szCs w:val="28"/>
              </w:rPr>
            </w:pPr>
            <w:r w:rsidRPr="00F17F3A">
              <w:rPr>
                <w:sz w:val="28"/>
                <w:szCs w:val="28"/>
              </w:rPr>
              <w:t>Н</w:t>
            </w:r>
            <w:r w:rsidR="007D1900" w:rsidRPr="00F17F3A">
              <w:rPr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F17F3A" w:rsidRDefault="009B6040" w:rsidP="00E37159">
            <w:pPr>
              <w:ind w:left="-91"/>
              <w:rPr>
                <w:sz w:val="28"/>
                <w:szCs w:val="28"/>
              </w:rPr>
            </w:pPr>
            <w:r w:rsidRPr="00F17F3A">
              <w:rPr>
                <w:sz w:val="28"/>
                <w:szCs w:val="28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F17F3A">
              <w:rPr>
                <w:sz w:val="28"/>
                <w:szCs w:val="28"/>
              </w:rPr>
              <w:instrText xml:space="preserve"> FORMTEXT </w:instrText>
            </w:r>
            <w:r w:rsidRPr="00F17F3A">
              <w:rPr>
                <w:sz w:val="28"/>
                <w:szCs w:val="28"/>
              </w:rPr>
            </w:r>
            <w:r w:rsidRPr="00F17F3A">
              <w:rPr>
                <w:sz w:val="28"/>
                <w:szCs w:val="28"/>
              </w:rPr>
              <w:fldChar w:fldCharType="separate"/>
            </w:r>
            <w:r w:rsidRPr="00F17F3A">
              <w:rPr>
                <w:noProof/>
                <w:sz w:val="28"/>
                <w:szCs w:val="28"/>
              </w:rPr>
              <w:t>&lt;Штамп ЭП&gt;</w:t>
            </w:r>
            <w:r w:rsidRPr="00F17F3A">
              <w:rPr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9B6040" w:rsidRPr="00F17F3A" w:rsidRDefault="00DE3AAF" w:rsidP="005B043F">
            <w:pPr>
              <w:ind w:right="175"/>
              <w:jc w:val="right"/>
              <w:rPr>
                <w:sz w:val="28"/>
                <w:szCs w:val="28"/>
              </w:rPr>
            </w:pPr>
            <w:proofErr w:type="spellStart"/>
            <w:r w:rsidRPr="00F17F3A">
              <w:rPr>
                <w:sz w:val="28"/>
                <w:szCs w:val="28"/>
              </w:rPr>
              <w:t>Р</w:t>
            </w:r>
            <w:r w:rsidR="007D1900" w:rsidRPr="00F17F3A">
              <w:rPr>
                <w:sz w:val="28"/>
                <w:szCs w:val="28"/>
              </w:rPr>
              <w:t>.</w:t>
            </w:r>
            <w:r w:rsidRPr="00F17F3A">
              <w:rPr>
                <w:sz w:val="28"/>
                <w:szCs w:val="28"/>
              </w:rPr>
              <w:t>С</w:t>
            </w:r>
            <w:r w:rsidR="007D1900" w:rsidRPr="00F17F3A">
              <w:rPr>
                <w:sz w:val="28"/>
                <w:szCs w:val="28"/>
              </w:rPr>
              <w:t>.</w:t>
            </w:r>
            <w:r w:rsidRPr="00F17F3A">
              <w:rPr>
                <w:sz w:val="28"/>
                <w:szCs w:val="28"/>
              </w:rPr>
              <w:t>Радзивил</w:t>
            </w:r>
            <w:proofErr w:type="spellEnd"/>
          </w:p>
        </w:tc>
      </w:tr>
    </w:tbl>
    <w:p w:rsidR="0028607A" w:rsidRPr="00F17F3A" w:rsidRDefault="0028607A" w:rsidP="00B630EC">
      <w:pPr>
        <w:pStyle w:val="af1"/>
        <w:ind w:left="0"/>
        <w:rPr>
          <w:szCs w:val="20"/>
        </w:rPr>
      </w:pPr>
    </w:p>
    <w:p w:rsidR="0004347E" w:rsidRPr="00F17F3A" w:rsidRDefault="0004347E" w:rsidP="00B630EC">
      <w:pPr>
        <w:pStyle w:val="af1"/>
        <w:ind w:left="0"/>
        <w:rPr>
          <w:szCs w:val="20"/>
        </w:rPr>
      </w:pPr>
    </w:p>
    <w:p w:rsidR="00796974" w:rsidRPr="00F17F3A" w:rsidRDefault="00796974" w:rsidP="00B630EC">
      <w:pPr>
        <w:pStyle w:val="af1"/>
        <w:ind w:left="0"/>
        <w:rPr>
          <w:szCs w:val="20"/>
        </w:rPr>
      </w:pPr>
    </w:p>
    <w:p w:rsidR="00796974" w:rsidRDefault="00796974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Default="003713F7" w:rsidP="00B630EC">
      <w:pPr>
        <w:pStyle w:val="af1"/>
        <w:ind w:left="0"/>
        <w:rPr>
          <w:szCs w:val="20"/>
        </w:rPr>
      </w:pPr>
    </w:p>
    <w:p w:rsidR="003713F7" w:rsidRPr="00F17F3A" w:rsidRDefault="003713F7" w:rsidP="00B630EC">
      <w:pPr>
        <w:pStyle w:val="af1"/>
        <w:ind w:left="0"/>
        <w:rPr>
          <w:szCs w:val="20"/>
        </w:rPr>
      </w:pPr>
    </w:p>
    <w:p w:rsidR="00851124" w:rsidRPr="00F17F3A" w:rsidRDefault="00851124" w:rsidP="00B630EC">
      <w:pPr>
        <w:pStyle w:val="af1"/>
        <w:ind w:left="0"/>
        <w:rPr>
          <w:szCs w:val="20"/>
        </w:rPr>
      </w:pPr>
    </w:p>
    <w:p w:rsidR="00B630EC" w:rsidRPr="00F17F3A" w:rsidRDefault="005C6775" w:rsidP="00B630EC">
      <w:pPr>
        <w:pStyle w:val="af1"/>
        <w:ind w:left="0"/>
        <w:rPr>
          <w:szCs w:val="20"/>
        </w:rPr>
      </w:pPr>
      <w:proofErr w:type="spellStart"/>
      <w:r w:rsidRPr="00F17F3A">
        <w:rPr>
          <w:szCs w:val="20"/>
        </w:rPr>
        <w:t>Васёв</w:t>
      </w:r>
      <w:proofErr w:type="spellEnd"/>
      <w:r w:rsidRPr="00F17F3A">
        <w:rPr>
          <w:szCs w:val="20"/>
        </w:rPr>
        <w:t xml:space="preserve"> Михаил Владимирович</w:t>
      </w:r>
    </w:p>
    <w:p w:rsidR="00EF0D92" w:rsidRPr="00F17F3A" w:rsidRDefault="00EF0D92" w:rsidP="000E031B">
      <w:pPr>
        <w:pStyle w:val="af1"/>
        <w:ind w:left="0"/>
        <w:rPr>
          <w:szCs w:val="20"/>
        </w:rPr>
      </w:pPr>
      <w:r w:rsidRPr="00F17F3A">
        <w:rPr>
          <w:szCs w:val="20"/>
        </w:rPr>
        <w:t xml:space="preserve">(382 2) </w:t>
      </w:r>
      <w:r w:rsidR="005C6775" w:rsidRPr="00F17F3A">
        <w:rPr>
          <w:szCs w:val="20"/>
        </w:rPr>
        <w:t>510-940, вн.1196</w:t>
      </w:r>
    </w:p>
    <w:p w:rsidR="008C2B4D" w:rsidRPr="00257CAA" w:rsidRDefault="005C131E" w:rsidP="005C131E">
      <w:pPr>
        <w:pStyle w:val="af1"/>
        <w:ind w:left="0"/>
        <w:rPr>
          <w:szCs w:val="20"/>
        </w:rPr>
      </w:pPr>
      <w:r w:rsidRPr="00F17F3A">
        <w:rPr>
          <w:szCs w:val="20"/>
        </w:rPr>
        <w:t>vasev@tomsk.gov.ru</w:t>
      </w:r>
    </w:p>
    <w:sectPr w:rsidR="008C2B4D" w:rsidRPr="00257CAA" w:rsidSect="005230EA">
      <w:headerReference w:type="even" r:id="rId9"/>
      <w:headerReference w:type="default" r:id="rId10"/>
      <w:pgSz w:w="11906" w:h="16838" w:code="9"/>
      <w:pgMar w:top="851" w:right="851" w:bottom="851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D53" w:rsidRDefault="00F85D53">
      <w:r>
        <w:separator/>
      </w:r>
    </w:p>
  </w:endnote>
  <w:endnote w:type="continuationSeparator" w:id="0">
    <w:p w:rsidR="00F85D53" w:rsidRDefault="00F85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D53" w:rsidRDefault="00F85D53">
      <w:r>
        <w:separator/>
      </w:r>
    </w:p>
  </w:footnote>
  <w:footnote w:type="continuationSeparator" w:id="0">
    <w:p w:rsidR="00F85D53" w:rsidRDefault="00F85D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4928856"/>
      <w:docPartObj>
        <w:docPartGallery w:val="Page Numbers (Top of Page)"/>
        <w:docPartUnique/>
      </w:docPartObj>
    </w:sdtPr>
    <w:sdtEndPr/>
    <w:sdtContent>
      <w:p w:rsidR="00C9566C" w:rsidRDefault="00C9566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7025">
          <w:rPr>
            <w:noProof/>
          </w:rPr>
          <w:t>6</w:t>
        </w:r>
        <w:r>
          <w:fldChar w:fldCharType="end"/>
        </w:r>
      </w:p>
    </w:sdtContent>
  </w:sdt>
  <w:p w:rsidR="00C9566C" w:rsidRDefault="00C956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61E4"/>
    <w:multiLevelType w:val="hybridMultilevel"/>
    <w:tmpl w:val="E6945BE4"/>
    <w:lvl w:ilvl="0" w:tplc="49580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DC149F"/>
    <w:multiLevelType w:val="hybridMultilevel"/>
    <w:tmpl w:val="237A5028"/>
    <w:lvl w:ilvl="0" w:tplc="C504C006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D4A30E4"/>
    <w:multiLevelType w:val="hybridMultilevel"/>
    <w:tmpl w:val="D8AA6D62"/>
    <w:lvl w:ilvl="0" w:tplc="4D623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1E2303"/>
    <w:multiLevelType w:val="hybridMultilevel"/>
    <w:tmpl w:val="26A277B4"/>
    <w:lvl w:ilvl="0" w:tplc="AE64B2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AE312D9"/>
    <w:multiLevelType w:val="hybridMultilevel"/>
    <w:tmpl w:val="972C04F4"/>
    <w:lvl w:ilvl="0" w:tplc="6F6E5C1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1996986"/>
    <w:multiLevelType w:val="hybridMultilevel"/>
    <w:tmpl w:val="73A26E22"/>
    <w:lvl w:ilvl="0" w:tplc="64D248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3249A3"/>
    <w:multiLevelType w:val="hybridMultilevel"/>
    <w:tmpl w:val="824E7B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2"/>
  </w:num>
  <w:num w:numId="5">
    <w:abstractNumId w:val="3"/>
  </w:num>
  <w:num w:numId="6">
    <w:abstractNumId w:val="17"/>
  </w:num>
  <w:num w:numId="7">
    <w:abstractNumId w:val="6"/>
  </w:num>
  <w:num w:numId="8">
    <w:abstractNumId w:val="10"/>
  </w:num>
  <w:num w:numId="9">
    <w:abstractNumId w:val="9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  <w:num w:numId="14">
    <w:abstractNumId w:val="15"/>
  </w:num>
  <w:num w:numId="15">
    <w:abstractNumId w:val="5"/>
  </w:num>
  <w:num w:numId="16">
    <w:abstractNumId w:val="4"/>
  </w:num>
  <w:num w:numId="17">
    <w:abstractNumId w:val="14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C1D"/>
    <w:rsid w:val="0001046E"/>
    <w:rsid w:val="0001138E"/>
    <w:rsid w:val="000201EB"/>
    <w:rsid w:val="00020A2E"/>
    <w:rsid w:val="00021E44"/>
    <w:rsid w:val="0002319D"/>
    <w:rsid w:val="00024F51"/>
    <w:rsid w:val="00026D36"/>
    <w:rsid w:val="00030F36"/>
    <w:rsid w:val="00031032"/>
    <w:rsid w:val="0003234D"/>
    <w:rsid w:val="000328EF"/>
    <w:rsid w:val="00032BB4"/>
    <w:rsid w:val="00033280"/>
    <w:rsid w:val="000335D2"/>
    <w:rsid w:val="0004195E"/>
    <w:rsid w:val="00041E39"/>
    <w:rsid w:val="0004230C"/>
    <w:rsid w:val="00042A23"/>
    <w:rsid w:val="0004347E"/>
    <w:rsid w:val="00044885"/>
    <w:rsid w:val="00044D67"/>
    <w:rsid w:val="00045C21"/>
    <w:rsid w:val="00046AFD"/>
    <w:rsid w:val="00055D97"/>
    <w:rsid w:val="00056136"/>
    <w:rsid w:val="000574DA"/>
    <w:rsid w:val="00061F59"/>
    <w:rsid w:val="00061FDC"/>
    <w:rsid w:val="00062497"/>
    <w:rsid w:val="00064357"/>
    <w:rsid w:val="000646E4"/>
    <w:rsid w:val="00065640"/>
    <w:rsid w:val="0007215B"/>
    <w:rsid w:val="0007349E"/>
    <w:rsid w:val="00076028"/>
    <w:rsid w:val="000763CC"/>
    <w:rsid w:val="00077969"/>
    <w:rsid w:val="00080543"/>
    <w:rsid w:val="00081522"/>
    <w:rsid w:val="00083D7F"/>
    <w:rsid w:val="00085E7A"/>
    <w:rsid w:val="0008633C"/>
    <w:rsid w:val="00090604"/>
    <w:rsid w:val="000910A4"/>
    <w:rsid w:val="000928DD"/>
    <w:rsid w:val="0009582E"/>
    <w:rsid w:val="00095FD0"/>
    <w:rsid w:val="0009618E"/>
    <w:rsid w:val="00097AD4"/>
    <w:rsid w:val="00097DB2"/>
    <w:rsid w:val="00097FEF"/>
    <w:rsid w:val="000A09C4"/>
    <w:rsid w:val="000A09E2"/>
    <w:rsid w:val="000A0CA3"/>
    <w:rsid w:val="000A1CFB"/>
    <w:rsid w:val="000A330F"/>
    <w:rsid w:val="000A4FC3"/>
    <w:rsid w:val="000A5592"/>
    <w:rsid w:val="000A5A55"/>
    <w:rsid w:val="000B042B"/>
    <w:rsid w:val="000B2E1C"/>
    <w:rsid w:val="000B301D"/>
    <w:rsid w:val="000B4D48"/>
    <w:rsid w:val="000B5DAE"/>
    <w:rsid w:val="000B747E"/>
    <w:rsid w:val="000C0A05"/>
    <w:rsid w:val="000C0AD4"/>
    <w:rsid w:val="000C1415"/>
    <w:rsid w:val="000C6874"/>
    <w:rsid w:val="000D2083"/>
    <w:rsid w:val="000D4EC7"/>
    <w:rsid w:val="000D5874"/>
    <w:rsid w:val="000D5A39"/>
    <w:rsid w:val="000D5C03"/>
    <w:rsid w:val="000D77C0"/>
    <w:rsid w:val="000E031B"/>
    <w:rsid w:val="000E0827"/>
    <w:rsid w:val="000E39EB"/>
    <w:rsid w:val="000E44C6"/>
    <w:rsid w:val="000E5EA4"/>
    <w:rsid w:val="000E62E0"/>
    <w:rsid w:val="000E6EB0"/>
    <w:rsid w:val="000E745F"/>
    <w:rsid w:val="000F26F4"/>
    <w:rsid w:val="000F3B59"/>
    <w:rsid w:val="000F414B"/>
    <w:rsid w:val="000F4D4D"/>
    <w:rsid w:val="00105C92"/>
    <w:rsid w:val="001229CA"/>
    <w:rsid w:val="00126AD9"/>
    <w:rsid w:val="00130985"/>
    <w:rsid w:val="0013250B"/>
    <w:rsid w:val="00135CDB"/>
    <w:rsid w:val="00136508"/>
    <w:rsid w:val="00143F1C"/>
    <w:rsid w:val="0014405E"/>
    <w:rsid w:val="001440D8"/>
    <w:rsid w:val="00145195"/>
    <w:rsid w:val="00145396"/>
    <w:rsid w:val="001458AC"/>
    <w:rsid w:val="00145A97"/>
    <w:rsid w:val="001461D7"/>
    <w:rsid w:val="001462DA"/>
    <w:rsid w:val="00147C2F"/>
    <w:rsid w:val="00150234"/>
    <w:rsid w:val="00151878"/>
    <w:rsid w:val="001552A5"/>
    <w:rsid w:val="00155856"/>
    <w:rsid w:val="00155EA8"/>
    <w:rsid w:val="001570F1"/>
    <w:rsid w:val="00160330"/>
    <w:rsid w:val="001638B0"/>
    <w:rsid w:val="00164EB2"/>
    <w:rsid w:val="00165E20"/>
    <w:rsid w:val="001707D2"/>
    <w:rsid w:val="001714F7"/>
    <w:rsid w:val="00171B8A"/>
    <w:rsid w:val="001735B4"/>
    <w:rsid w:val="001747D1"/>
    <w:rsid w:val="00176A12"/>
    <w:rsid w:val="00177362"/>
    <w:rsid w:val="00177CB7"/>
    <w:rsid w:val="00177F69"/>
    <w:rsid w:val="00181295"/>
    <w:rsid w:val="00181A16"/>
    <w:rsid w:val="00182216"/>
    <w:rsid w:val="00183237"/>
    <w:rsid w:val="00183C74"/>
    <w:rsid w:val="00183D6D"/>
    <w:rsid w:val="00184D9F"/>
    <w:rsid w:val="001850C4"/>
    <w:rsid w:val="0018577E"/>
    <w:rsid w:val="0019140B"/>
    <w:rsid w:val="001914FC"/>
    <w:rsid w:val="00193C74"/>
    <w:rsid w:val="00193F49"/>
    <w:rsid w:val="00194A15"/>
    <w:rsid w:val="0019661B"/>
    <w:rsid w:val="0019691B"/>
    <w:rsid w:val="001A1BB4"/>
    <w:rsid w:val="001A44A4"/>
    <w:rsid w:val="001A4922"/>
    <w:rsid w:val="001A64CD"/>
    <w:rsid w:val="001A74F0"/>
    <w:rsid w:val="001B072C"/>
    <w:rsid w:val="001B087E"/>
    <w:rsid w:val="001B34EE"/>
    <w:rsid w:val="001B3EE2"/>
    <w:rsid w:val="001B6036"/>
    <w:rsid w:val="001B6670"/>
    <w:rsid w:val="001B7F66"/>
    <w:rsid w:val="001C122F"/>
    <w:rsid w:val="001C4EB5"/>
    <w:rsid w:val="001C5591"/>
    <w:rsid w:val="001C5AA8"/>
    <w:rsid w:val="001D356A"/>
    <w:rsid w:val="001D4906"/>
    <w:rsid w:val="001D497C"/>
    <w:rsid w:val="001D5981"/>
    <w:rsid w:val="001D62C4"/>
    <w:rsid w:val="001D6F0E"/>
    <w:rsid w:val="001E03AD"/>
    <w:rsid w:val="001E06F0"/>
    <w:rsid w:val="001E1A97"/>
    <w:rsid w:val="001E2037"/>
    <w:rsid w:val="001E35FC"/>
    <w:rsid w:val="001E384B"/>
    <w:rsid w:val="001E4CFF"/>
    <w:rsid w:val="001E4D6A"/>
    <w:rsid w:val="001E52B0"/>
    <w:rsid w:val="001F0C8E"/>
    <w:rsid w:val="001F237A"/>
    <w:rsid w:val="001F276E"/>
    <w:rsid w:val="001F4F1B"/>
    <w:rsid w:val="001F5284"/>
    <w:rsid w:val="001F573C"/>
    <w:rsid w:val="001F76B9"/>
    <w:rsid w:val="00201530"/>
    <w:rsid w:val="00205AA1"/>
    <w:rsid w:val="00207704"/>
    <w:rsid w:val="00211505"/>
    <w:rsid w:val="002116D7"/>
    <w:rsid w:val="00211A04"/>
    <w:rsid w:val="002126C9"/>
    <w:rsid w:val="00212E82"/>
    <w:rsid w:val="00213631"/>
    <w:rsid w:val="00215E30"/>
    <w:rsid w:val="0021651D"/>
    <w:rsid w:val="00216725"/>
    <w:rsid w:val="00217B4F"/>
    <w:rsid w:val="00220B3D"/>
    <w:rsid w:val="00220F6B"/>
    <w:rsid w:val="00222656"/>
    <w:rsid w:val="00222943"/>
    <w:rsid w:val="00224B27"/>
    <w:rsid w:val="002253EC"/>
    <w:rsid w:val="00230BB1"/>
    <w:rsid w:val="002313B3"/>
    <w:rsid w:val="002315AF"/>
    <w:rsid w:val="002325EF"/>
    <w:rsid w:val="00234314"/>
    <w:rsid w:val="00236119"/>
    <w:rsid w:val="0024316D"/>
    <w:rsid w:val="00246F2D"/>
    <w:rsid w:val="00253590"/>
    <w:rsid w:val="00254D93"/>
    <w:rsid w:val="00255D84"/>
    <w:rsid w:val="00256A58"/>
    <w:rsid w:val="00257404"/>
    <w:rsid w:val="00257CAA"/>
    <w:rsid w:val="002605E5"/>
    <w:rsid w:val="002631E4"/>
    <w:rsid w:val="0026499C"/>
    <w:rsid w:val="00264DEC"/>
    <w:rsid w:val="002655E7"/>
    <w:rsid w:val="00265CB1"/>
    <w:rsid w:val="002676D3"/>
    <w:rsid w:val="00267A61"/>
    <w:rsid w:val="00267F8D"/>
    <w:rsid w:val="0027052F"/>
    <w:rsid w:val="00274662"/>
    <w:rsid w:val="00274AF8"/>
    <w:rsid w:val="0027624F"/>
    <w:rsid w:val="00277376"/>
    <w:rsid w:val="00281625"/>
    <w:rsid w:val="002820DA"/>
    <w:rsid w:val="002835B9"/>
    <w:rsid w:val="002837C1"/>
    <w:rsid w:val="00285254"/>
    <w:rsid w:val="002858ED"/>
    <w:rsid w:val="0028607A"/>
    <w:rsid w:val="00287E51"/>
    <w:rsid w:val="00291419"/>
    <w:rsid w:val="00294060"/>
    <w:rsid w:val="00295C4A"/>
    <w:rsid w:val="002A08D9"/>
    <w:rsid w:val="002A0FF9"/>
    <w:rsid w:val="002A2442"/>
    <w:rsid w:val="002A2DAF"/>
    <w:rsid w:val="002A3701"/>
    <w:rsid w:val="002A3B7E"/>
    <w:rsid w:val="002A6C02"/>
    <w:rsid w:val="002B0B17"/>
    <w:rsid w:val="002B337F"/>
    <w:rsid w:val="002B44AA"/>
    <w:rsid w:val="002B4B08"/>
    <w:rsid w:val="002B6F37"/>
    <w:rsid w:val="002C0A48"/>
    <w:rsid w:val="002C561D"/>
    <w:rsid w:val="002C7039"/>
    <w:rsid w:val="002D0482"/>
    <w:rsid w:val="002D34F7"/>
    <w:rsid w:val="002D5E6B"/>
    <w:rsid w:val="002D677B"/>
    <w:rsid w:val="002D76EA"/>
    <w:rsid w:val="002E0E28"/>
    <w:rsid w:val="002E212D"/>
    <w:rsid w:val="002E48E9"/>
    <w:rsid w:val="002E4C34"/>
    <w:rsid w:val="002E5CBB"/>
    <w:rsid w:val="002E5E00"/>
    <w:rsid w:val="002E605C"/>
    <w:rsid w:val="002E76F9"/>
    <w:rsid w:val="002F28C8"/>
    <w:rsid w:val="002F2BA4"/>
    <w:rsid w:val="002F3245"/>
    <w:rsid w:val="002F336C"/>
    <w:rsid w:val="002F37BA"/>
    <w:rsid w:val="002F4250"/>
    <w:rsid w:val="002F43C8"/>
    <w:rsid w:val="002F4583"/>
    <w:rsid w:val="002F49E4"/>
    <w:rsid w:val="00301024"/>
    <w:rsid w:val="003035DE"/>
    <w:rsid w:val="00303AC1"/>
    <w:rsid w:val="00304F60"/>
    <w:rsid w:val="0030541C"/>
    <w:rsid w:val="0031024B"/>
    <w:rsid w:val="0031077D"/>
    <w:rsid w:val="00310BAA"/>
    <w:rsid w:val="00313315"/>
    <w:rsid w:val="00313A8D"/>
    <w:rsid w:val="0031470D"/>
    <w:rsid w:val="00314EAC"/>
    <w:rsid w:val="00317427"/>
    <w:rsid w:val="003207A6"/>
    <w:rsid w:val="00321104"/>
    <w:rsid w:val="00323991"/>
    <w:rsid w:val="003305FE"/>
    <w:rsid w:val="0033300B"/>
    <w:rsid w:val="00333040"/>
    <w:rsid w:val="00335128"/>
    <w:rsid w:val="00335211"/>
    <w:rsid w:val="00335B91"/>
    <w:rsid w:val="00337081"/>
    <w:rsid w:val="003418A4"/>
    <w:rsid w:val="00342128"/>
    <w:rsid w:val="00344762"/>
    <w:rsid w:val="003471C6"/>
    <w:rsid w:val="003557E6"/>
    <w:rsid w:val="00361743"/>
    <w:rsid w:val="00361755"/>
    <w:rsid w:val="00362247"/>
    <w:rsid w:val="00370410"/>
    <w:rsid w:val="003713F7"/>
    <w:rsid w:val="00371CD4"/>
    <w:rsid w:val="0037498D"/>
    <w:rsid w:val="00375AE0"/>
    <w:rsid w:val="00376C25"/>
    <w:rsid w:val="0038201C"/>
    <w:rsid w:val="00382F1A"/>
    <w:rsid w:val="00384B35"/>
    <w:rsid w:val="003853A7"/>
    <w:rsid w:val="003868D0"/>
    <w:rsid w:val="0038740B"/>
    <w:rsid w:val="00387ED6"/>
    <w:rsid w:val="00390261"/>
    <w:rsid w:val="00390A3F"/>
    <w:rsid w:val="00394815"/>
    <w:rsid w:val="00396AD1"/>
    <w:rsid w:val="00396F76"/>
    <w:rsid w:val="003A0305"/>
    <w:rsid w:val="003A2169"/>
    <w:rsid w:val="003A2C50"/>
    <w:rsid w:val="003A3FFA"/>
    <w:rsid w:val="003A42CC"/>
    <w:rsid w:val="003A45AB"/>
    <w:rsid w:val="003A5EF9"/>
    <w:rsid w:val="003A6C31"/>
    <w:rsid w:val="003B0CBA"/>
    <w:rsid w:val="003B12B5"/>
    <w:rsid w:val="003B1A00"/>
    <w:rsid w:val="003B29A5"/>
    <w:rsid w:val="003B360F"/>
    <w:rsid w:val="003B482F"/>
    <w:rsid w:val="003B61BE"/>
    <w:rsid w:val="003C035C"/>
    <w:rsid w:val="003C0C82"/>
    <w:rsid w:val="003C1D7D"/>
    <w:rsid w:val="003C341E"/>
    <w:rsid w:val="003C38D9"/>
    <w:rsid w:val="003C406F"/>
    <w:rsid w:val="003C5F56"/>
    <w:rsid w:val="003C6276"/>
    <w:rsid w:val="003C782C"/>
    <w:rsid w:val="003C7898"/>
    <w:rsid w:val="003D0096"/>
    <w:rsid w:val="003D1FAB"/>
    <w:rsid w:val="003D52AD"/>
    <w:rsid w:val="003D545E"/>
    <w:rsid w:val="003D6D3D"/>
    <w:rsid w:val="003D7BD9"/>
    <w:rsid w:val="003E057C"/>
    <w:rsid w:val="003E0E1F"/>
    <w:rsid w:val="003E2078"/>
    <w:rsid w:val="003E2B30"/>
    <w:rsid w:val="003E33CE"/>
    <w:rsid w:val="003E3E91"/>
    <w:rsid w:val="003E6465"/>
    <w:rsid w:val="003F4A28"/>
    <w:rsid w:val="003F51BB"/>
    <w:rsid w:val="003F6BD8"/>
    <w:rsid w:val="003F6C04"/>
    <w:rsid w:val="004011FB"/>
    <w:rsid w:val="004015CA"/>
    <w:rsid w:val="00402402"/>
    <w:rsid w:val="004047C3"/>
    <w:rsid w:val="00404E09"/>
    <w:rsid w:val="00405964"/>
    <w:rsid w:val="00407D9B"/>
    <w:rsid w:val="0041147B"/>
    <w:rsid w:val="00417273"/>
    <w:rsid w:val="00417F24"/>
    <w:rsid w:val="0042095E"/>
    <w:rsid w:val="00420ABA"/>
    <w:rsid w:val="004227DF"/>
    <w:rsid w:val="0042386C"/>
    <w:rsid w:val="00425AF8"/>
    <w:rsid w:val="0043111B"/>
    <w:rsid w:val="00432040"/>
    <w:rsid w:val="004348E2"/>
    <w:rsid w:val="00434B84"/>
    <w:rsid w:val="0043575A"/>
    <w:rsid w:val="004365C5"/>
    <w:rsid w:val="00436E33"/>
    <w:rsid w:val="00442623"/>
    <w:rsid w:val="00442901"/>
    <w:rsid w:val="004437B8"/>
    <w:rsid w:val="00443E8F"/>
    <w:rsid w:val="00445879"/>
    <w:rsid w:val="0044609A"/>
    <w:rsid w:val="004524DB"/>
    <w:rsid w:val="00452DB4"/>
    <w:rsid w:val="004566D3"/>
    <w:rsid w:val="00461281"/>
    <w:rsid w:val="00461624"/>
    <w:rsid w:val="00461C40"/>
    <w:rsid w:val="004625BF"/>
    <w:rsid w:val="0046372E"/>
    <w:rsid w:val="00464769"/>
    <w:rsid w:val="00464E9B"/>
    <w:rsid w:val="00465DC2"/>
    <w:rsid w:val="0047054B"/>
    <w:rsid w:val="00471084"/>
    <w:rsid w:val="00472737"/>
    <w:rsid w:val="00474C4D"/>
    <w:rsid w:val="004818A3"/>
    <w:rsid w:val="00481E4B"/>
    <w:rsid w:val="00482DE1"/>
    <w:rsid w:val="00482E4D"/>
    <w:rsid w:val="00487EB8"/>
    <w:rsid w:val="0049074B"/>
    <w:rsid w:val="004931B9"/>
    <w:rsid w:val="00495FCD"/>
    <w:rsid w:val="004970AF"/>
    <w:rsid w:val="004A540A"/>
    <w:rsid w:val="004A547F"/>
    <w:rsid w:val="004A570F"/>
    <w:rsid w:val="004A66B5"/>
    <w:rsid w:val="004B0490"/>
    <w:rsid w:val="004B0A72"/>
    <w:rsid w:val="004B1FBE"/>
    <w:rsid w:val="004B457E"/>
    <w:rsid w:val="004B4D42"/>
    <w:rsid w:val="004B62C6"/>
    <w:rsid w:val="004B6302"/>
    <w:rsid w:val="004C3195"/>
    <w:rsid w:val="004C59B9"/>
    <w:rsid w:val="004C5D25"/>
    <w:rsid w:val="004C75DF"/>
    <w:rsid w:val="004C77B2"/>
    <w:rsid w:val="004D3CE4"/>
    <w:rsid w:val="004D7B75"/>
    <w:rsid w:val="004E063F"/>
    <w:rsid w:val="004E0DCA"/>
    <w:rsid w:val="004E2992"/>
    <w:rsid w:val="004E3362"/>
    <w:rsid w:val="004E7050"/>
    <w:rsid w:val="004F1B3B"/>
    <w:rsid w:val="00501A0B"/>
    <w:rsid w:val="00502AE6"/>
    <w:rsid w:val="00511C81"/>
    <w:rsid w:val="0051277B"/>
    <w:rsid w:val="0051282C"/>
    <w:rsid w:val="0052064A"/>
    <w:rsid w:val="00520D67"/>
    <w:rsid w:val="00521404"/>
    <w:rsid w:val="00521969"/>
    <w:rsid w:val="00522984"/>
    <w:rsid w:val="00522D4A"/>
    <w:rsid w:val="005230EA"/>
    <w:rsid w:val="005261C4"/>
    <w:rsid w:val="005267D2"/>
    <w:rsid w:val="0053152C"/>
    <w:rsid w:val="00532355"/>
    <w:rsid w:val="005326F7"/>
    <w:rsid w:val="00533449"/>
    <w:rsid w:val="00533A5D"/>
    <w:rsid w:val="005351C6"/>
    <w:rsid w:val="0053795D"/>
    <w:rsid w:val="005405C4"/>
    <w:rsid w:val="00542D4B"/>
    <w:rsid w:val="00546A8E"/>
    <w:rsid w:val="00547535"/>
    <w:rsid w:val="00550346"/>
    <w:rsid w:val="00550E23"/>
    <w:rsid w:val="00554556"/>
    <w:rsid w:val="0055467D"/>
    <w:rsid w:val="00554BA6"/>
    <w:rsid w:val="005577E0"/>
    <w:rsid w:val="00560BE2"/>
    <w:rsid w:val="00565821"/>
    <w:rsid w:val="00566963"/>
    <w:rsid w:val="00566AB9"/>
    <w:rsid w:val="0057124D"/>
    <w:rsid w:val="005712A3"/>
    <w:rsid w:val="00571DE1"/>
    <w:rsid w:val="00573B91"/>
    <w:rsid w:val="00577BC0"/>
    <w:rsid w:val="0058031D"/>
    <w:rsid w:val="00580CD7"/>
    <w:rsid w:val="005819D5"/>
    <w:rsid w:val="00581BF2"/>
    <w:rsid w:val="00582DF2"/>
    <w:rsid w:val="00582FD7"/>
    <w:rsid w:val="005834D2"/>
    <w:rsid w:val="005845E5"/>
    <w:rsid w:val="005856DF"/>
    <w:rsid w:val="00585ED4"/>
    <w:rsid w:val="00590267"/>
    <w:rsid w:val="00590BA8"/>
    <w:rsid w:val="00595231"/>
    <w:rsid w:val="00596DCC"/>
    <w:rsid w:val="00597B84"/>
    <w:rsid w:val="005A0B18"/>
    <w:rsid w:val="005A1523"/>
    <w:rsid w:val="005A3175"/>
    <w:rsid w:val="005A317C"/>
    <w:rsid w:val="005A3630"/>
    <w:rsid w:val="005A3C48"/>
    <w:rsid w:val="005A5F59"/>
    <w:rsid w:val="005A61EF"/>
    <w:rsid w:val="005A7457"/>
    <w:rsid w:val="005B043F"/>
    <w:rsid w:val="005B0AE7"/>
    <w:rsid w:val="005B0C7A"/>
    <w:rsid w:val="005B0E93"/>
    <w:rsid w:val="005B1AE9"/>
    <w:rsid w:val="005B5CE2"/>
    <w:rsid w:val="005B69E8"/>
    <w:rsid w:val="005C131E"/>
    <w:rsid w:val="005C461F"/>
    <w:rsid w:val="005C4DBE"/>
    <w:rsid w:val="005C4F0D"/>
    <w:rsid w:val="005C6775"/>
    <w:rsid w:val="005D25E4"/>
    <w:rsid w:val="005D2C0D"/>
    <w:rsid w:val="005D3A13"/>
    <w:rsid w:val="005D48D3"/>
    <w:rsid w:val="005D624A"/>
    <w:rsid w:val="005E1572"/>
    <w:rsid w:val="005E15AD"/>
    <w:rsid w:val="005E2BA6"/>
    <w:rsid w:val="005E4B67"/>
    <w:rsid w:val="005F0E4D"/>
    <w:rsid w:val="005F29E5"/>
    <w:rsid w:val="005F3991"/>
    <w:rsid w:val="005F4E5C"/>
    <w:rsid w:val="005F6AB6"/>
    <w:rsid w:val="005F7210"/>
    <w:rsid w:val="005F790F"/>
    <w:rsid w:val="005F79F4"/>
    <w:rsid w:val="006001FA"/>
    <w:rsid w:val="00602F1F"/>
    <w:rsid w:val="00603DDC"/>
    <w:rsid w:val="00604519"/>
    <w:rsid w:val="006050C9"/>
    <w:rsid w:val="00607C01"/>
    <w:rsid w:val="00611C13"/>
    <w:rsid w:val="0061321E"/>
    <w:rsid w:val="0061449E"/>
    <w:rsid w:val="00616B1D"/>
    <w:rsid w:val="00621988"/>
    <w:rsid w:val="00621F27"/>
    <w:rsid w:val="006227C6"/>
    <w:rsid w:val="00625964"/>
    <w:rsid w:val="00625C62"/>
    <w:rsid w:val="00625E2B"/>
    <w:rsid w:val="006273C3"/>
    <w:rsid w:val="006300DC"/>
    <w:rsid w:val="00631271"/>
    <w:rsid w:val="00631B18"/>
    <w:rsid w:val="00633F31"/>
    <w:rsid w:val="00634714"/>
    <w:rsid w:val="00634791"/>
    <w:rsid w:val="00637426"/>
    <w:rsid w:val="00637704"/>
    <w:rsid w:val="00643774"/>
    <w:rsid w:val="00644757"/>
    <w:rsid w:val="00644829"/>
    <w:rsid w:val="006540E0"/>
    <w:rsid w:val="00654E8D"/>
    <w:rsid w:val="00656D04"/>
    <w:rsid w:val="00657BE3"/>
    <w:rsid w:val="00662AA8"/>
    <w:rsid w:val="006641BB"/>
    <w:rsid w:val="00671AAA"/>
    <w:rsid w:val="00672401"/>
    <w:rsid w:val="0067487E"/>
    <w:rsid w:val="00674F3D"/>
    <w:rsid w:val="006755D3"/>
    <w:rsid w:val="00676854"/>
    <w:rsid w:val="00680BF8"/>
    <w:rsid w:val="00680EB6"/>
    <w:rsid w:val="00682211"/>
    <w:rsid w:val="00682F4F"/>
    <w:rsid w:val="0069075D"/>
    <w:rsid w:val="006913F3"/>
    <w:rsid w:val="00691F76"/>
    <w:rsid w:val="0069755C"/>
    <w:rsid w:val="006977A6"/>
    <w:rsid w:val="006A0C1C"/>
    <w:rsid w:val="006A0D93"/>
    <w:rsid w:val="006A2FFD"/>
    <w:rsid w:val="006A53A5"/>
    <w:rsid w:val="006A5A19"/>
    <w:rsid w:val="006B0FB5"/>
    <w:rsid w:val="006B1FFF"/>
    <w:rsid w:val="006B279C"/>
    <w:rsid w:val="006B2D1F"/>
    <w:rsid w:val="006B3D9C"/>
    <w:rsid w:val="006B6B2C"/>
    <w:rsid w:val="006C0B4E"/>
    <w:rsid w:val="006C51A6"/>
    <w:rsid w:val="006C6306"/>
    <w:rsid w:val="006C65EF"/>
    <w:rsid w:val="006D0B54"/>
    <w:rsid w:val="006D3F15"/>
    <w:rsid w:val="006D4304"/>
    <w:rsid w:val="006D616E"/>
    <w:rsid w:val="006D6E55"/>
    <w:rsid w:val="006D6F84"/>
    <w:rsid w:val="006E2BE7"/>
    <w:rsid w:val="006E41E7"/>
    <w:rsid w:val="006E72E5"/>
    <w:rsid w:val="006F3596"/>
    <w:rsid w:val="006F3A24"/>
    <w:rsid w:val="006F3EF8"/>
    <w:rsid w:val="007015C4"/>
    <w:rsid w:val="007023F4"/>
    <w:rsid w:val="0070321A"/>
    <w:rsid w:val="00704C94"/>
    <w:rsid w:val="00705561"/>
    <w:rsid w:val="007068CA"/>
    <w:rsid w:val="00711794"/>
    <w:rsid w:val="00714DC0"/>
    <w:rsid w:val="00714F97"/>
    <w:rsid w:val="00714FBD"/>
    <w:rsid w:val="00716148"/>
    <w:rsid w:val="00717E63"/>
    <w:rsid w:val="00723B56"/>
    <w:rsid w:val="00725701"/>
    <w:rsid w:val="00725D20"/>
    <w:rsid w:val="00725F03"/>
    <w:rsid w:val="00726CE3"/>
    <w:rsid w:val="00727F51"/>
    <w:rsid w:val="00732005"/>
    <w:rsid w:val="00732F67"/>
    <w:rsid w:val="00737733"/>
    <w:rsid w:val="00737E5E"/>
    <w:rsid w:val="007406F0"/>
    <w:rsid w:val="00740DE7"/>
    <w:rsid w:val="007410C0"/>
    <w:rsid w:val="0074140B"/>
    <w:rsid w:val="007429D8"/>
    <w:rsid w:val="007439B4"/>
    <w:rsid w:val="00744ED6"/>
    <w:rsid w:val="00745FBE"/>
    <w:rsid w:val="007460D3"/>
    <w:rsid w:val="00750279"/>
    <w:rsid w:val="007503CD"/>
    <w:rsid w:val="007512B8"/>
    <w:rsid w:val="00754BCF"/>
    <w:rsid w:val="00755527"/>
    <w:rsid w:val="00761048"/>
    <w:rsid w:val="00761949"/>
    <w:rsid w:val="00762729"/>
    <w:rsid w:val="00763942"/>
    <w:rsid w:val="00764233"/>
    <w:rsid w:val="00764358"/>
    <w:rsid w:val="0076448D"/>
    <w:rsid w:val="00765564"/>
    <w:rsid w:val="007658C8"/>
    <w:rsid w:val="00771EE8"/>
    <w:rsid w:val="00773817"/>
    <w:rsid w:val="00774F47"/>
    <w:rsid w:val="00775244"/>
    <w:rsid w:val="00776B0A"/>
    <w:rsid w:val="00777BF0"/>
    <w:rsid w:val="00777F82"/>
    <w:rsid w:val="00780BAA"/>
    <w:rsid w:val="00780CDF"/>
    <w:rsid w:val="00781822"/>
    <w:rsid w:val="00785D6A"/>
    <w:rsid w:val="00790AD5"/>
    <w:rsid w:val="0079154D"/>
    <w:rsid w:val="00793970"/>
    <w:rsid w:val="0079506E"/>
    <w:rsid w:val="00796974"/>
    <w:rsid w:val="007A1190"/>
    <w:rsid w:val="007A1393"/>
    <w:rsid w:val="007A1850"/>
    <w:rsid w:val="007A2AFD"/>
    <w:rsid w:val="007A2CD6"/>
    <w:rsid w:val="007A3849"/>
    <w:rsid w:val="007A4852"/>
    <w:rsid w:val="007A4AEA"/>
    <w:rsid w:val="007A6594"/>
    <w:rsid w:val="007B4900"/>
    <w:rsid w:val="007B65DE"/>
    <w:rsid w:val="007B719F"/>
    <w:rsid w:val="007C6B57"/>
    <w:rsid w:val="007D0AFD"/>
    <w:rsid w:val="007D0B76"/>
    <w:rsid w:val="007D104D"/>
    <w:rsid w:val="007D1900"/>
    <w:rsid w:val="007D4B31"/>
    <w:rsid w:val="007D6664"/>
    <w:rsid w:val="007E22E3"/>
    <w:rsid w:val="007E233D"/>
    <w:rsid w:val="007E28E8"/>
    <w:rsid w:val="007E2FAF"/>
    <w:rsid w:val="007E379F"/>
    <w:rsid w:val="007E489E"/>
    <w:rsid w:val="007E6B69"/>
    <w:rsid w:val="007E6C33"/>
    <w:rsid w:val="007E7041"/>
    <w:rsid w:val="007E7FFD"/>
    <w:rsid w:val="007F178D"/>
    <w:rsid w:val="007F252F"/>
    <w:rsid w:val="007F3BD3"/>
    <w:rsid w:val="007F418D"/>
    <w:rsid w:val="007F45CA"/>
    <w:rsid w:val="007F4974"/>
    <w:rsid w:val="007F60D9"/>
    <w:rsid w:val="007F6C55"/>
    <w:rsid w:val="007F7B55"/>
    <w:rsid w:val="007F7CEB"/>
    <w:rsid w:val="00812B87"/>
    <w:rsid w:val="00812DAC"/>
    <w:rsid w:val="008154D3"/>
    <w:rsid w:val="0081581D"/>
    <w:rsid w:val="0081621A"/>
    <w:rsid w:val="00816B8B"/>
    <w:rsid w:val="00822B6F"/>
    <w:rsid w:val="008245A6"/>
    <w:rsid w:val="008259A8"/>
    <w:rsid w:val="008261C0"/>
    <w:rsid w:val="00826635"/>
    <w:rsid w:val="00831329"/>
    <w:rsid w:val="008314FC"/>
    <w:rsid w:val="00831F8A"/>
    <w:rsid w:val="00834545"/>
    <w:rsid w:val="00834D14"/>
    <w:rsid w:val="00834E97"/>
    <w:rsid w:val="00836724"/>
    <w:rsid w:val="008376F7"/>
    <w:rsid w:val="008403FF"/>
    <w:rsid w:val="0084103D"/>
    <w:rsid w:val="00841B0F"/>
    <w:rsid w:val="00841BA6"/>
    <w:rsid w:val="00843655"/>
    <w:rsid w:val="00844226"/>
    <w:rsid w:val="00844AC5"/>
    <w:rsid w:val="008458AB"/>
    <w:rsid w:val="00851124"/>
    <w:rsid w:val="008555E4"/>
    <w:rsid w:val="008570E0"/>
    <w:rsid w:val="008617B5"/>
    <w:rsid w:val="0086323B"/>
    <w:rsid w:val="00865E9C"/>
    <w:rsid w:val="00865FF2"/>
    <w:rsid w:val="00867367"/>
    <w:rsid w:val="00870045"/>
    <w:rsid w:val="008704CE"/>
    <w:rsid w:val="0087163B"/>
    <w:rsid w:val="00873200"/>
    <w:rsid w:val="008751FE"/>
    <w:rsid w:val="00875D46"/>
    <w:rsid w:val="00875E9F"/>
    <w:rsid w:val="0087779E"/>
    <w:rsid w:val="00881023"/>
    <w:rsid w:val="00882040"/>
    <w:rsid w:val="00883473"/>
    <w:rsid w:val="00883C59"/>
    <w:rsid w:val="0088510D"/>
    <w:rsid w:val="00885C39"/>
    <w:rsid w:val="00887815"/>
    <w:rsid w:val="00890499"/>
    <w:rsid w:val="00890835"/>
    <w:rsid w:val="008921E6"/>
    <w:rsid w:val="008947E0"/>
    <w:rsid w:val="0089492C"/>
    <w:rsid w:val="008A19E7"/>
    <w:rsid w:val="008A2054"/>
    <w:rsid w:val="008A3891"/>
    <w:rsid w:val="008A67E8"/>
    <w:rsid w:val="008A6F47"/>
    <w:rsid w:val="008A7480"/>
    <w:rsid w:val="008B19DC"/>
    <w:rsid w:val="008B7AFB"/>
    <w:rsid w:val="008C1F82"/>
    <w:rsid w:val="008C2B4D"/>
    <w:rsid w:val="008C36FB"/>
    <w:rsid w:val="008C39A8"/>
    <w:rsid w:val="008C5C13"/>
    <w:rsid w:val="008C62DB"/>
    <w:rsid w:val="008D57C3"/>
    <w:rsid w:val="008D5E28"/>
    <w:rsid w:val="008D6B5B"/>
    <w:rsid w:val="008E0082"/>
    <w:rsid w:val="008E0780"/>
    <w:rsid w:val="008E1787"/>
    <w:rsid w:val="008E1986"/>
    <w:rsid w:val="008E6CD7"/>
    <w:rsid w:val="008E7F47"/>
    <w:rsid w:val="008F268B"/>
    <w:rsid w:val="008F31F2"/>
    <w:rsid w:val="008F4174"/>
    <w:rsid w:val="008F6B96"/>
    <w:rsid w:val="00900588"/>
    <w:rsid w:val="00901CCA"/>
    <w:rsid w:val="0090259E"/>
    <w:rsid w:val="0090325E"/>
    <w:rsid w:val="009042FA"/>
    <w:rsid w:val="009046E9"/>
    <w:rsid w:val="00904BEF"/>
    <w:rsid w:val="0091030E"/>
    <w:rsid w:val="009121AA"/>
    <w:rsid w:val="009222C4"/>
    <w:rsid w:val="00923FFE"/>
    <w:rsid w:val="009313DB"/>
    <w:rsid w:val="00940372"/>
    <w:rsid w:val="00940A09"/>
    <w:rsid w:val="00942E6F"/>
    <w:rsid w:val="00944C88"/>
    <w:rsid w:val="00946B4A"/>
    <w:rsid w:val="00950E5F"/>
    <w:rsid w:val="00951DAC"/>
    <w:rsid w:val="00953FEC"/>
    <w:rsid w:val="00954EDB"/>
    <w:rsid w:val="00955EE5"/>
    <w:rsid w:val="00955FBA"/>
    <w:rsid w:val="00957C4A"/>
    <w:rsid w:val="00964EC6"/>
    <w:rsid w:val="00965ACC"/>
    <w:rsid w:val="0097144E"/>
    <w:rsid w:val="00972894"/>
    <w:rsid w:val="00975617"/>
    <w:rsid w:val="009777AA"/>
    <w:rsid w:val="00982D7D"/>
    <w:rsid w:val="0098414B"/>
    <w:rsid w:val="0098444B"/>
    <w:rsid w:val="0098603E"/>
    <w:rsid w:val="00991098"/>
    <w:rsid w:val="00991179"/>
    <w:rsid w:val="0099270B"/>
    <w:rsid w:val="00995091"/>
    <w:rsid w:val="00995A52"/>
    <w:rsid w:val="00996C09"/>
    <w:rsid w:val="00996FD1"/>
    <w:rsid w:val="00997BD3"/>
    <w:rsid w:val="00997DAC"/>
    <w:rsid w:val="009A20A2"/>
    <w:rsid w:val="009A419D"/>
    <w:rsid w:val="009A4924"/>
    <w:rsid w:val="009A5DB5"/>
    <w:rsid w:val="009A7CE3"/>
    <w:rsid w:val="009A7D30"/>
    <w:rsid w:val="009B3CC9"/>
    <w:rsid w:val="009B6040"/>
    <w:rsid w:val="009B685A"/>
    <w:rsid w:val="009C09AF"/>
    <w:rsid w:val="009C0E85"/>
    <w:rsid w:val="009C1766"/>
    <w:rsid w:val="009C1DDF"/>
    <w:rsid w:val="009C2633"/>
    <w:rsid w:val="009C2A70"/>
    <w:rsid w:val="009C7156"/>
    <w:rsid w:val="009D0DDB"/>
    <w:rsid w:val="009D151D"/>
    <w:rsid w:val="009D1CA6"/>
    <w:rsid w:val="009D7505"/>
    <w:rsid w:val="009E1538"/>
    <w:rsid w:val="009E17AB"/>
    <w:rsid w:val="009E2F87"/>
    <w:rsid w:val="009E3225"/>
    <w:rsid w:val="009E46A4"/>
    <w:rsid w:val="009E4C5A"/>
    <w:rsid w:val="009E56A4"/>
    <w:rsid w:val="009E7676"/>
    <w:rsid w:val="009F2310"/>
    <w:rsid w:val="009F306E"/>
    <w:rsid w:val="009F59E6"/>
    <w:rsid w:val="009F76A2"/>
    <w:rsid w:val="00A00209"/>
    <w:rsid w:val="00A03A1E"/>
    <w:rsid w:val="00A05643"/>
    <w:rsid w:val="00A075A1"/>
    <w:rsid w:val="00A129EB"/>
    <w:rsid w:val="00A13A82"/>
    <w:rsid w:val="00A161D0"/>
    <w:rsid w:val="00A17C6C"/>
    <w:rsid w:val="00A20505"/>
    <w:rsid w:val="00A208E3"/>
    <w:rsid w:val="00A210F5"/>
    <w:rsid w:val="00A23885"/>
    <w:rsid w:val="00A2391A"/>
    <w:rsid w:val="00A24ED6"/>
    <w:rsid w:val="00A251E4"/>
    <w:rsid w:val="00A25623"/>
    <w:rsid w:val="00A272D9"/>
    <w:rsid w:val="00A27B20"/>
    <w:rsid w:val="00A35269"/>
    <w:rsid w:val="00A371D6"/>
    <w:rsid w:val="00A4016E"/>
    <w:rsid w:val="00A440BD"/>
    <w:rsid w:val="00A51064"/>
    <w:rsid w:val="00A52551"/>
    <w:rsid w:val="00A53294"/>
    <w:rsid w:val="00A553A8"/>
    <w:rsid w:val="00A553AD"/>
    <w:rsid w:val="00A55441"/>
    <w:rsid w:val="00A57511"/>
    <w:rsid w:val="00A62EA9"/>
    <w:rsid w:val="00A653D9"/>
    <w:rsid w:val="00A6663C"/>
    <w:rsid w:val="00A70A9D"/>
    <w:rsid w:val="00A71967"/>
    <w:rsid w:val="00A7301C"/>
    <w:rsid w:val="00A75402"/>
    <w:rsid w:val="00A76017"/>
    <w:rsid w:val="00A76B03"/>
    <w:rsid w:val="00A830E9"/>
    <w:rsid w:val="00A8314E"/>
    <w:rsid w:val="00A86454"/>
    <w:rsid w:val="00A87C0B"/>
    <w:rsid w:val="00A9019A"/>
    <w:rsid w:val="00A92D8C"/>
    <w:rsid w:val="00A93E65"/>
    <w:rsid w:val="00A96E29"/>
    <w:rsid w:val="00A9704D"/>
    <w:rsid w:val="00A97552"/>
    <w:rsid w:val="00AA00C7"/>
    <w:rsid w:val="00AA140E"/>
    <w:rsid w:val="00AA1953"/>
    <w:rsid w:val="00AA1FF7"/>
    <w:rsid w:val="00AA33DD"/>
    <w:rsid w:val="00AA4356"/>
    <w:rsid w:val="00AA4DF4"/>
    <w:rsid w:val="00AA4FD7"/>
    <w:rsid w:val="00AA7C4E"/>
    <w:rsid w:val="00AB064D"/>
    <w:rsid w:val="00AB0A30"/>
    <w:rsid w:val="00AB1FC5"/>
    <w:rsid w:val="00AB2D0C"/>
    <w:rsid w:val="00AB3341"/>
    <w:rsid w:val="00AB3B8C"/>
    <w:rsid w:val="00AB468F"/>
    <w:rsid w:val="00AB46C8"/>
    <w:rsid w:val="00AB52F6"/>
    <w:rsid w:val="00AB5513"/>
    <w:rsid w:val="00AB6712"/>
    <w:rsid w:val="00AC18B2"/>
    <w:rsid w:val="00AC2154"/>
    <w:rsid w:val="00AC44A6"/>
    <w:rsid w:val="00AC4EBA"/>
    <w:rsid w:val="00AD0238"/>
    <w:rsid w:val="00AD1F47"/>
    <w:rsid w:val="00AD353A"/>
    <w:rsid w:val="00AD4CCF"/>
    <w:rsid w:val="00AD7401"/>
    <w:rsid w:val="00AE2716"/>
    <w:rsid w:val="00AE3704"/>
    <w:rsid w:val="00AE63E6"/>
    <w:rsid w:val="00AE6BE0"/>
    <w:rsid w:val="00AF12BC"/>
    <w:rsid w:val="00AF42C6"/>
    <w:rsid w:val="00AF6284"/>
    <w:rsid w:val="00AF7E41"/>
    <w:rsid w:val="00B0047C"/>
    <w:rsid w:val="00B02E5D"/>
    <w:rsid w:val="00B053CF"/>
    <w:rsid w:val="00B0588B"/>
    <w:rsid w:val="00B07834"/>
    <w:rsid w:val="00B141D6"/>
    <w:rsid w:val="00B17AAE"/>
    <w:rsid w:val="00B214A8"/>
    <w:rsid w:val="00B22ABD"/>
    <w:rsid w:val="00B24B88"/>
    <w:rsid w:val="00B250BC"/>
    <w:rsid w:val="00B2728C"/>
    <w:rsid w:val="00B27381"/>
    <w:rsid w:val="00B318CD"/>
    <w:rsid w:val="00B33025"/>
    <w:rsid w:val="00B33FC2"/>
    <w:rsid w:val="00B35065"/>
    <w:rsid w:val="00B4233C"/>
    <w:rsid w:val="00B43851"/>
    <w:rsid w:val="00B43958"/>
    <w:rsid w:val="00B43963"/>
    <w:rsid w:val="00B44DB2"/>
    <w:rsid w:val="00B45057"/>
    <w:rsid w:val="00B456CE"/>
    <w:rsid w:val="00B45A9C"/>
    <w:rsid w:val="00B45B3C"/>
    <w:rsid w:val="00B465E0"/>
    <w:rsid w:val="00B505A3"/>
    <w:rsid w:val="00B506CE"/>
    <w:rsid w:val="00B521E2"/>
    <w:rsid w:val="00B52375"/>
    <w:rsid w:val="00B532C6"/>
    <w:rsid w:val="00B53365"/>
    <w:rsid w:val="00B540B9"/>
    <w:rsid w:val="00B56650"/>
    <w:rsid w:val="00B56BD5"/>
    <w:rsid w:val="00B630EC"/>
    <w:rsid w:val="00B704A8"/>
    <w:rsid w:val="00B71968"/>
    <w:rsid w:val="00B7273F"/>
    <w:rsid w:val="00B7296A"/>
    <w:rsid w:val="00B75AF9"/>
    <w:rsid w:val="00B81A59"/>
    <w:rsid w:val="00B84867"/>
    <w:rsid w:val="00B85850"/>
    <w:rsid w:val="00B861A0"/>
    <w:rsid w:val="00B86566"/>
    <w:rsid w:val="00B86568"/>
    <w:rsid w:val="00B86852"/>
    <w:rsid w:val="00B92D07"/>
    <w:rsid w:val="00B9397C"/>
    <w:rsid w:val="00B951E4"/>
    <w:rsid w:val="00B978E2"/>
    <w:rsid w:val="00BA1393"/>
    <w:rsid w:val="00BA20CD"/>
    <w:rsid w:val="00BA7E3E"/>
    <w:rsid w:val="00BB0153"/>
    <w:rsid w:val="00BB051B"/>
    <w:rsid w:val="00BB0716"/>
    <w:rsid w:val="00BB3852"/>
    <w:rsid w:val="00BB4FBF"/>
    <w:rsid w:val="00BB65B4"/>
    <w:rsid w:val="00BB7195"/>
    <w:rsid w:val="00BC0B98"/>
    <w:rsid w:val="00BD05C7"/>
    <w:rsid w:val="00BD05D2"/>
    <w:rsid w:val="00BD0A43"/>
    <w:rsid w:val="00BD33AE"/>
    <w:rsid w:val="00BE07B5"/>
    <w:rsid w:val="00BE0DBB"/>
    <w:rsid w:val="00BE166A"/>
    <w:rsid w:val="00BE353A"/>
    <w:rsid w:val="00BE6AE1"/>
    <w:rsid w:val="00BE707D"/>
    <w:rsid w:val="00BE7531"/>
    <w:rsid w:val="00BF1ADC"/>
    <w:rsid w:val="00BF463F"/>
    <w:rsid w:val="00BF4ABD"/>
    <w:rsid w:val="00BF4C7F"/>
    <w:rsid w:val="00BF4F22"/>
    <w:rsid w:val="00BF5022"/>
    <w:rsid w:val="00BF71EA"/>
    <w:rsid w:val="00C013F3"/>
    <w:rsid w:val="00C01BA0"/>
    <w:rsid w:val="00C0370E"/>
    <w:rsid w:val="00C03903"/>
    <w:rsid w:val="00C04A3B"/>
    <w:rsid w:val="00C06874"/>
    <w:rsid w:val="00C06F7B"/>
    <w:rsid w:val="00C1081F"/>
    <w:rsid w:val="00C10FB8"/>
    <w:rsid w:val="00C11545"/>
    <w:rsid w:val="00C138F6"/>
    <w:rsid w:val="00C1612C"/>
    <w:rsid w:val="00C165CC"/>
    <w:rsid w:val="00C17358"/>
    <w:rsid w:val="00C2643B"/>
    <w:rsid w:val="00C3115C"/>
    <w:rsid w:val="00C313BD"/>
    <w:rsid w:val="00C3369E"/>
    <w:rsid w:val="00C3410B"/>
    <w:rsid w:val="00C342DD"/>
    <w:rsid w:val="00C34A88"/>
    <w:rsid w:val="00C35CC6"/>
    <w:rsid w:val="00C369BB"/>
    <w:rsid w:val="00C40C77"/>
    <w:rsid w:val="00C418A5"/>
    <w:rsid w:val="00C42FAE"/>
    <w:rsid w:val="00C43ADB"/>
    <w:rsid w:val="00C444BA"/>
    <w:rsid w:val="00C44650"/>
    <w:rsid w:val="00C448C3"/>
    <w:rsid w:val="00C464D0"/>
    <w:rsid w:val="00C46828"/>
    <w:rsid w:val="00C471DF"/>
    <w:rsid w:val="00C50415"/>
    <w:rsid w:val="00C51B9E"/>
    <w:rsid w:val="00C5220F"/>
    <w:rsid w:val="00C536FF"/>
    <w:rsid w:val="00C551F6"/>
    <w:rsid w:val="00C60715"/>
    <w:rsid w:val="00C60CC4"/>
    <w:rsid w:val="00C65E63"/>
    <w:rsid w:val="00C670C7"/>
    <w:rsid w:val="00C720CD"/>
    <w:rsid w:val="00C73B2B"/>
    <w:rsid w:val="00C73C9A"/>
    <w:rsid w:val="00C740FA"/>
    <w:rsid w:val="00C74207"/>
    <w:rsid w:val="00C74591"/>
    <w:rsid w:val="00C74CF5"/>
    <w:rsid w:val="00C75A22"/>
    <w:rsid w:val="00C77027"/>
    <w:rsid w:val="00C82AFA"/>
    <w:rsid w:val="00C84938"/>
    <w:rsid w:val="00C867D4"/>
    <w:rsid w:val="00C87E02"/>
    <w:rsid w:val="00C91709"/>
    <w:rsid w:val="00C92102"/>
    <w:rsid w:val="00C92A0F"/>
    <w:rsid w:val="00C94B5C"/>
    <w:rsid w:val="00C9566C"/>
    <w:rsid w:val="00C96C22"/>
    <w:rsid w:val="00C976B6"/>
    <w:rsid w:val="00CA26CF"/>
    <w:rsid w:val="00CA6F4B"/>
    <w:rsid w:val="00CB15AF"/>
    <w:rsid w:val="00CB18D0"/>
    <w:rsid w:val="00CB22BE"/>
    <w:rsid w:val="00CB500B"/>
    <w:rsid w:val="00CB55A1"/>
    <w:rsid w:val="00CB58D1"/>
    <w:rsid w:val="00CB69C8"/>
    <w:rsid w:val="00CB6E87"/>
    <w:rsid w:val="00CC3F4A"/>
    <w:rsid w:val="00CC516A"/>
    <w:rsid w:val="00CC5A6E"/>
    <w:rsid w:val="00CC7D36"/>
    <w:rsid w:val="00CD3298"/>
    <w:rsid w:val="00CD4949"/>
    <w:rsid w:val="00CE1B62"/>
    <w:rsid w:val="00CE4EAE"/>
    <w:rsid w:val="00CE78E3"/>
    <w:rsid w:val="00CF1C72"/>
    <w:rsid w:val="00CF254C"/>
    <w:rsid w:val="00CF443E"/>
    <w:rsid w:val="00CF56F8"/>
    <w:rsid w:val="00CF7B6E"/>
    <w:rsid w:val="00D00B40"/>
    <w:rsid w:val="00D02354"/>
    <w:rsid w:val="00D0417C"/>
    <w:rsid w:val="00D102DD"/>
    <w:rsid w:val="00D10B1F"/>
    <w:rsid w:val="00D12C65"/>
    <w:rsid w:val="00D14917"/>
    <w:rsid w:val="00D16A32"/>
    <w:rsid w:val="00D16F4B"/>
    <w:rsid w:val="00D172D6"/>
    <w:rsid w:val="00D17AC6"/>
    <w:rsid w:val="00D224E2"/>
    <w:rsid w:val="00D2308F"/>
    <w:rsid w:val="00D23842"/>
    <w:rsid w:val="00D2582C"/>
    <w:rsid w:val="00D261D5"/>
    <w:rsid w:val="00D31571"/>
    <w:rsid w:val="00D33A7F"/>
    <w:rsid w:val="00D33DB9"/>
    <w:rsid w:val="00D341EB"/>
    <w:rsid w:val="00D41C44"/>
    <w:rsid w:val="00D438FC"/>
    <w:rsid w:val="00D46DFE"/>
    <w:rsid w:val="00D50BA6"/>
    <w:rsid w:val="00D51AE3"/>
    <w:rsid w:val="00D53EB4"/>
    <w:rsid w:val="00D542C9"/>
    <w:rsid w:val="00D60CA8"/>
    <w:rsid w:val="00D60CEB"/>
    <w:rsid w:val="00D621DE"/>
    <w:rsid w:val="00D6263E"/>
    <w:rsid w:val="00D635F1"/>
    <w:rsid w:val="00D63D31"/>
    <w:rsid w:val="00D65F5C"/>
    <w:rsid w:val="00D66706"/>
    <w:rsid w:val="00D700DD"/>
    <w:rsid w:val="00D703BE"/>
    <w:rsid w:val="00D70F08"/>
    <w:rsid w:val="00D71F4C"/>
    <w:rsid w:val="00D72C15"/>
    <w:rsid w:val="00D74871"/>
    <w:rsid w:val="00D75DE4"/>
    <w:rsid w:val="00D76D39"/>
    <w:rsid w:val="00D77E18"/>
    <w:rsid w:val="00D80077"/>
    <w:rsid w:val="00D8093C"/>
    <w:rsid w:val="00D8267F"/>
    <w:rsid w:val="00D8344A"/>
    <w:rsid w:val="00D8358F"/>
    <w:rsid w:val="00D846F0"/>
    <w:rsid w:val="00D849E2"/>
    <w:rsid w:val="00D8741D"/>
    <w:rsid w:val="00D902DF"/>
    <w:rsid w:val="00D90310"/>
    <w:rsid w:val="00D9268D"/>
    <w:rsid w:val="00D92CEF"/>
    <w:rsid w:val="00D9419A"/>
    <w:rsid w:val="00D95340"/>
    <w:rsid w:val="00D95646"/>
    <w:rsid w:val="00D95D2A"/>
    <w:rsid w:val="00D971BC"/>
    <w:rsid w:val="00DA1CE2"/>
    <w:rsid w:val="00DA1EF8"/>
    <w:rsid w:val="00DA270F"/>
    <w:rsid w:val="00DA2F67"/>
    <w:rsid w:val="00DA38E8"/>
    <w:rsid w:val="00DA5BE8"/>
    <w:rsid w:val="00DA74F8"/>
    <w:rsid w:val="00DB0BDC"/>
    <w:rsid w:val="00DB1C91"/>
    <w:rsid w:val="00DB2D51"/>
    <w:rsid w:val="00DB3269"/>
    <w:rsid w:val="00DB3AC8"/>
    <w:rsid w:val="00DB3DC3"/>
    <w:rsid w:val="00DB7CF0"/>
    <w:rsid w:val="00DC3537"/>
    <w:rsid w:val="00DC3CC0"/>
    <w:rsid w:val="00DC3ED4"/>
    <w:rsid w:val="00DC518B"/>
    <w:rsid w:val="00DD0D81"/>
    <w:rsid w:val="00DD216B"/>
    <w:rsid w:val="00DD4FC9"/>
    <w:rsid w:val="00DD5515"/>
    <w:rsid w:val="00DD6703"/>
    <w:rsid w:val="00DD7025"/>
    <w:rsid w:val="00DD7967"/>
    <w:rsid w:val="00DE1DAC"/>
    <w:rsid w:val="00DE203B"/>
    <w:rsid w:val="00DE3AAF"/>
    <w:rsid w:val="00DE6512"/>
    <w:rsid w:val="00DE6BC7"/>
    <w:rsid w:val="00DE753C"/>
    <w:rsid w:val="00DF1327"/>
    <w:rsid w:val="00DF3D2F"/>
    <w:rsid w:val="00DF458D"/>
    <w:rsid w:val="00DF6061"/>
    <w:rsid w:val="00DF727B"/>
    <w:rsid w:val="00DF7EC5"/>
    <w:rsid w:val="00E00A47"/>
    <w:rsid w:val="00E00E79"/>
    <w:rsid w:val="00E01345"/>
    <w:rsid w:val="00E01369"/>
    <w:rsid w:val="00E01548"/>
    <w:rsid w:val="00E01DB1"/>
    <w:rsid w:val="00E02271"/>
    <w:rsid w:val="00E024A0"/>
    <w:rsid w:val="00E03084"/>
    <w:rsid w:val="00E03DEA"/>
    <w:rsid w:val="00E04B5D"/>
    <w:rsid w:val="00E11063"/>
    <w:rsid w:val="00E1181B"/>
    <w:rsid w:val="00E130DB"/>
    <w:rsid w:val="00E1432D"/>
    <w:rsid w:val="00E147F6"/>
    <w:rsid w:val="00E156C3"/>
    <w:rsid w:val="00E20771"/>
    <w:rsid w:val="00E21CCE"/>
    <w:rsid w:val="00E22E69"/>
    <w:rsid w:val="00E23F15"/>
    <w:rsid w:val="00E27559"/>
    <w:rsid w:val="00E30E7A"/>
    <w:rsid w:val="00E31F94"/>
    <w:rsid w:val="00E32697"/>
    <w:rsid w:val="00E33AA8"/>
    <w:rsid w:val="00E347FF"/>
    <w:rsid w:val="00E37159"/>
    <w:rsid w:val="00E41980"/>
    <w:rsid w:val="00E41D41"/>
    <w:rsid w:val="00E422DF"/>
    <w:rsid w:val="00E42D24"/>
    <w:rsid w:val="00E43A67"/>
    <w:rsid w:val="00E4428B"/>
    <w:rsid w:val="00E46A1D"/>
    <w:rsid w:val="00E50552"/>
    <w:rsid w:val="00E51009"/>
    <w:rsid w:val="00E516BE"/>
    <w:rsid w:val="00E53439"/>
    <w:rsid w:val="00E543C7"/>
    <w:rsid w:val="00E60409"/>
    <w:rsid w:val="00E62DF5"/>
    <w:rsid w:val="00E63B50"/>
    <w:rsid w:val="00E63EDC"/>
    <w:rsid w:val="00E6448A"/>
    <w:rsid w:val="00E649EA"/>
    <w:rsid w:val="00E66FCE"/>
    <w:rsid w:val="00E67DB0"/>
    <w:rsid w:val="00E715A2"/>
    <w:rsid w:val="00E72DC9"/>
    <w:rsid w:val="00E73A6A"/>
    <w:rsid w:val="00E73CCC"/>
    <w:rsid w:val="00E74575"/>
    <w:rsid w:val="00E75294"/>
    <w:rsid w:val="00E803D1"/>
    <w:rsid w:val="00E82DC6"/>
    <w:rsid w:val="00E830E3"/>
    <w:rsid w:val="00E85520"/>
    <w:rsid w:val="00E903D9"/>
    <w:rsid w:val="00E9151F"/>
    <w:rsid w:val="00E93895"/>
    <w:rsid w:val="00E93DFB"/>
    <w:rsid w:val="00E954D0"/>
    <w:rsid w:val="00E96264"/>
    <w:rsid w:val="00E9730A"/>
    <w:rsid w:val="00EA01FD"/>
    <w:rsid w:val="00EA06E5"/>
    <w:rsid w:val="00EA09FA"/>
    <w:rsid w:val="00EA2B0D"/>
    <w:rsid w:val="00EA5C91"/>
    <w:rsid w:val="00EA7839"/>
    <w:rsid w:val="00EA783F"/>
    <w:rsid w:val="00EB12E8"/>
    <w:rsid w:val="00EB1437"/>
    <w:rsid w:val="00EB73F2"/>
    <w:rsid w:val="00EC12C6"/>
    <w:rsid w:val="00EC1466"/>
    <w:rsid w:val="00EC42AC"/>
    <w:rsid w:val="00EC5DCC"/>
    <w:rsid w:val="00EC7467"/>
    <w:rsid w:val="00ED0265"/>
    <w:rsid w:val="00ED0D6A"/>
    <w:rsid w:val="00ED0EBF"/>
    <w:rsid w:val="00ED1E5F"/>
    <w:rsid w:val="00ED26B9"/>
    <w:rsid w:val="00ED38B2"/>
    <w:rsid w:val="00ED5EC2"/>
    <w:rsid w:val="00ED67E1"/>
    <w:rsid w:val="00ED7A65"/>
    <w:rsid w:val="00EE1B7E"/>
    <w:rsid w:val="00EE21E8"/>
    <w:rsid w:val="00EE2BD5"/>
    <w:rsid w:val="00EE5B61"/>
    <w:rsid w:val="00EE5DA1"/>
    <w:rsid w:val="00EF0D92"/>
    <w:rsid w:val="00EF1DF0"/>
    <w:rsid w:val="00EF22E4"/>
    <w:rsid w:val="00EF2752"/>
    <w:rsid w:val="00EF5154"/>
    <w:rsid w:val="00EF7BFD"/>
    <w:rsid w:val="00F0342A"/>
    <w:rsid w:val="00F075D1"/>
    <w:rsid w:val="00F14318"/>
    <w:rsid w:val="00F16750"/>
    <w:rsid w:val="00F17F3A"/>
    <w:rsid w:val="00F203D1"/>
    <w:rsid w:val="00F20768"/>
    <w:rsid w:val="00F2094E"/>
    <w:rsid w:val="00F23E19"/>
    <w:rsid w:val="00F24176"/>
    <w:rsid w:val="00F24B42"/>
    <w:rsid w:val="00F2697B"/>
    <w:rsid w:val="00F312A9"/>
    <w:rsid w:val="00F314CF"/>
    <w:rsid w:val="00F326BD"/>
    <w:rsid w:val="00F33722"/>
    <w:rsid w:val="00F350D6"/>
    <w:rsid w:val="00F3524A"/>
    <w:rsid w:val="00F357BA"/>
    <w:rsid w:val="00F371FA"/>
    <w:rsid w:val="00F44F5D"/>
    <w:rsid w:val="00F45A59"/>
    <w:rsid w:val="00F46432"/>
    <w:rsid w:val="00F528A3"/>
    <w:rsid w:val="00F53528"/>
    <w:rsid w:val="00F53E6B"/>
    <w:rsid w:val="00F55C97"/>
    <w:rsid w:val="00F55DDE"/>
    <w:rsid w:val="00F565B3"/>
    <w:rsid w:val="00F57B43"/>
    <w:rsid w:val="00F57D13"/>
    <w:rsid w:val="00F60912"/>
    <w:rsid w:val="00F62663"/>
    <w:rsid w:val="00F627A7"/>
    <w:rsid w:val="00F62BE0"/>
    <w:rsid w:val="00F65493"/>
    <w:rsid w:val="00F67B18"/>
    <w:rsid w:val="00F67B7A"/>
    <w:rsid w:val="00F70AFC"/>
    <w:rsid w:val="00F70BCC"/>
    <w:rsid w:val="00F71FF4"/>
    <w:rsid w:val="00F72841"/>
    <w:rsid w:val="00F73B49"/>
    <w:rsid w:val="00F745B4"/>
    <w:rsid w:val="00F776ED"/>
    <w:rsid w:val="00F77753"/>
    <w:rsid w:val="00F80DFE"/>
    <w:rsid w:val="00F854CA"/>
    <w:rsid w:val="00F85D53"/>
    <w:rsid w:val="00F9108E"/>
    <w:rsid w:val="00F91342"/>
    <w:rsid w:val="00F91350"/>
    <w:rsid w:val="00F927EA"/>
    <w:rsid w:val="00F96B48"/>
    <w:rsid w:val="00FA1B52"/>
    <w:rsid w:val="00FA4602"/>
    <w:rsid w:val="00FA6024"/>
    <w:rsid w:val="00FA703E"/>
    <w:rsid w:val="00FA7CC3"/>
    <w:rsid w:val="00FB2ABE"/>
    <w:rsid w:val="00FB4D46"/>
    <w:rsid w:val="00FB5CC2"/>
    <w:rsid w:val="00FB6C81"/>
    <w:rsid w:val="00FB7282"/>
    <w:rsid w:val="00FB797B"/>
    <w:rsid w:val="00FB7C3E"/>
    <w:rsid w:val="00FB7E4F"/>
    <w:rsid w:val="00FC150E"/>
    <w:rsid w:val="00FC1AE1"/>
    <w:rsid w:val="00FC1CB3"/>
    <w:rsid w:val="00FC54BB"/>
    <w:rsid w:val="00FC5822"/>
    <w:rsid w:val="00FC624E"/>
    <w:rsid w:val="00FC69FE"/>
    <w:rsid w:val="00FC7BFB"/>
    <w:rsid w:val="00FD1A9E"/>
    <w:rsid w:val="00FD4F9B"/>
    <w:rsid w:val="00FD7561"/>
    <w:rsid w:val="00FE0105"/>
    <w:rsid w:val="00FE01B7"/>
    <w:rsid w:val="00FE1340"/>
    <w:rsid w:val="00FE189B"/>
    <w:rsid w:val="00FE6807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1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styleId="afd">
    <w:name w:val="footnote text"/>
    <w:basedOn w:val="a"/>
    <w:link w:val="afe"/>
    <w:uiPriority w:val="99"/>
    <w:unhideWhenUsed/>
    <w:rsid w:val="00E82DC6"/>
    <w:rPr>
      <w:sz w:val="20"/>
      <w:szCs w:val="20"/>
    </w:rPr>
  </w:style>
  <w:style w:type="character" w:customStyle="1" w:styleId="afe">
    <w:name w:val="Текст сноски Знак"/>
    <w:basedOn w:val="a0"/>
    <w:link w:val="afd"/>
    <w:uiPriority w:val="99"/>
    <w:rsid w:val="00E82DC6"/>
  </w:style>
  <w:style w:type="character" w:styleId="aff">
    <w:name w:val="footnote reference"/>
    <w:uiPriority w:val="99"/>
    <w:unhideWhenUsed/>
    <w:rsid w:val="00E82DC6"/>
    <w:rPr>
      <w:vertAlign w:val="superscript"/>
    </w:rPr>
  </w:style>
  <w:style w:type="paragraph" w:styleId="aff0">
    <w:name w:val="List Paragraph"/>
    <w:basedOn w:val="a"/>
    <w:uiPriority w:val="34"/>
    <w:qFormat/>
    <w:rsid w:val="00A161D0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C9566C"/>
    <w:rPr>
      <w:sz w:val="24"/>
      <w:szCs w:val="24"/>
    </w:rPr>
  </w:style>
  <w:style w:type="paragraph" w:customStyle="1" w:styleId="p4">
    <w:name w:val="p4"/>
    <w:basedOn w:val="a"/>
    <w:rsid w:val="008E6CD7"/>
    <w:pPr>
      <w:spacing w:before="100" w:beforeAutospacing="1" w:after="100" w:afterAutospacing="1"/>
    </w:pPr>
  </w:style>
  <w:style w:type="character" w:customStyle="1" w:styleId="aff1">
    <w:name w:val="Основной текст_"/>
    <w:link w:val="12"/>
    <w:locked/>
    <w:rsid w:val="008E6CD7"/>
    <w:rPr>
      <w:sz w:val="24"/>
      <w:szCs w:val="24"/>
      <w:shd w:val="clear" w:color="auto" w:fill="FFFFFF"/>
    </w:rPr>
  </w:style>
  <w:style w:type="paragraph" w:customStyle="1" w:styleId="12">
    <w:name w:val="Основной текст1"/>
    <w:basedOn w:val="a"/>
    <w:link w:val="aff1"/>
    <w:rsid w:val="008E6CD7"/>
    <w:pPr>
      <w:shd w:val="clear" w:color="auto" w:fill="FFFFFF"/>
      <w:spacing w:before="240" w:line="298" w:lineRule="exact"/>
      <w:jc w:val="both"/>
    </w:pPr>
  </w:style>
  <w:style w:type="character" w:styleId="aff2">
    <w:name w:val="FollowedHyperlink"/>
    <w:basedOn w:val="a0"/>
    <w:rsid w:val="0099270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5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36021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8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61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53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3641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3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14756-FD93-482E-BBBE-3A6831549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1455</TotalTime>
  <Pages>6</Pages>
  <Words>2050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Михаил Владимирович Васёв</cp:lastModifiedBy>
  <cp:revision>46</cp:revision>
  <cp:lastPrinted>2019-05-17T07:40:00Z</cp:lastPrinted>
  <dcterms:created xsi:type="dcterms:W3CDTF">2019-04-22T04:06:00Z</dcterms:created>
  <dcterms:modified xsi:type="dcterms:W3CDTF">2019-05-28T08:51:00Z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