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1BA" w:rsidRPr="00181836" w:rsidRDefault="000D01BA" w:rsidP="000D01BA">
      <w:pPr>
        <w:pStyle w:val="ConsPlusNormal"/>
        <w:ind w:firstLine="709"/>
        <w:jc w:val="right"/>
        <w:outlineLvl w:val="0"/>
        <w:rPr>
          <w:sz w:val="28"/>
          <w:szCs w:val="28"/>
        </w:rPr>
      </w:pPr>
      <w:r w:rsidRPr="00181836">
        <w:rPr>
          <w:sz w:val="28"/>
          <w:szCs w:val="28"/>
        </w:rPr>
        <w:t>Проект</w:t>
      </w:r>
    </w:p>
    <w:p w:rsidR="000D01BA" w:rsidRPr="00F463C9" w:rsidRDefault="000D01BA" w:rsidP="00F463C9">
      <w:pPr>
        <w:pStyle w:val="ConsPlusTitle"/>
        <w:spacing w:before="480"/>
        <w:jc w:val="center"/>
        <w:rPr>
          <w:sz w:val="30"/>
          <w:szCs w:val="30"/>
        </w:rPr>
      </w:pPr>
      <w:r w:rsidRPr="00F463C9">
        <w:rPr>
          <w:sz w:val="30"/>
          <w:szCs w:val="30"/>
        </w:rPr>
        <w:t>АДМИНИСТРАЦИЯ ТОМСКОЙ ОБЛАСТИ</w:t>
      </w:r>
    </w:p>
    <w:p w:rsidR="000D01BA" w:rsidRPr="00181836" w:rsidRDefault="000D01BA" w:rsidP="00F463C9">
      <w:pPr>
        <w:pStyle w:val="ConsPlusTitle"/>
        <w:spacing w:before="480"/>
        <w:jc w:val="center"/>
        <w:rPr>
          <w:sz w:val="28"/>
          <w:szCs w:val="28"/>
        </w:rPr>
      </w:pPr>
      <w:r w:rsidRPr="00181836">
        <w:rPr>
          <w:sz w:val="28"/>
          <w:szCs w:val="28"/>
        </w:rPr>
        <w:t>ПОСТАНОВЛЕНИЕ</w:t>
      </w:r>
    </w:p>
    <w:p w:rsidR="000D01BA" w:rsidRPr="00181836" w:rsidRDefault="000D01BA" w:rsidP="000D01BA">
      <w:pPr>
        <w:pStyle w:val="ConsPlusTitle"/>
        <w:jc w:val="center"/>
        <w:rPr>
          <w:sz w:val="28"/>
          <w:szCs w:val="28"/>
        </w:rPr>
      </w:pPr>
    </w:p>
    <w:p w:rsidR="000D01BA" w:rsidRPr="00181836" w:rsidRDefault="000D01BA" w:rsidP="00F463C9">
      <w:pPr>
        <w:pStyle w:val="ConsPlusTitle"/>
        <w:jc w:val="both"/>
        <w:rPr>
          <w:b w:val="0"/>
          <w:sz w:val="28"/>
          <w:szCs w:val="28"/>
        </w:rPr>
      </w:pPr>
      <w:r w:rsidRPr="00181836">
        <w:rPr>
          <w:b w:val="0"/>
          <w:sz w:val="28"/>
          <w:szCs w:val="28"/>
        </w:rPr>
        <w:t xml:space="preserve">_________ </w:t>
      </w:r>
      <w:r w:rsidRPr="00181836">
        <w:rPr>
          <w:b w:val="0"/>
          <w:sz w:val="28"/>
          <w:szCs w:val="28"/>
        </w:rPr>
        <w:tab/>
      </w:r>
      <w:r w:rsidRPr="00181836">
        <w:rPr>
          <w:b w:val="0"/>
          <w:sz w:val="28"/>
          <w:szCs w:val="28"/>
        </w:rPr>
        <w:tab/>
      </w:r>
      <w:r w:rsidRPr="00181836">
        <w:rPr>
          <w:b w:val="0"/>
          <w:sz w:val="28"/>
          <w:szCs w:val="28"/>
        </w:rPr>
        <w:tab/>
      </w:r>
      <w:r w:rsidRPr="00181836">
        <w:rPr>
          <w:b w:val="0"/>
          <w:sz w:val="28"/>
          <w:szCs w:val="28"/>
        </w:rPr>
        <w:tab/>
      </w:r>
      <w:r w:rsidRPr="00181836">
        <w:rPr>
          <w:b w:val="0"/>
          <w:sz w:val="28"/>
          <w:szCs w:val="28"/>
        </w:rPr>
        <w:tab/>
      </w:r>
      <w:r w:rsidRPr="00181836">
        <w:rPr>
          <w:b w:val="0"/>
          <w:sz w:val="28"/>
          <w:szCs w:val="28"/>
        </w:rPr>
        <w:tab/>
      </w:r>
      <w:r w:rsidRPr="00181836">
        <w:rPr>
          <w:b w:val="0"/>
          <w:sz w:val="28"/>
          <w:szCs w:val="28"/>
        </w:rPr>
        <w:tab/>
      </w:r>
      <w:r w:rsidR="00F463C9">
        <w:rPr>
          <w:b w:val="0"/>
          <w:sz w:val="28"/>
          <w:szCs w:val="28"/>
        </w:rPr>
        <w:t xml:space="preserve">                              </w:t>
      </w:r>
      <w:r w:rsidRPr="00181836">
        <w:rPr>
          <w:b w:val="0"/>
          <w:sz w:val="28"/>
          <w:szCs w:val="28"/>
        </w:rPr>
        <w:tab/>
        <w:t>№ ____</w:t>
      </w:r>
    </w:p>
    <w:p w:rsidR="000D01BA" w:rsidRPr="00181836" w:rsidRDefault="000D01BA" w:rsidP="000D01BA">
      <w:pPr>
        <w:pStyle w:val="ConsPlusTitle"/>
        <w:jc w:val="center"/>
        <w:rPr>
          <w:b w:val="0"/>
          <w:sz w:val="28"/>
          <w:szCs w:val="28"/>
        </w:rPr>
      </w:pPr>
    </w:p>
    <w:p w:rsidR="000D01BA" w:rsidRPr="00113A19" w:rsidRDefault="000D01BA" w:rsidP="000D01BA">
      <w:pPr>
        <w:pStyle w:val="ConsPlusTitle"/>
        <w:jc w:val="center"/>
        <w:rPr>
          <w:b w:val="0"/>
          <w:sz w:val="26"/>
          <w:szCs w:val="26"/>
        </w:rPr>
      </w:pPr>
      <w:r w:rsidRPr="00113A19">
        <w:rPr>
          <w:b w:val="0"/>
          <w:sz w:val="26"/>
          <w:szCs w:val="26"/>
        </w:rPr>
        <w:t>О внесении изменений в постановлени</w:t>
      </w:r>
      <w:r w:rsidR="00713EE6">
        <w:rPr>
          <w:b w:val="0"/>
          <w:sz w:val="26"/>
          <w:szCs w:val="26"/>
        </w:rPr>
        <w:t>е</w:t>
      </w:r>
      <w:r w:rsidRPr="00113A19">
        <w:rPr>
          <w:b w:val="0"/>
          <w:sz w:val="26"/>
          <w:szCs w:val="26"/>
        </w:rPr>
        <w:t xml:space="preserve"> </w:t>
      </w:r>
      <w:r w:rsidR="00771BA2" w:rsidRPr="00113A19">
        <w:rPr>
          <w:b w:val="0"/>
          <w:sz w:val="26"/>
          <w:szCs w:val="26"/>
        </w:rPr>
        <w:t>А</w:t>
      </w:r>
      <w:r w:rsidRPr="00113A19">
        <w:rPr>
          <w:b w:val="0"/>
          <w:sz w:val="26"/>
          <w:szCs w:val="26"/>
        </w:rPr>
        <w:t>дминистрации</w:t>
      </w:r>
    </w:p>
    <w:p w:rsidR="000D01BA" w:rsidRPr="00113A19" w:rsidRDefault="000D01BA" w:rsidP="000D01BA">
      <w:pPr>
        <w:pStyle w:val="ConsPlusTitle"/>
        <w:jc w:val="center"/>
        <w:rPr>
          <w:b w:val="0"/>
          <w:sz w:val="26"/>
          <w:szCs w:val="26"/>
        </w:rPr>
      </w:pPr>
      <w:r w:rsidRPr="00113A19">
        <w:rPr>
          <w:b w:val="0"/>
          <w:sz w:val="26"/>
          <w:szCs w:val="26"/>
        </w:rPr>
        <w:t xml:space="preserve">Томской области </w:t>
      </w:r>
      <w:r w:rsidR="00713EE6">
        <w:rPr>
          <w:b w:val="0"/>
          <w:sz w:val="26"/>
          <w:szCs w:val="26"/>
        </w:rPr>
        <w:t>от 21.05.2019</w:t>
      </w:r>
      <w:r w:rsidR="00713EE6" w:rsidRPr="00713EE6">
        <w:rPr>
          <w:b w:val="0"/>
          <w:sz w:val="26"/>
          <w:szCs w:val="26"/>
        </w:rPr>
        <w:t xml:space="preserve"> № 184а</w:t>
      </w:r>
    </w:p>
    <w:p w:rsidR="000D01BA" w:rsidRPr="004E05ED" w:rsidRDefault="000D01BA" w:rsidP="004E05ED">
      <w:pPr>
        <w:pStyle w:val="ConsPlusNormal"/>
        <w:ind w:firstLine="709"/>
        <w:jc w:val="both"/>
        <w:rPr>
          <w:sz w:val="26"/>
          <w:szCs w:val="26"/>
        </w:rPr>
      </w:pPr>
    </w:p>
    <w:p w:rsidR="00DC1201" w:rsidRPr="004E05ED" w:rsidRDefault="000D01BA" w:rsidP="004E05ED">
      <w:pPr>
        <w:pStyle w:val="ConsPlusNormal"/>
        <w:ind w:firstLine="709"/>
        <w:jc w:val="both"/>
        <w:rPr>
          <w:sz w:val="26"/>
          <w:szCs w:val="26"/>
        </w:rPr>
      </w:pPr>
      <w:r w:rsidRPr="004E05ED">
        <w:rPr>
          <w:sz w:val="26"/>
          <w:szCs w:val="26"/>
        </w:rPr>
        <w:t>В целях совершенствова</w:t>
      </w:r>
      <w:r w:rsidR="00DC1201" w:rsidRPr="004E05ED">
        <w:rPr>
          <w:sz w:val="26"/>
          <w:szCs w:val="26"/>
        </w:rPr>
        <w:t>ния нормативного правового акта</w:t>
      </w:r>
    </w:p>
    <w:p w:rsidR="00D21225" w:rsidRDefault="00406F2F" w:rsidP="00D21225">
      <w:pPr>
        <w:pStyle w:val="ConsPlusNormal"/>
        <w:ind w:firstLine="709"/>
        <w:jc w:val="both"/>
        <w:rPr>
          <w:sz w:val="26"/>
          <w:szCs w:val="26"/>
        </w:rPr>
      </w:pPr>
      <w:r w:rsidRPr="004E05ED">
        <w:rPr>
          <w:sz w:val="26"/>
          <w:szCs w:val="26"/>
        </w:rPr>
        <w:t>ПОСТАНОВЛЯЮ</w:t>
      </w:r>
      <w:r w:rsidR="000D01BA" w:rsidRPr="004E05ED">
        <w:rPr>
          <w:sz w:val="26"/>
          <w:szCs w:val="26"/>
        </w:rPr>
        <w:t>:</w:t>
      </w:r>
    </w:p>
    <w:p w:rsidR="000D01BA" w:rsidRPr="004E05ED" w:rsidRDefault="00713EE6" w:rsidP="002256C7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C917C9">
        <w:rPr>
          <w:sz w:val="26"/>
          <w:szCs w:val="26"/>
        </w:rPr>
        <w:t xml:space="preserve">. </w:t>
      </w:r>
      <w:r w:rsidR="000D01BA" w:rsidRPr="004E05ED">
        <w:rPr>
          <w:sz w:val="26"/>
          <w:szCs w:val="26"/>
        </w:rPr>
        <w:t xml:space="preserve">Внести в постановление Администрации Томской области </w:t>
      </w:r>
      <w:r w:rsidR="002256C7" w:rsidRPr="002256C7">
        <w:rPr>
          <w:sz w:val="26"/>
          <w:szCs w:val="26"/>
        </w:rPr>
        <w:t xml:space="preserve">от 21.05.2019 </w:t>
      </w:r>
      <w:r w:rsidR="00C917C9">
        <w:rPr>
          <w:sz w:val="26"/>
          <w:szCs w:val="26"/>
        </w:rPr>
        <w:t xml:space="preserve">  </w:t>
      </w:r>
      <w:r w:rsidR="002256C7">
        <w:rPr>
          <w:sz w:val="26"/>
          <w:szCs w:val="26"/>
        </w:rPr>
        <w:t>№</w:t>
      </w:r>
      <w:r w:rsidR="002256C7" w:rsidRPr="002256C7">
        <w:rPr>
          <w:sz w:val="26"/>
          <w:szCs w:val="26"/>
        </w:rPr>
        <w:t xml:space="preserve"> 184а</w:t>
      </w:r>
      <w:r w:rsidR="002256C7">
        <w:rPr>
          <w:sz w:val="26"/>
          <w:szCs w:val="26"/>
        </w:rPr>
        <w:t xml:space="preserve"> «</w:t>
      </w:r>
      <w:r w:rsidR="002256C7" w:rsidRPr="002256C7">
        <w:rPr>
          <w:sz w:val="26"/>
          <w:szCs w:val="26"/>
        </w:rPr>
        <w:t>Об утверждении Порядка предоставления субсидий на возмещение части затрат на обеспечение технической и технологической модернизации сельскохозяйственного производства</w:t>
      </w:r>
      <w:r w:rsidR="002256C7">
        <w:rPr>
          <w:sz w:val="26"/>
          <w:szCs w:val="26"/>
        </w:rPr>
        <w:t>»</w:t>
      </w:r>
      <w:r w:rsidR="00D21225">
        <w:rPr>
          <w:sz w:val="26"/>
          <w:szCs w:val="26"/>
        </w:rPr>
        <w:t xml:space="preserve"> (</w:t>
      </w:r>
      <w:r w:rsidR="007D52A7">
        <w:rPr>
          <w:sz w:val="26"/>
          <w:szCs w:val="26"/>
        </w:rPr>
        <w:t>«</w:t>
      </w:r>
      <w:r w:rsidR="007D52A7" w:rsidRPr="007D52A7">
        <w:rPr>
          <w:sz w:val="26"/>
          <w:szCs w:val="26"/>
        </w:rPr>
        <w:t>Собрание законодательства Томской области</w:t>
      </w:r>
      <w:r w:rsidR="007D52A7">
        <w:rPr>
          <w:sz w:val="26"/>
          <w:szCs w:val="26"/>
        </w:rPr>
        <w:t>»</w:t>
      </w:r>
      <w:r w:rsidR="007D52A7" w:rsidRPr="007D52A7">
        <w:rPr>
          <w:sz w:val="26"/>
          <w:szCs w:val="26"/>
        </w:rPr>
        <w:t xml:space="preserve">, </w:t>
      </w:r>
      <w:r w:rsidR="007D52A7">
        <w:rPr>
          <w:sz w:val="26"/>
          <w:szCs w:val="26"/>
        </w:rPr>
        <w:t>№</w:t>
      </w:r>
      <w:r w:rsidR="007D52A7" w:rsidRPr="007D52A7">
        <w:rPr>
          <w:sz w:val="26"/>
          <w:szCs w:val="26"/>
        </w:rPr>
        <w:t xml:space="preserve"> 6/1(220)</w:t>
      </w:r>
      <w:r w:rsidR="007D52A7">
        <w:rPr>
          <w:sz w:val="26"/>
          <w:szCs w:val="26"/>
        </w:rPr>
        <w:t xml:space="preserve">, </w:t>
      </w:r>
      <w:r w:rsidR="007D52A7" w:rsidRPr="007D52A7">
        <w:rPr>
          <w:sz w:val="26"/>
          <w:szCs w:val="26"/>
        </w:rPr>
        <w:t>14.06.2019</w:t>
      </w:r>
      <w:r w:rsidR="000D01BA" w:rsidRPr="004E05ED">
        <w:rPr>
          <w:sz w:val="26"/>
          <w:szCs w:val="26"/>
        </w:rPr>
        <w:t>) следующие изменения:</w:t>
      </w:r>
    </w:p>
    <w:p w:rsidR="000D01BA" w:rsidRPr="00C119D7" w:rsidRDefault="002256C7" w:rsidP="000D72C9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r w:rsidRPr="002256C7">
        <w:rPr>
          <w:sz w:val="26"/>
          <w:szCs w:val="26"/>
        </w:rPr>
        <w:t>Поряд</w:t>
      </w:r>
      <w:r>
        <w:rPr>
          <w:sz w:val="26"/>
          <w:szCs w:val="26"/>
        </w:rPr>
        <w:t>ке</w:t>
      </w:r>
      <w:r w:rsidRPr="002256C7">
        <w:rPr>
          <w:sz w:val="26"/>
          <w:szCs w:val="26"/>
        </w:rPr>
        <w:t xml:space="preserve"> предоставления субсидий на возмещение части затрат на </w:t>
      </w:r>
      <w:r w:rsidRPr="00C119D7">
        <w:rPr>
          <w:sz w:val="26"/>
          <w:szCs w:val="26"/>
        </w:rPr>
        <w:t>обеспечение технической и технологической модернизации сельскохозяйственного производства</w:t>
      </w:r>
      <w:r w:rsidR="000D01BA" w:rsidRPr="00C119D7">
        <w:rPr>
          <w:sz w:val="26"/>
          <w:szCs w:val="26"/>
        </w:rPr>
        <w:t>, утвержденном указанным постановлением</w:t>
      </w:r>
      <w:r w:rsidRPr="00C119D7">
        <w:rPr>
          <w:sz w:val="26"/>
          <w:szCs w:val="26"/>
        </w:rPr>
        <w:t xml:space="preserve"> (далее – Порядок)</w:t>
      </w:r>
      <w:r w:rsidR="000D01BA" w:rsidRPr="00C119D7">
        <w:rPr>
          <w:sz w:val="26"/>
          <w:szCs w:val="26"/>
        </w:rPr>
        <w:t>:</w:t>
      </w:r>
    </w:p>
    <w:p w:rsidR="00C119D7" w:rsidRPr="00C119D7" w:rsidRDefault="002256C7" w:rsidP="00713EE6">
      <w:pPr>
        <w:pStyle w:val="ConsPlusNormal"/>
        <w:ind w:firstLine="709"/>
        <w:jc w:val="both"/>
        <w:rPr>
          <w:sz w:val="26"/>
          <w:szCs w:val="26"/>
        </w:rPr>
      </w:pPr>
      <w:r w:rsidRPr="00C119D7">
        <w:rPr>
          <w:sz w:val="26"/>
          <w:szCs w:val="26"/>
        </w:rPr>
        <w:t xml:space="preserve">1) </w:t>
      </w:r>
      <w:r w:rsidR="00713EE6" w:rsidRPr="00C119D7">
        <w:rPr>
          <w:sz w:val="26"/>
          <w:szCs w:val="26"/>
        </w:rPr>
        <w:t>подпункт б) подпункта 2) пункта 7</w:t>
      </w:r>
      <w:r w:rsidR="002C084B" w:rsidRPr="00C119D7">
        <w:rPr>
          <w:sz w:val="26"/>
          <w:szCs w:val="26"/>
        </w:rPr>
        <w:t xml:space="preserve"> </w:t>
      </w:r>
      <w:r w:rsidR="00C119D7" w:rsidRPr="00C119D7">
        <w:rPr>
          <w:sz w:val="26"/>
          <w:szCs w:val="26"/>
        </w:rPr>
        <w:t>изложить в следующей редакции:</w:t>
      </w:r>
    </w:p>
    <w:p w:rsidR="00C119D7" w:rsidRPr="00C119D7" w:rsidRDefault="00C119D7" w:rsidP="00713EE6">
      <w:pPr>
        <w:pStyle w:val="ConsPlusNormal"/>
        <w:ind w:firstLine="709"/>
        <w:jc w:val="both"/>
        <w:rPr>
          <w:sz w:val="26"/>
          <w:szCs w:val="26"/>
        </w:rPr>
      </w:pPr>
      <w:r w:rsidRPr="00C119D7">
        <w:rPr>
          <w:sz w:val="26"/>
          <w:szCs w:val="26"/>
        </w:rPr>
        <w:t>«б) крестьянские (фермерские) хозяйства, имеющие посевные площади в текущем году не менее 300 га и не более 3000 га</w:t>
      </w:r>
      <w:proofErr w:type="gramStart"/>
      <w:r w:rsidRPr="00C119D7">
        <w:rPr>
          <w:sz w:val="26"/>
          <w:szCs w:val="26"/>
        </w:rPr>
        <w:t>;»</w:t>
      </w:r>
      <w:proofErr w:type="gramEnd"/>
      <w:r w:rsidRPr="00C119D7">
        <w:rPr>
          <w:sz w:val="26"/>
          <w:szCs w:val="26"/>
        </w:rPr>
        <w:t>;</w:t>
      </w:r>
    </w:p>
    <w:p w:rsidR="002C084B" w:rsidRPr="00C119D7" w:rsidRDefault="002C084B" w:rsidP="00713EE6">
      <w:pPr>
        <w:pStyle w:val="ConsPlusNormal"/>
        <w:ind w:firstLine="709"/>
        <w:jc w:val="both"/>
        <w:rPr>
          <w:sz w:val="26"/>
          <w:szCs w:val="26"/>
        </w:rPr>
      </w:pPr>
      <w:r w:rsidRPr="00C119D7">
        <w:rPr>
          <w:sz w:val="26"/>
          <w:szCs w:val="26"/>
        </w:rPr>
        <w:t>2) в пункте 8:</w:t>
      </w:r>
    </w:p>
    <w:p w:rsidR="00C119D7" w:rsidRPr="00C119D7" w:rsidRDefault="002C084B" w:rsidP="00713EE6">
      <w:pPr>
        <w:pStyle w:val="ConsPlusNormal"/>
        <w:ind w:firstLine="709"/>
        <w:jc w:val="both"/>
        <w:rPr>
          <w:sz w:val="26"/>
          <w:szCs w:val="26"/>
        </w:rPr>
      </w:pPr>
      <w:r w:rsidRPr="00C119D7">
        <w:rPr>
          <w:sz w:val="26"/>
          <w:szCs w:val="26"/>
        </w:rPr>
        <w:t xml:space="preserve">а) </w:t>
      </w:r>
      <w:r w:rsidR="00C119D7" w:rsidRPr="00C119D7">
        <w:rPr>
          <w:sz w:val="26"/>
          <w:szCs w:val="26"/>
        </w:rPr>
        <w:t>подпункт г) подпункта 2) изложить в следующей редакции:</w:t>
      </w:r>
    </w:p>
    <w:p w:rsidR="00C119D7" w:rsidRPr="00C119D7" w:rsidRDefault="00C119D7" w:rsidP="00713EE6">
      <w:pPr>
        <w:pStyle w:val="ConsPlusNormal"/>
        <w:ind w:firstLine="709"/>
        <w:jc w:val="both"/>
        <w:rPr>
          <w:sz w:val="26"/>
          <w:szCs w:val="26"/>
        </w:rPr>
      </w:pPr>
      <w:r w:rsidRPr="00C119D7">
        <w:rPr>
          <w:sz w:val="26"/>
          <w:szCs w:val="26"/>
        </w:rPr>
        <w:t>«г) наличие посевной площади не менее 300 га, но не более 3000 га в текущем году для крестьянских (фермерских) хозяйств при приобретении сельскохозяйственной техники, предусмотренной пунктом 7 приложения № 1 к настоящему Порядку</w:t>
      </w:r>
      <w:proofErr w:type="gramStart"/>
      <w:r w:rsidRPr="00C119D7">
        <w:rPr>
          <w:sz w:val="26"/>
          <w:szCs w:val="26"/>
        </w:rPr>
        <w:t>;»</w:t>
      </w:r>
      <w:proofErr w:type="gramEnd"/>
      <w:r w:rsidRPr="00C119D7">
        <w:rPr>
          <w:sz w:val="26"/>
          <w:szCs w:val="26"/>
        </w:rPr>
        <w:t>;</w:t>
      </w:r>
    </w:p>
    <w:p w:rsidR="002C084B" w:rsidRPr="00C119D7" w:rsidRDefault="002C084B" w:rsidP="00713EE6">
      <w:pPr>
        <w:pStyle w:val="ConsPlusNormal"/>
        <w:ind w:firstLine="709"/>
        <w:jc w:val="both"/>
        <w:rPr>
          <w:sz w:val="26"/>
          <w:szCs w:val="26"/>
        </w:rPr>
      </w:pPr>
      <w:r w:rsidRPr="00C119D7">
        <w:rPr>
          <w:sz w:val="26"/>
          <w:szCs w:val="26"/>
        </w:rPr>
        <w:t>б) абзац двадцать второй изложить в следующей редакции:</w:t>
      </w:r>
    </w:p>
    <w:p w:rsidR="002C084B" w:rsidRDefault="002C084B" w:rsidP="00713EE6">
      <w:pPr>
        <w:pStyle w:val="ConsPlusNormal"/>
        <w:ind w:firstLine="709"/>
        <w:jc w:val="both"/>
        <w:rPr>
          <w:sz w:val="26"/>
          <w:szCs w:val="26"/>
        </w:rPr>
      </w:pPr>
      <w:r w:rsidRPr="00C119D7">
        <w:rPr>
          <w:sz w:val="26"/>
          <w:szCs w:val="26"/>
        </w:rPr>
        <w:t>«Критерии отбора</w:t>
      </w:r>
      <w:r w:rsidRPr="002C084B">
        <w:rPr>
          <w:sz w:val="26"/>
          <w:szCs w:val="26"/>
        </w:rPr>
        <w:t xml:space="preserve"> получателей субсидий, предусмотренные подпунктами б), в) подпункта 2) настоящего пункта, не распространяются на получателей субсидий, созданных в году, предшествующем г</w:t>
      </w:r>
      <w:r>
        <w:rPr>
          <w:sz w:val="26"/>
          <w:szCs w:val="26"/>
        </w:rPr>
        <w:t>оду, в котором подано заявление, и на получателей субсидий, предусмотренных подпунктом б) подпункта 2) пункта 7 настоящего Порядка</w:t>
      </w:r>
      <w:proofErr w:type="gramStart"/>
      <w:r>
        <w:rPr>
          <w:sz w:val="26"/>
          <w:szCs w:val="26"/>
        </w:rPr>
        <w:t>.»;</w:t>
      </w:r>
      <w:proofErr w:type="gramEnd"/>
    </w:p>
    <w:p w:rsidR="007D52A7" w:rsidRDefault="002C084B" w:rsidP="007D52A7">
      <w:pPr>
        <w:pStyle w:val="ConsPlusNormal"/>
        <w:ind w:firstLine="709"/>
        <w:jc w:val="both"/>
        <w:rPr>
          <w:sz w:val="26"/>
          <w:szCs w:val="26"/>
        </w:rPr>
      </w:pPr>
      <w:r w:rsidRPr="003229BC">
        <w:rPr>
          <w:sz w:val="26"/>
          <w:szCs w:val="26"/>
        </w:rPr>
        <w:t xml:space="preserve">3) </w:t>
      </w:r>
      <w:r w:rsidR="007D52A7">
        <w:rPr>
          <w:sz w:val="26"/>
          <w:szCs w:val="26"/>
        </w:rPr>
        <w:t>в подпункте в) подпункта 1) пункта 9 слова «</w:t>
      </w:r>
      <w:r w:rsidR="007D52A7" w:rsidRPr="007D52A7">
        <w:rPr>
          <w:sz w:val="26"/>
          <w:szCs w:val="26"/>
        </w:rPr>
        <w:t>утверждаемые Департаментом</w:t>
      </w:r>
      <w:r w:rsidR="007D52A7">
        <w:rPr>
          <w:sz w:val="26"/>
          <w:szCs w:val="26"/>
        </w:rPr>
        <w:t>» заменить словами «</w:t>
      </w:r>
      <w:r w:rsidR="007D52A7" w:rsidRPr="007D52A7">
        <w:rPr>
          <w:sz w:val="26"/>
          <w:szCs w:val="26"/>
        </w:rPr>
        <w:t xml:space="preserve">утверждаемые </w:t>
      </w:r>
      <w:r w:rsidR="007D52A7">
        <w:rPr>
          <w:sz w:val="26"/>
          <w:szCs w:val="26"/>
        </w:rPr>
        <w:t xml:space="preserve">приказом </w:t>
      </w:r>
      <w:r w:rsidR="007D52A7" w:rsidRPr="007D52A7">
        <w:rPr>
          <w:sz w:val="26"/>
          <w:szCs w:val="26"/>
        </w:rPr>
        <w:t>Департамент</w:t>
      </w:r>
      <w:r w:rsidR="007D52A7">
        <w:rPr>
          <w:sz w:val="26"/>
          <w:szCs w:val="26"/>
        </w:rPr>
        <w:t>а»;</w:t>
      </w:r>
    </w:p>
    <w:p w:rsidR="007D52A7" w:rsidRDefault="007D52A7" w:rsidP="00713EE6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 в пункте 10:</w:t>
      </w:r>
    </w:p>
    <w:p w:rsidR="007D52A7" w:rsidRDefault="007D52A7" w:rsidP="00713EE6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а) подпункт 1) изложить в следующей редакции:</w:t>
      </w:r>
    </w:p>
    <w:p w:rsidR="007D52A7" w:rsidRDefault="007D52A7" w:rsidP="00713EE6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7D52A7">
        <w:rPr>
          <w:sz w:val="26"/>
          <w:szCs w:val="26"/>
        </w:rPr>
        <w:t>1) справка-расчет субсидии по форме</w:t>
      </w:r>
      <w:r>
        <w:rPr>
          <w:sz w:val="26"/>
          <w:szCs w:val="26"/>
        </w:rPr>
        <w:t>,</w:t>
      </w:r>
      <w:r w:rsidRPr="007D52A7">
        <w:rPr>
          <w:sz w:val="26"/>
          <w:szCs w:val="26"/>
        </w:rPr>
        <w:t xml:space="preserve"> </w:t>
      </w:r>
      <w:r>
        <w:rPr>
          <w:sz w:val="26"/>
          <w:szCs w:val="26"/>
        </w:rPr>
        <w:t>утвержденной приказом</w:t>
      </w:r>
      <w:r w:rsidRPr="007D52A7">
        <w:rPr>
          <w:sz w:val="26"/>
          <w:szCs w:val="26"/>
        </w:rPr>
        <w:t xml:space="preserve"> Департамент</w:t>
      </w:r>
      <w:r>
        <w:rPr>
          <w:sz w:val="26"/>
          <w:szCs w:val="26"/>
        </w:rPr>
        <w:t>а</w:t>
      </w:r>
      <w:proofErr w:type="gramStart"/>
      <w:r w:rsidRPr="007D52A7">
        <w:rPr>
          <w:sz w:val="26"/>
          <w:szCs w:val="26"/>
        </w:rPr>
        <w:t>;</w:t>
      </w:r>
      <w:r>
        <w:rPr>
          <w:sz w:val="26"/>
          <w:szCs w:val="26"/>
        </w:rPr>
        <w:t>»</w:t>
      </w:r>
      <w:proofErr w:type="gramEnd"/>
      <w:r>
        <w:rPr>
          <w:sz w:val="26"/>
          <w:szCs w:val="26"/>
        </w:rPr>
        <w:t>;</w:t>
      </w:r>
    </w:p>
    <w:p w:rsidR="002C084B" w:rsidRPr="003229BC" w:rsidRDefault="007D52A7" w:rsidP="00713EE6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б) </w:t>
      </w:r>
      <w:r w:rsidR="002C084B" w:rsidRPr="003229BC">
        <w:rPr>
          <w:sz w:val="26"/>
          <w:szCs w:val="26"/>
        </w:rPr>
        <w:t>подпункт ж) подпункта 4) изложить в следующей редакции:</w:t>
      </w:r>
    </w:p>
    <w:p w:rsidR="002C084B" w:rsidRPr="003229BC" w:rsidRDefault="002C084B" w:rsidP="00713EE6">
      <w:pPr>
        <w:pStyle w:val="ConsPlusNormal"/>
        <w:ind w:firstLine="709"/>
        <w:jc w:val="both"/>
        <w:rPr>
          <w:sz w:val="26"/>
          <w:szCs w:val="26"/>
        </w:rPr>
      </w:pPr>
      <w:proofErr w:type="gramStart"/>
      <w:r w:rsidRPr="003229BC">
        <w:rPr>
          <w:sz w:val="26"/>
          <w:szCs w:val="26"/>
        </w:rPr>
        <w:t xml:space="preserve">«ж) получатели субсидии, являющиеся крестьянскими (фермерскими) хозяйствами, при возмещении части затрат на приобретение зерноуборочных комбайнов, кормоуборочных комбайнов, </w:t>
      </w:r>
      <w:r w:rsidR="00CF5E31" w:rsidRPr="003229BC">
        <w:rPr>
          <w:sz w:val="26"/>
          <w:szCs w:val="26"/>
        </w:rPr>
        <w:t xml:space="preserve">жаток в комплектации к </w:t>
      </w:r>
      <w:r w:rsidR="007D52A7">
        <w:rPr>
          <w:sz w:val="26"/>
          <w:szCs w:val="26"/>
        </w:rPr>
        <w:t>з</w:t>
      </w:r>
      <w:r w:rsidR="007D52A7" w:rsidRPr="007D52A7">
        <w:rPr>
          <w:sz w:val="26"/>
          <w:szCs w:val="26"/>
        </w:rPr>
        <w:t>ерноуборочн</w:t>
      </w:r>
      <w:r w:rsidR="007D52A7">
        <w:rPr>
          <w:sz w:val="26"/>
          <w:szCs w:val="26"/>
        </w:rPr>
        <w:t>ому и (или)</w:t>
      </w:r>
      <w:r w:rsidR="007D52A7" w:rsidRPr="007D52A7">
        <w:rPr>
          <w:sz w:val="26"/>
          <w:szCs w:val="26"/>
        </w:rPr>
        <w:t xml:space="preserve"> кормоуборочн</w:t>
      </w:r>
      <w:r w:rsidR="007D52A7">
        <w:rPr>
          <w:sz w:val="26"/>
          <w:szCs w:val="26"/>
        </w:rPr>
        <w:t>ому</w:t>
      </w:r>
      <w:r w:rsidR="007D52A7" w:rsidRPr="007D52A7">
        <w:rPr>
          <w:sz w:val="26"/>
          <w:szCs w:val="26"/>
        </w:rPr>
        <w:t xml:space="preserve"> </w:t>
      </w:r>
      <w:r w:rsidR="00CF5E31" w:rsidRPr="003229BC">
        <w:rPr>
          <w:sz w:val="26"/>
          <w:szCs w:val="26"/>
        </w:rPr>
        <w:t>комбайн</w:t>
      </w:r>
      <w:r w:rsidR="007D52A7">
        <w:rPr>
          <w:sz w:val="26"/>
          <w:szCs w:val="26"/>
        </w:rPr>
        <w:t>ам</w:t>
      </w:r>
      <w:r w:rsidR="00CF5E31" w:rsidRPr="003229BC">
        <w:rPr>
          <w:sz w:val="26"/>
          <w:szCs w:val="26"/>
        </w:rPr>
        <w:t xml:space="preserve">, </w:t>
      </w:r>
      <w:proofErr w:type="spellStart"/>
      <w:r w:rsidRPr="003229BC">
        <w:rPr>
          <w:sz w:val="26"/>
          <w:szCs w:val="26"/>
        </w:rPr>
        <w:t>энергонасыщенных</w:t>
      </w:r>
      <w:proofErr w:type="spellEnd"/>
      <w:r w:rsidRPr="003229BC">
        <w:rPr>
          <w:sz w:val="26"/>
          <w:szCs w:val="26"/>
        </w:rPr>
        <w:t xml:space="preserve"> тракторов, посевных комплексов, предусмотренных пунктом 7 приложения </w:t>
      </w:r>
      <w:r w:rsidR="00CF5E31" w:rsidRPr="003229BC">
        <w:rPr>
          <w:sz w:val="26"/>
          <w:szCs w:val="26"/>
        </w:rPr>
        <w:t>№</w:t>
      </w:r>
      <w:r w:rsidRPr="003229BC">
        <w:rPr>
          <w:sz w:val="26"/>
          <w:szCs w:val="26"/>
        </w:rPr>
        <w:t xml:space="preserve"> 1 к настоящему Порядку, </w:t>
      </w:r>
      <w:r w:rsidRPr="003229BC">
        <w:rPr>
          <w:sz w:val="26"/>
          <w:szCs w:val="26"/>
        </w:rPr>
        <w:lastRenderedPageBreak/>
        <w:t xml:space="preserve">дополнительно представляют заверенную получателем субсидии копию отчета по форме </w:t>
      </w:r>
      <w:r w:rsidR="003229BC" w:rsidRPr="003229BC">
        <w:rPr>
          <w:sz w:val="26"/>
          <w:szCs w:val="26"/>
        </w:rPr>
        <w:t>№</w:t>
      </w:r>
      <w:r w:rsidRPr="003229BC">
        <w:rPr>
          <w:sz w:val="26"/>
          <w:szCs w:val="26"/>
        </w:rPr>
        <w:t xml:space="preserve"> </w:t>
      </w:r>
      <w:r w:rsidR="003229BC" w:rsidRPr="003229BC">
        <w:rPr>
          <w:sz w:val="26"/>
          <w:szCs w:val="26"/>
        </w:rPr>
        <w:t>1-фермер «Сведения об итогах сева под урожай»</w:t>
      </w:r>
      <w:r w:rsidRPr="003229BC">
        <w:rPr>
          <w:sz w:val="26"/>
          <w:szCs w:val="26"/>
        </w:rPr>
        <w:t xml:space="preserve"> за </w:t>
      </w:r>
      <w:r w:rsidR="003229BC" w:rsidRPr="003229BC">
        <w:rPr>
          <w:sz w:val="26"/>
          <w:szCs w:val="26"/>
        </w:rPr>
        <w:t>текущий</w:t>
      </w:r>
      <w:r w:rsidRPr="003229BC">
        <w:rPr>
          <w:sz w:val="26"/>
          <w:szCs w:val="26"/>
        </w:rPr>
        <w:t xml:space="preserve"> год.»;</w:t>
      </w:r>
      <w:proofErr w:type="gramEnd"/>
    </w:p>
    <w:p w:rsidR="007D52A7" w:rsidRDefault="007D52A7" w:rsidP="00CF5E31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CF5E31" w:rsidRPr="003229BC">
        <w:rPr>
          <w:sz w:val="26"/>
          <w:szCs w:val="26"/>
        </w:rPr>
        <w:t xml:space="preserve">) </w:t>
      </w:r>
      <w:r>
        <w:rPr>
          <w:sz w:val="26"/>
          <w:szCs w:val="26"/>
        </w:rPr>
        <w:t>в подпункте 1) пункта 11 слова «</w:t>
      </w:r>
      <w:r w:rsidRPr="007D52A7">
        <w:rPr>
          <w:sz w:val="26"/>
          <w:szCs w:val="26"/>
        </w:rPr>
        <w:t>по установленной Департаментом форме</w:t>
      </w:r>
      <w:r>
        <w:rPr>
          <w:sz w:val="26"/>
          <w:szCs w:val="26"/>
        </w:rPr>
        <w:t>» заменить словами «</w:t>
      </w:r>
      <w:r w:rsidRPr="007D52A7">
        <w:rPr>
          <w:sz w:val="26"/>
          <w:szCs w:val="26"/>
        </w:rPr>
        <w:t>по форме</w:t>
      </w:r>
      <w:r>
        <w:rPr>
          <w:sz w:val="26"/>
          <w:szCs w:val="26"/>
        </w:rPr>
        <w:t>, утвержденной приказом</w:t>
      </w:r>
      <w:r w:rsidRPr="007D52A7">
        <w:rPr>
          <w:sz w:val="26"/>
          <w:szCs w:val="26"/>
        </w:rPr>
        <w:t xml:space="preserve"> Департамент</w:t>
      </w:r>
      <w:r>
        <w:rPr>
          <w:sz w:val="26"/>
          <w:szCs w:val="26"/>
        </w:rPr>
        <w:t>а»</w:t>
      </w:r>
      <w:r w:rsidRPr="007D52A7">
        <w:rPr>
          <w:sz w:val="26"/>
          <w:szCs w:val="26"/>
        </w:rPr>
        <w:t>;</w:t>
      </w:r>
    </w:p>
    <w:p w:rsidR="00CF5E31" w:rsidRPr="003229BC" w:rsidRDefault="00BA5D1B" w:rsidP="00CF5E31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6) </w:t>
      </w:r>
      <w:r w:rsidR="00CF5E31" w:rsidRPr="003229BC">
        <w:rPr>
          <w:sz w:val="26"/>
          <w:szCs w:val="26"/>
        </w:rPr>
        <w:t xml:space="preserve">пункт 7 Приложения № 1 «Виды сельскохозяйственной техники и оборудования и ставки субсидии на возмещение части затрат на приобретение сельскохозяйственной техники и оборудования» </w:t>
      </w:r>
      <w:r w:rsidRPr="003229BC">
        <w:rPr>
          <w:sz w:val="26"/>
          <w:szCs w:val="26"/>
        </w:rPr>
        <w:t xml:space="preserve">к Порядку </w:t>
      </w:r>
      <w:r w:rsidR="00CF5E31" w:rsidRPr="003229BC">
        <w:rPr>
          <w:sz w:val="26"/>
          <w:szCs w:val="26"/>
        </w:rPr>
        <w:t>изложить в следующей редакции: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34"/>
        <w:gridCol w:w="5846"/>
        <w:gridCol w:w="3191"/>
      </w:tblGrid>
      <w:tr w:rsidR="00CF5E31" w:rsidRPr="003229BC" w:rsidTr="00CF5E31">
        <w:tc>
          <w:tcPr>
            <w:tcW w:w="534" w:type="dxa"/>
          </w:tcPr>
          <w:p w:rsidR="00CF5E31" w:rsidRPr="003229BC" w:rsidRDefault="00CF5E31" w:rsidP="00CF5E31">
            <w:pPr>
              <w:pStyle w:val="ConsPlusNormal"/>
              <w:ind w:firstLine="709"/>
              <w:jc w:val="both"/>
              <w:rPr>
                <w:sz w:val="26"/>
                <w:szCs w:val="26"/>
              </w:rPr>
            </w:pPr>
            <w:r w:rsidRPr="003229BC">
              <w:rPr>
                <w:sz w:val="26"/>
                <w:szCs w:val="26"/>
              </w:rPr>
              <w:t>7</w:t>
            </w:r>
          </w:p>
          <w:p w:rsidR="00CF5E31" w:rsidRPr="003229BC" w:rsidRDefault="00CF5E31" w:rsidP="00CF5E31">
            <w:pPr>
              <w:pStyle w:val="ConsPlusNormal"/>
              <w:jc w:val="both"/>
              <w:rPr>
                <w:sz w:val="26"/>
                <w:szCs w:val="26"/>
              </w:rPr>
            </w:pPr>
            <w:r w:rsidRPr="003229BC">
              <w:rPr>
                <w:sz w:val="26"/>
                <w:szCs w:val="26"/>
              </w:rPr>
              <w:t>«7</w:t>
            </w:r>
          </w:p>
        </w:tc>
        <w:tc>
          <w:tcPr>
            <w:tcW w:w="5846" w:type="dxa"/>
          </w:tcPr>
          <w:p w:rsidR="00CF5E31" w:rsidRPr="003229BC" w:rsidRDefault="00CF5E31" w:rsidP="00CF5E31">
            <w:pPr>
              <w:pStyle w:val="ConsPlusNormal"/>
              <w:ind w:firstLine="33"/>
              <w:jc w:val="both"/>
              <w:rPr>
                <w:sz w:val="26"/>
                <w:szCs w:val="26"/>
              </w:rPr>
            </w:pPr>
            <w:proofErr w:type="gramStart"/>
            <w:r w:rsidRPr="003229BC">
              <w:rPr>
                <w:sz w:val="26"/>
                <w:szCs w:val="26"/>
              </w:rPr>
              <w:t xml:space="preserve">Зерноуборочные комбайны, кормоуборочные комбайны, </w:t>
            </w:r>
            <w:r w:rsidR="007D52A7" w:rsidRPr="007D52A7">
              <w:rPr>
                <w:sz w:val="26"/>
                <w:szCs w:val="26"/>
              </w:rPr>
              <w:t>жаток в комплектации к зерноуборочному и (или) кормоуборочному комбайнам</w:t>
            </w:r>
            <w:r w:rsidRPr="003229BC">
              <w:rPr>
                <w:sz w:val="26"/>
                <w:szCs w:val="26"/>
              </w:rPr>
              <w:t xml:space="preserve">,  </w:t>
            </w:r>
            <w:proofErr w:type="spellStart"/>
            <w:r w:rsidRPr="003229BC">
              <w:rPr>
                <w:sz w:val="26"/>
                <w:szCs w:val="26"/>
              </w:rPr>
              <w:t>энергонасыщенные</w:t>
            </w:r>
            <w:proofErr w:type="spellEnd"/>
            <w:r w:rsidRPr="003229BC">
              <w:rPr>
                <w:sz w:val="26"/>
                <w:szCs w:val="26"/>
              </w:rPr>
              <w:t xml:space="preserve"> трактора, посевные комплексы в соответствии с Постановлением Правительства Российской Федерации от 27.12.2012 № 1432 «Об утверждении Правил предоставления субсидий производителям сельскохозяйственной техники», постановлением Правительства Российской Федерации от 17.07.2015 № 719 «О подтверждении производства промышленной продукции на территории Российской Федерации»*, приобретенные крестьянскими (фермерскими) хозяйствами</w:t>
            </w:r>
            <w:proofErr w:type="gramEnd"/>
          </w:p>
          <w:p w:rsidR="00CF5E31" w:rsidRPr="003229BC" w:rsidRDefault="00CF5E31" w:rsidP="00CF5E31">
            <w:pPr>
              <w:pStyle w:val="ConsPlusNormal"/>
              <w:jc w:val="both"/>
              <w:rPr>
                <w:sz w:val="26"/>
                <w:szCs w:val="26"/>
              </w:rPr>
            </w:pPr>
          </w:p>
        </w:tc>
        <w:tc>
          <w:tcPr>
            <w:tcW w:w="3191" w:type="dxa"/>
          </w:tcPr>
          <w:p w:rsidR="00CF5E31" w:rsidRPr="003229BC" w:rsidRDefault="00CF5E31" w:rsidP="00CF5E31">
            <w:pPr>
              <w:pStyle w:val="ConsPlusNormal"/>
              <w:jc w:val="both"/>
              <w:rPr>
                <w:sz w:val="26"/>
                <w:szCs w:val="26"/>
              </w:rPr>
            </w:pPr>
            <w:r w:rsidRPr="003229BC">
              <w:rPr>
                <w:sz w:val="26"/>
                <w:szCs w:val="26"/>
              </w:rPr>
              <w:t>50%»</w:t>
            </w:r>
          </w:p>
        </w:tc>
      </w:tr>
    </w:tbl>
    <w:p w:rsidR="001142CB" w:rsidRPr="001142CB" w:rsidRDefault="001142CB" w:rsidP="001142CB">
      <w:pPr>
        <w:pStyle w:val="ConsPlusNormal"/>
        <w:ind w:firstLine="709"/>
        <w:jc w:val="both"/>
        <w:rPr>
          <w:sz w:val="26"/>
          <w:szCs w:val="26"/>
        </w:rPr>
      </w:pPr>
      <w:r w:rsidRPr="001142CB">
        <w:rPr>
          <w:sz w:val="26"/>
          <w:szCs w:val="26"/>
        </w:rPr>
        <w:t>9) в Порядке проведения конкурсного отбора инвестиционных проектов в сфере сельскохозяйственного производства Томской области (приложение № 2 к Порядку):</w:t>
      </w:r>
    </w:p>
    <w:p w:rsidR="001142CB" w:rsidRPr="001142CB" w:rsidRDefault="001142CB" w:rsidP="001142CB">
      <w:pPr>
        <w:pStyle w:val="ConsPlusNormal"/>
        <w:ind w:firstLine="709"/>
        <w:jc w:val="both"/>
        <w:rPr>
          <w:sz w:val="26"/>
          <w:szCs w:val="26"/>
        </w:rPr>
      </w:pPr>
      <w:r w:rsidRPr="001142CB">
        <w:rPr>
          <w:sz w:val="26"/>
          <w:szCs w:val="26"/>
        </w:rPr>
        <w:t>а) пункт 4 дополнить абзацем следующего содержания:</w:t>
      </w:r>
    </w:p>
    <w:p w:rsidR="001142CB" w:rsidRPr="001142CB" w:rsidRDefault="001142CB" w:rsidP="001142CB">
      <w:pPr>
        <w:pStyle w:val="ConsPlusNormal"/>
        <w:ind w:firstLine="709"/>
        <w:jc w:val="both"/>
        <w:rPr>
          <w:sz w:val="26"/>
          <w:szCs w:val="26"/>
        </w:rPr>
      </w:pPr>
      <w:r w:rsidRPr="001142CB">
        <w:rPr>
          <w:sz w:val="26"/>
          <w:szCs w:val="26"/>
        </w:rPr>
        <w:t>«Порядок работы конкурсной комиссии утверждается приказом Департамента</w:t>
      </w:r>
      <w:proofErr w:type="gramStart"/>
      <w:r w:rsidRPr="001142CB">
        <w:rPr>
          <w:sz w:val="26"/>
          <w:szCs w:val="26"/>
        </w:rPr>
        <w:t>.»;</w:t>
      </w:r>
      <w:proofErr w:type="gramEnd"/>
    </w:p>
    <w:p w:rsidR="001142CB" w:rsidRPr="001142CB" w:rsidRDefault="001142CB" w:rsidP="001142CB">
      <w:pPr>
        <w:pStyle w:val="ConsPlusNormal"/>
        <w:ind w:firstLine="709"/>
        <w:jc w:val="both"/>
        <w:rPr>
          <w:sz w:val="26"/>
          <w:szCs w:val="26"/>
        </w:rPr>
      </w:pPr>
      <w:r w:rsidRPr="001142CB">
        <w:rPr>
          <w:sz w:val="26"/>
          <w:szCs w:val="26"/>
        </w:rPr>
        <w:t>б) в пункте 7:</w:t>
      </w:r>
    </w:p>
    <w:p w:rsidR="001142CB" w:rsidRPr="001142CB" w:rsidRDefault="001142CB" w:rsidP="001142CB">
      <w:pPr>
        <w:pStyle w:val="ConsPlusNormal"/>
        <w:ind w:firstLine="709"/>
        <w:jc w:val="both"/>
        <w:rPr>
          <w:sz w:val="26"/>
          <w:szCs w:val="26"/>
        </w:rPr>
      </w:pPr>
      <w:r w:rsidRPr="001142CB">
        <w:rPr>
          <w:sz w:val="26"/>
          <w:szCs w:val="26"/>
        </w:rPr>
        <w:t>в подпункте г) подпункта 1) слова «по утвержденной Департаментом форме» заменить словами «по форме, утвержденной приказом Департамента»;</w:t>
      </w:r>
    </w:p>
    <w:p w:rsidR="001142CB" w:rsidRPr="001142CB" w:rsidRDefault="001142CB" w:rsidP="001142CB">
      <w:pPr>
        <w:pStyle w:val="ConsPlusNormal"/>
        <w:ind w:firstLine="709"/>
        <w:jc w:val="both"/>
        <w:rPr>
          <w:sz w:val="26"/>
          <w:szCs w:val="26"/>
        </w:rPr>
      </w:pPr>
      <w:r w:rsidRPr="001142CB">
        <w:rPr>
          <w:sz w:val="26"/>
          <w:szCs w:val="26"/>
        </w:rPr>
        <w:t>в подпунктах 2) – 5)  слова «по утвержденной Департаментом форме» заменить словами «по форме, утвержденной приказом Департамента»;</w:t>
      </w:r>
    </w:p>
    <w:p w:rsidR="001142CB" w:rsidRPr="001142CB" w:rsidRDefault="001142CB" w:rsidP="001142CB">
      <w:pPr>
        <w:pStyle w:val="ConsPlusNormal"/>
        <w:ind w:firstLine="709"/>
        <w:jc w:val="both"/>
        <w:rPr>
          <w:sz w:val="26"/>
          <w:szCs w:val="26"/>
        </w:rPr>
      </w:pPr>
      <w:r w:rsidRPr="001142CB">
        <w:rPr>
          <w:sz w:val="26"/>
          <w:szCs w:val="26"/>
        </w:rPr>
        <w:t>в) в абзаце третьем пункта 9 слова «по критериям, установленным Департаментом» заменить словами «по критериям, утвержденным приказом Департамента».</w:t>
      </w:r>
    </w:p>
    <w:p w:rsidR="000D01BA" w:rsidRPr="001142CB" w:rsidRDefault="00713EE6" w:rsidP="00713EE6">
      <w:pPr>
        <w:pStyle w:val="ConsPlusNormal"/>
        <w:ind w:firstLine="709"/>
        <w:jc w:val="both"/>
        <w:rPr>
          <w:sz w:val="26"/>
          <w:szCs w:val="26"/>
        </w:rPr>
      </w:pPr>
      <w:r w:rsidRPr="001142CB">
        <w:rPr>
          <w:sz w:val="26"/>
          <w:szCs w:val="26"/>
        </w:rPr>
        <w:t>2</w:t>
      </w:r>
      <w:r w:rsidR="000D01BA" w:rsidRPr="001142CB">
        <w:rPr>
          <w:sz w:val="26"/>
          <w:szCs w:val="26"/>
        </w:rPr>
        <w:t>. Департаменту информационной политики Администрации Томской области обеспечить опубликование настоящего постановления.</w:t>
      </w:r>
    </w:p>
    <w:p w:rsidR="000D01BA" w:rsidRPr="001142CB" w:rsidRDefault="00713EE6" w:rsidP="004E05ED">
      <w:pPr>
        <w:pStyle w:val="ConsPlusNormal"/>
        <w:ind w:firstLine="709"/>
        <w:jc w:val="both"/>
        <w:rPr>
          <w:sz w:val="26"/>
          <w:szCs w:val="26"/>
        </w:rPr>
      </w:pPr>
      <w:r w:rsidRPr="001142CB">
        <w:rPr>
          <w:sz w:val="26"/>
          <w:szCs w:val="26"/>
        </w:rPr>
        <w:t>3</w:t>
      </w:r>
      <w:r w:rsidR="000D01BA" w:rsidRPr="001142CB">
        <w:rPr>
          <w:sz w:val="26"/>
          <w:szCs w:val="26"/>
        </w:rPr>
        <w:t>. Настоящее постановление вступает в силу со дня</w:t>
      </w:r>
      <w:r w:rsidR="005E7B54" w:rsidRPr="001142CB">
        <w:rPr>
          <w:sz w:val="26"/>
          <w:szCs w:val="26"/>
        </w:rPr>
        <w:t xml:space="preserve"> его официального опубликования</w:t>
      </w:r>
      <w:r w:rsidRPr="001142CB">
        <w:rPr>
          <w:sz w:val="26"/>
          <w:szCs w:val="26"/>
        </w:rPr>
        <w:t>.</w:t>
      </w:r>
    </w:p>
    <w:p w:rsidR="000D01BA" w:rsidRPr="001142CB" w:rsidRDefault="000D01BA" w:rsidP="004E05ED">
      <w:pPr>
        <w:ind w:firstLine="709"/>
        <w:jc w:val="center"/>
        <w:rPr>
          <w:sz w:val="26"/>
          <w:szCs w:val="26"/>
        </w:rPr>
      </w:pPr>
    </w:p>
    <w:p w:rsidR="00F463C9" w:rsidRPr="001142CB" w:rsidRDefault="00F463C9" w:rsidP="004E05ED">
      <w:pPr>
        <w:ind w:firstLine="709"/>
        <w:jc w:val="center"/>
        <w:rPr>
          <w:sz w:val="26"/>
          <w:szCs w:val="26"/>
        </w:rPr>
      </w:pPr>
    </w:p>
    <w:p w:rsidR="00A77292" w:rsidRPr="001142CB" w:rsidRDefault="00A77292" w:rsidP="004E05ED">
      <w:pPr>
        <w:rPr>
          <w:sz w:val="26"/>
          <w:szCs w:val="26"/>
        </w:rPr>
      </w:pPr>
      <w:r w:rsidRPr="001142CB">
        <w:rPr>
          <w:sz w:val="26"/>
          <w:szCs w:val="26"/>
        </w:rPr>
        <w:t xml:space="preserve">Губернатор Томской области </w:t>
      </w:r>
      <w:r w:rsidRPr="001142CB">
        <w:rPr>
          <w:sz w:val="26"/>
          <w:szCs w:val="26"/>
        </w:rPr>
        <w:tab/>
      </w:r>
      <w:r w:rsidRPr="001142CB">
        <w:rPr>
          <w:sz w:val="26"/>
          <w:szCs w:val="26"/>
        </w:rPr>
        <w:tab/>
      </w:r>
      <w:r w:rsidRPr="001142CB">
        <w:rPr>
          <w:sz w:val="26"/>
          <w:szCs w:val="26"/>
        </w:rPr>
        <w:tab/>
      </w:r>
      <w:r w:rsidRPr="001142CB">
        <w:rPr>
          <w:sz w:val="26"/>
          <w:szCs w:val="26"/>
        </w:rPr>
        <w:tab/>
      </w:r>
      <w:r w:rsidR="00D93817" w:rsidRPr="001142CB">
        <w:rPr>
          <w:sz w:val="26"/>
          <w:szCs w:val="26"/>
        </w:rPr>
        <w:t xml:space="preserve">          </w:t>
      </w:r>
      <w:r w:rsidR="003234ED" w:rsidRPr="001142CB">
        <w:rPr>
          <w:sz w:val="26"/>
          <w:szCs w:val="26"/>
        </w:rPr>
        <w:t xml:space="preserve">   </w:t>
      </w:r>
      <w:r w:rsidR="001142CB">
        <w:rPr>
          <w:sz w:val="26"/>
          <w:szCs w:val="26"/>
        </w:rPr>
        <w:t xml:space="preserve">  </w:t>
      </w:r>
      <w:r w:rsidR="003234ED" w:rsidRPr="001142CB">
        <w:rPr>
          <w:sz w:val="26"/>
          <w:szCs w:val="26"/>
        </w:rPr>
        <w:t xml:space="preserve">         </w:t>
      </w:r>
      <w:r w:rsidR="00D93817" w:rsidRPr="001142CB">
        <w:rPr>
          <w:sz w:val="26"/>
          <w:szCs w:val="26"/>
        </w:rPr>
        <w:t xml:space="preserve"> </w:t>
      </w:r>
      <w:r w:rsidRPr="001142CB">
        <w:rPr>
          <w:sz w:val="26"/>
          <w:szCs w:val="26"/>
        </w:rPr>
        <w:tab/>
      </w:r>
      <w:r w:rsidR="001142CB">
        <w:rPr>
          <w:sz w:val="26"/>
          <w:szCs w:val="26"/>
        </w:rPr>
        <w:t xml:space="preserve">    </w:t>
      </w:r>
      <w:r w:rsidRPr="001142CB">
        <w:rPr>
          <w:sz w:val="26"/>
          <w:szCs w:val="26"/>
        </w:rPr>
        <w:t xml:space="preserve">С.А. </w:t>
      </w:r>
      <w:proofErr w:type="spellStart"/>
      <w:r w:rsidRPr="001142CB">
        <w:rPr>
          <w:sz w:val="26"/>
          <w:szCs w:val="26"/>
        </w:rPr>
        <w:t>Жвачкин</w:t>
      </w:r>
      <w:proofErr w:type="spellEnd"/>
    </w:p>
    <w:p w:rsidR="001142CB" w:rsidRDefault="001142CB" w:rsidP="000D01BA">
      <w:pPr>
        <w:rPr>
          <w:sz w:val="22"/>
          <w:szCs w:val="28"/>
        </w:rPr>
      </w:pPr>
    </w:p>
    <w:p w:rsidR="001142CB" w:rsidRDefault="001142CB" w:rsidP="000D01BA">
      <w:pPr>
        <w:rPr>
          <w:sz w:val="22"/>
          <w:szCs w:val="28"/>
        </w:rPr>
      </w:pPr>
    </w:p>
    <w:p w:rsidR="001142CB" w:rsidRDefault="001142CB" w:rsidP="000D01BA">
      <w:pPr>
        <w:rPr>
          <w:sz w:val="22"/>
          <w:szCs w:val="28"/>
        </w:rPr>
      </w:pPr>
      <w:bookmarkStart w:id="0" w:name="_GoBack"/>
      <w:bookmarkEnd w:id="0"/>
    </w:p>
    <w:p w:rsidR="000D01BA" w:rsidRDefault="006E329D" w:rsidP="000D01BA">
      <w:pPr>
        <w:rPr>
          <w:sz w:val="22"/>
          <w:szCs w:val="28"/>
        </w:rPr>
      </w:pPr>
      <w:proofErr w:type="spellStart"/>
      <w:r>
        <w:rPr>
          <w:sz w:val="22"/>
          <w:szCs w:val="28"/>
        </w:rPr>
        <w:t>Ч</w:t>
      </w:r>
      <w:r w:rsidR="000D01BA" w:rsidRPr="00441827">
        <w:rPr>
          <w:sz w:val="22"/>
          <w:szCs w:val="28"/>
        </w:rPr>
        <w:t>ерданцева</w:t>
      </w:r>
      <w:proofErr w:type="spellEnd"/>
      <w:r w:rsidR="003A0076">
        <w:rPr>
          <w:sz w:val="22"/>
          <w:szCs w:val="28"/>
        </w:rPr>
        <w:t xml:space="preserve"> </w:t>
      </w:r>
      <w:r w:rsidR="00041E1F" w:rsidRPr="00441827">
        <w:rPr>
          <w:sz w:val="22"/>
          <w:szCs w:val="28"/>
        </w:rPr>
        <w:t>И.В.</w:t>
      </w:r>
    </w:p>
    <w:sectPr w:rsidR="000D01BA" w:rsidSect="001142CB">
      <w:headerReference w:type="default" r:id="rId9"/>
      <w:pgSz w:w="11906" w:h="16838"/>
      <w:pgMar w:top="851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F5F" w:rsidRDefault="00996F5F" w:rsidP="008A0EAD">
      <w:r>
        <w:separator/>
      </w:r>
    </w:p>
  </w:endnote>
  <w:endnote w:type="continuationSeparator" w:id="0">
    <w:p w:rsidR="00996F5F" w:rsidRDefault="00996F5F" w:rsidP="008A0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F5F" w:rsidRDefault="00996F5F" w:rsidP="008A0EAD">
      <w:r>
        <w:separator/>
      </w:r>
    </w:p>
  </w:footnote>
  <w:footnote w:type="continuationSeparator" w:id="0">
    <w:p w:rsidR="00996F5F" w:rsidRDefault="00996F5F" w:rsidP="008A0E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6536938"/>
      <w:docPartObj>
        <w:docPartGallery w:val="Page Numbers (Top of Page)"/>
        <w:docPartUnique/>
      </w:docPartObj>
    </w:sdtPr>
    <w:sdtEndPr/>
    <w:sdtContent>
      <w:p w:rsidR="008A0EAD" w:rsidRDefault="00B72A06" w:rsidP="0050327B">
        <w:pPr>
          <w:pStyle w:val="a9"/>
          <w:jc w:val="center"/>
        </w:pPr>
        <w:r>
          <w:fldChar w:fldCharType="begin"/>
        </w:r>
        <w:r w:rsidR="008A0EAD">
          <w:instrText>PAGE   \* MERGEFORMAT</w:instrText>
        </w:r>
        <w:r>
          <w:fldChar w:fldCharType="separate"/>
        </w:r>
        <w:r w:rsidR="001142CB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762236"/>
    <w:multiLevelType w:val="hybridMultilevel"/>
    <w:tmpl w:val="7DFE0718"/>
    <w:lvl w:ilvl="0" w:tplc="B56EF3E0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D4A"/>
    <w:rsid w:val="00020A1D"/>
    <w:rsid w:val="000269A1"/>
    <w:rsid w:val="000365AD"/>
    <w:rsid w:val="00041E1F"/>
    <w:rsid w:val="00045FDA"/>
    <w:rsid w:val="0005108B"/>
    <w:rsid w:val="00052B8D"/>
    <w:rsid w:val="00053214"/>
    <w:rsid w:val="0005657E"/>
    <w:rsid w:val="000732AC"/>
    <w:rsid w:val="00075E67"/>
    <w:rsid w:val="00085C8E"/>
    <w:rsid w:val="0008705E"/>
    <w:rsid w:val="000C1F52"/>
    <w:rsid w:val="000C4BCF"/>
    <w:rsid w:val="000D0020"/>
    <w:rsid w:val="000D01BA"/>
    <w:rsid w:val="000D3627"/>
    <w:rsid w:val="000D72C9"/>
    <w:rsid w:val="000F37EB"/>
    <w:rsid w:val="000F547F"/>
    <w:rsid w:val="000F583D"/>
    <w:rsid w:val="0010698C"/>
    <w:rsid w:val="00113A19"/>
    <w:rsid w:val="001142CB"/>
    <w:rsid w:val="00122AA8"/>
    <w:rsid w:val="00177D8B"/>
    <w:rsid w:val="00181836"/>
    <w:rsid w:val="0018599F"/>
    <w:rsid w:val="00186BDF"/>
    <w:rsid w:val="00192BDD"/>
    <w:rsid w:val="00197696"/>
    <w:rsid w:val="001A254B"/>
    <w:rsid w:val="001B2B23"/>
    <w:rsid w:val="001C578A"/>
    <w:rsid w:val="001D3BB6"/>
    <w:rsid w:val="001D7F8A"/>
    <w:rsid w:val="0021196E"/>
    <w:rsid w:val="002134D9"/>
    <w:rsid w:val="002240AC"/>
    <w:rsid w:val="002256C7"/>
    <w:rsid w:val="00260456"/>
    <w:rsid w:val="00271694"/>
    <w:rsid w:val="0028153E"/>
    <w:rsid w:val="002C084B"/>
    <w:rsid w:val="002C27F2"/>
    <w:rsid w:val="002D7EB3"/>
    <w:rsid w:val="0030088D"/>
    <w:rsid w:val="0030120B"/>
    <w:rsid w:val="00311CB8"/>
    <w:rsid w:val="003229BC"/>
    <w:rsid w:val="003234ED"/>
    <w:rsid w:val="003611F1"/>
    <w:rsid w:val="003729EA"/>
    <w:rsid w:val="00372A35"/>
    <w:rsid w:val="003919EB"/>
    <w:rsid w:val="00396C0B"/>
    <w:rsid w:val="003A0076"/>
    <w:rsid w:val="003A7102"/>
    <w:rsid w:val="003C32E3"/>
    <w:rsid w:val="003D17E4"/>
    <w:rsid w:val="003F035A"/>
    <w:rsid w:val="003F5F6D"/>
    <w:rsid w:val="004027F4"/>
    <w:rsid w:val="00406F2F"/>
    <w:rsid w:val="004074E4"/>
    <w:rsid w:val="004141B7"/>
    <w:rsid w:val="00416C41"/>
    <w:rsid w:val="0043614D"/>
    <w:rsid w:val="00441827"/>
    <w:rsid w:val="004567FE"/>
    <w:rsid w:val="00497DB9"/>
    <w:rsid w:val="004A091C"/>
    <w:rsid w:val="004C5387"/>
    <w:rsid w:val="004E05ED"/>
    <w:rsid w:val="004E6576"/>
    <w:rsid w:val="0050327B"/>
    <w:rsid w:val="00505E96"/>
    <w:rsid w:val="005162CA"/>
    <w:rsid w:val="005166CE"/>
    <w:rsid w:val="00516771"/>
    <w:rsid w:val="00520457"/>
    <w:rsid w:val="00527A41"/>
    <w:rsid w:val="0054302F"/>
    <w:rsid w:val="005440F2"/>
    <w:rsid w:val="00547095"/>
    <w:rsid w:val="00554486"/>
    <w:rsid w:val="005600E3"/>
    <w:rsid w:val="00567DBF"/>
    <w:rsid w:val="0057185C"/>
    <w:rsid w:val="00575411"/>
    <w:rsid w:val="0057729D"/>
    <w:rsid w:val="00577F86"/>
    <w:rsid w:val="00590E2F"/>
    <w:rsid w:val="005A1B96"/>
    <w:rsid w:val="005A2DB2"/>
    <w:rsid w:val="005B02D2"/>
    <w:rsid w:val="005B46E3"/>
    <w:rsid w:val="005B6925"/>
    <w:rsid w:val="005C7EB8"/>
    <w:rsid w:val="005E31A6"/>
    <w:rsid w:val="005E4F8A"/>
    <w:rsid w:val="005E7B54"/>
    <w:rsid w:val="005F447D"/>
    <w:rsid w:val="006047B2"/>
    <w:rsid w:val="006048CA"/>
    <w:rsid w:val="00605C12"/>
    <w:rsid w:val="006076E0"/>
    <w:rsid w:val="00611C16"/>
    <w:rsid w:val="006216A3"/>
    <w:rsid w:val="00624D86"/>
    <w:rsid w:val="006412DF"/>
    <w:rsid w:val="00651C4E"/>
    <w:rsid w:val="0066613A"/>
    <w:rsid w:val="00686DEE"/>
    <w:rsid w:val="00690358"/>
    <w:rsid w:val="00696A0D"/>
    <w:rsid w:val="00696F95"/>
    <w:rsid w:val="006C6F33"/>
    <w:rsid w:val="006D3A33"/>
    <w:rsid w:val="006E0C25"/>
    <w:rsid w:val="006E329D"/>
    <w:rsid w:val="00713EE6"/>
    <w:rsid w:val="00723E58"/>
    <w:rsid w:val="00726B7B"/>
    <w:rsid w:val="007518EA"/>
    <w:rsid w:val="0075258D"/>
    <w:rsid w:val="00770DD8"/>
    <w:rsid w:val="00771BA2"/>
    <w:rsid w:val="00775ACF"/>
    <w:rsid w:val="00776CAD"/>
    <w:rsid w:val="007B0391"/>
    <w:rsid w:val="007D441C"/>
    <w:rsid w:val="007D52A7"/>
    <w:rsid w:val="007E62D1"/>
    <w:rsid w:val="007F346F"/>
    <w:rsid w:val="007F4FD6"/>
    <w:rsid w:val="00825DA2"/>
    <w:rsid w:val="0083353A"/>
    <w:rsid w:val="0085380E"/>
    <w:rsid w:val="008742E3"/>
    <w:rsid w:val="008A0EAD"/>
    <w:rsid w:val="008A21F8"/>
    <w:rsid w:val="008B04C6"/>
    <w:rsid w:val="009218E9"/>
    <w:rsid w:val="0093166C"/>
    <w:rsid w:val="00940860"/>
    <w:rsid w:val="00944078"/>
    <w:rsid w:val="009457FF"/>
    <w:rsid w:val="00957924"/>
    <w:rsid w:val="00975A8C"/>
    <w:rsid w:val="009817C9"/>
    <w:rsid w:val="0098404A"/>
    <w:rsid w:val="00994E32"/>
    <w:rsid w:val="00995C61"/>
    <w:rsid w:val="00996F5F"/>
    <w:rsid w:val="009A5839"/>
    <w:rsid w:val="009E7EBC"/>
    <w:rsid w:val="009F34E4"/>
    <w:rsid w:val="00A11160"/>
    <w:rsid w:val="00A27CE1"/>
    <w:rsid w:val="00A30F83"/>
    <w:rsid w:val="00A314ED"/>
    <w:rsid w:val="00A3537E"/>
    <w:rsid w:val="00A45A45"/>
    <w:rsid w:val="00A47DB6"/>
    <w:rsid w:val="00A5349B"/>
    <w:rsid w:val="00A72573"/>
    <w:rsid w:val="00A732A3"/>
    <w:rsid w:val="00A77292"/>
    <w:rsid w:val="00A9248D"/>
    <w:rsid w:val="00AA59C3"/>
    <w:rsid w:val="00AA6895"/>
    <w:rsid w:val="00AA7263"/>
    <w:rsid w:val="00AB15E5"/>
    <w:rsid w:val="00AC4C55"/>
    <w:rsid w:val="00AD1F3F"/>
    <w:rsid w:val="00AD2A9E"/>
    <w:rsid w:val="00AD3CD5"/>
    <w:rsid w:val="00AE1262"/>
    <w:rsid w:val="00AF3F37"/>
    <w:rsid w:val="00B0052D"/>
    <w:rsid w:val="00B11FDB"/>
    <w:rsid w:val="00B16D4A"/>
    <w:rsid w:val="00B32E71"/>
    <w:rsid w:val="00B33DB4"/>
    <w:rsid w:val="00B35195"/>
    <w:rsid w:val="00B47722"/>
    <w:rsid w:val="00B6124C"/>
    <w:rsid w:val="00B67BE5"/>
    <w:rsid w:val="00B7182B"/>
    <w:rsid w:val="00B71A6A"/>
    <w:rsid w:val="00B72A06"/>
    <w:rsid w:val="00B77809"/>
    <w:rsid w:val="00B86553"/>
    <w:rsid w:val="00BA29EE"/>
    <w:rsid w:val="00BA5D1B"/>
    <w:rsid w:val="00BA69CB"/>
    <w:rsid w:val="00BB625D"/>
    <w:rsid w:val="00BC007E"/>
    <w:rsid w:val="00BD0FD6"/>
    <w:rsid w:val="00BD4B0A"/>
    <w:rsid w:val="00BD75D0"/>
    <w:rsid w:val="00C119D7"/>
    <w:rsid w:val="00C42BBF"/>
    <w:rsid w:val="00C77916"/>
    <w:rsid w:val="00C8058E"/>
    <w:rsid w:val="00C81968"/>
    <w:rsid w:val="00C917C9"/>
    <w:rsid w:val="00C92646"/>
    <w:rsid w:val="00CA322F"/>
    <w:rsid w:val="00CA407B"/>
    <w:rsid w:val="00CD10F9"/>
    <w:rsid w:val="00CD4C70"/>
    <w:rsid w:val="00CD6F20"/>
    <w:rsid w:val="00CF5E31"/>
    <w:rsid w:val="00D01B23"/>
    <w:rsid w:val="00D03211"/>
    <w:rsid w:val="00D05ADF"/>
    <w:rsid w:val="00D125F1"/>
    <w:rsid w:val="00D20DA1"/>
    <w:rsid w:val="00D20FE5"/>
    <w:rsid w:val="00D21225"/>
    <w:rsid w:val="00D32CD2"/>
    <w:rsid w:val="00D44B55"/>
    <w:rsid w:val="00D61F48"/>
    <w:rsid w:val="00D8336A"/>
    <w:rsid w:val="00D86E8F"/>
    <w:rsid w:val="00D93817"/>
    <w:rsid w:val="00D97EAC"/>
    <w:rsid w:val="00DB5B8D"/>
    <w:rsid w:val="00DC1201"/>
    <w:rsid w:val="00E02E43"/>
    <w:rsid w:val="00E16728"/>
    <w:rsid w:val="00E170DE"/>
    <w:rsid w:val="00E211C5"/>
    <w:rsid w:val="00E23F87"/>
    <w:rsid w:val="00E25676"/>
    <w:rsid w:val="00E25EF7"/>
    <w:rsid w:val="00E30895"/>
    <w:rsid w:val="00E33081"/>
    <w:rsid w:val="00E34398"/>
    <w:rsid w:val="00E54FE2"/>
    <w:rsid w:val="00E64F61"/>
    <w:rsid w:val="00E653EE"/>
    <w:rsid w:val="00E76724"/>
    <w:rsid w:val="00E97DFC"/>
    <w:rsid w:val="00EA1506"/>
    <w:rsid w:val="00EA2FC2"/>
    <w:rsid w:val="00EA4273"/>
    <w:rsid w:val="00EA52A2"/>
    <w:rsid w:val="00EB2CF4"/>
    <w:rsid w:val="00EC2BC8"/>
    <w:rsid w:val="00EC3A3D"/>
    <w:rsid w:val="00EC7A63"/>
    <w:rsid w:val="00ED00DA"/>
    <w:rsid w:val="00ED10C7"/>
    <w:rsid w:val="00F12C08"/>
    <w:rsid w:val="00F1324C"/>
    <w:rsid w:val="00F13C5C"/>
    <w:rsid w:val="00F36DB2"/>
    <w:rsid w:val="00F42689"/>
    <w:rsid w:val="00F463C9"/>
    <w:rsid w:val="00F57431"/>
    <w:rsid w:val="00F71A18"/>
    <w:rsid w:val="00F8110C"/>
    <w:rsid w:val="00F96CED"/>
    <w:rsid w:val="00FA19E9"/>
    <w:rsid w:val="00FB0C8D"/>
    <w:rsid w:val="00FB5683"/>
    <w:rsid w:val="00FD28AB"/>
    <w:rsid w:val="00FD2974"/>
    <w:rsid w:val="00FE2CDD"/>
    <w:rsid w:val="00FF69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1BA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3DB4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B33DB4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link w:val="30"/>
    <w:qFormat/>
    <w:rsid w:val="00B33DB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3DB4"/>
    <w:rPr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33DB4"/>
    <w:rPr>
      <w:i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33DB4"/>
    <w:rPr>
      <w:rFonts w:ascii="Arial" w:hAnsi="Arial" w:cs="Arial"/>
      <w:b/>
      <w:bCs/>
      <w:sz w:val="26"/>
      <w:szCs w:val="26"/>
      <w:lang w:eastAsia="ru-RU"/>
    </w:rPr>
  </w:style>
  <w:style w:type="character" w:styleId="a3">
    <w:name w:val="Strong"/>
    <w:qFormat/>
    <w:rsid w:val="00B33DB4"/>
    <w:rPr>
      <w:b/>
      <w:bCs/>
    </w:rPr>
  </w:style>
  <w:style w:type="paragraph" w:customStyle="1" w:styleId="ConsPlusNormal">
    <w:name w:val="ConsPlusNormal"/>
    <w:rsid w:val="00B16D4A"/>
    <w:pPr>
      <w:widowControl w:val="0"/>
      <w:autoSpaceDE w:val="0"/>
      <w:autoSpaceDN w:val="0"/>
    </w:pPr>
    <w:rPr>
      <w:sz w:val="24"/>
      <w:lang w:eastAsia="ru-RU"/>
    </w:rPr>
  </w:style>
  <w:style w:type="paragraph" w:customStyle="1" w:styleId="ConsPlusTitle">
    <w:name w:val="ConsPlusTitle"/>
    <w:rsid w:val="00B16D4A"/>
    <w:pPr>
      <w:widowControl w:val="0"/>
      <w:autoSpaceDE w:val="0"/>
      <w:autoSpaceDN w:val="0"/>
    </w:pPr>
    <w:rPr>
      <w:b/>
      <w:sz w:val="24"/>
      <w:lang w:eastAsia="ru-RU"/>
    </w:rPr>
  </w:style>
  <w:style w:type="paragraph" w:customStyle="1" w:styleId="ConsPlusTitlePage">
    <w:name w:val="ConsPlusTitlePage"/>
    <w:rsid w:val="00B16D4A"/>
    <w:pPr>
      <w:widowControl w:val="0"/>
      <w:autoSpaceDE w:val="0"/>
      <w:autoSpaceDN w:val="0"/>
    </w:pPr>
    <w:rPr>
      <w:rFonts w:ascii="Tahoma" w:hAnsi="Tahoma" w:cs="Tahoma"/>
      <w:lang w:eastAsia="ru-RU"/>
    </w:rPr>
  </w:style>
  <w:style w:type="character" w:customStyle="1" w:styleId="ConsPlusNonformat">
    <w:name w:val="ConsPlusNonformat Знак"/>
    <w:link w:val="ConsPlusNonformat0"/>
    <w:locked/>
    <w:rsid w:val="004C5387"/>
    <w:rPr>
      <w:rFonts w:ascii="Courier New" w:eastAsia="Calibri" w:hAnsi="Courier New" w:cs="Courier New"/>
      <w:lang w:eastAsia="ru-RU"/>
    </w:rPr>
  </w:style>
  <w:style w:type="paragraph" w:customStyle="1" w:styleId="ConsPlusNonformat0">
    <w:name w:val="ConsPlusNonformat"/>
    <w:link w:val="ConsPlusNonformat"/>
    <w:rsid w:val="004C5387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A322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322F"/>
    <w:rPr>
      <w:rFonts w:ascii="Tahoma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rsid w:val="00EA2FC2"/>
    <w:pPr>
      <w:ind w:firstLine="709"/>
      <w:jc w:val="both"/>
    </w:pPr>
    <w:rPr>
      <w:sz w:val="26"/>
      <w:szCs w:val="20"/>
    </w:rPr>
  </w:style>
  <w:style w:type="character" w:customStyle="1" w:styleId="a7">
    <w:name w:val="Основной текст с отступом Знак"/>
    <w:basedOn w:val="a0"/>
    <w:link w:val="a6"/>
    <w:rsid w:val="00EA2FC2"/>
    <w:rPr>
      <w:sz w:val="26"/>
      <w:lang w:eastAsia="ru-RU"/>
    </w:rPr>
  </w:style>
  <w:style w:type="paragraph" w:customStyle="1" w:styleId="ConsPlusDocList">
    <w:name w:val="ConsPlusDocList"/>
    <w:rsid w:val="008A21F8"/>
    <w:pPr>
      <w:widowControl w:val="0"/>
      <w:autoSpaceDE w:val="0"/>
      <w:autoSpaceDN w:val="0"/>
    </w:pPr>
    <w:rPr>
      <w:rFonts w:ascii="Courier New" w:hAnsi="Courier New" w:cs="Courier New"/>
      <w:lang w:eastAsia="ru-RU"/>
    </w:rPr>
  </w:style>
  <w:style w:type="paragraph" w:styleId="a8">
    <w:name w:val="List Paragraph"/>
    <w:basedOn w:val="a"/>
    <w:uiPriority w:val="34"/>
    <w:qFormat/>
    <w:rsid w:val="00A11160"/>
    <w:pPr>
      <w:ind w:left="720"/>
      <w:contextualSpacing/>
    </w:pPr>
  </w:style>
  <w:style w:type="paragraph" w:styleId="a9">
    <w:name w:val="header"/>
    <w:basedOn w:val="a"/>
    <w:link w:val="aa"/>
    <w:uiPriority w:val="99"/>
    <w:rsid w:val="000D01B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D01BA"/>
    <w:rPr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A0E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A0EAD"/>
    <w:rPr>
      <w:sz w:val="24"/>
      <w:szCs w:val="24"/>
      <w:lang w:eastAsia="ru-RU"/>
    </w:rPr>
  </w:style>
  <w:style w:type="character" w:styleId="ad">
    <w:name w:val="Placeholder Text"/>
    <w:basedOn w:val="a0"/>
    <w:uiPriority w:val="99"/>
    <w:semiHidden/>
    <w:rsid w:val="00611C16"/>
    <w:rPr>
      <w:color w:val="808080"/>
    </w:rPr>
  </w:style>
  <w:style w:type="table" w:styleId="ae">
    <w:name w:val="Table Grid"/>
    <w:basedOn w:val="a1"/>
    <w:uiPriority w:val="59"/>
    <w:rsid w:val="00CF5E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1BA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3DB4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B33DB4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link w:val="30"/>
    <w:qFormat/>
    <w:rsid w:val="00B33DB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3DB4"/>
    <w:rPr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33DB4"/>
    <w:rPr>
      <w:i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33DB4"/>
    <w:rPr>
      <w:rFonts w:ascii="Arial" w:hAnsi="Arial" w:cs="Arial"/>
      <w:b/>
      <w:bCs/>
      <w:sz w:val="26"/>
      <w:szCs w:val="26"/>
      <w:lang w:eastAsia="ru-RU"/>
    </w:rPr>
  </w:style>
  <w:style w:type="character" w:styleId="a3">
    <w:name w:val="Strong"/>
    <w:qFormat/>
    <w:rsid w:val="00B33DB4"/>
    <w:rPr>
      <w:b/>
      <w:bCs/>
    </w:rPr>
  </w:style>
  <w:style w:type="paragraph" w:customStyle="1" w:styleId="ConsPlusNormal">
    <w:name w:val="ConsPlusNormal"/>
    <w:rsid w:val="00B16D4A"/>
    <w:pPr>
      <w:widowControl w:val="0"/>
      <w:autoSpaceDE w:val="0"/>
      <w:autoSpaceDN w:val="0"/>
    </w:pPr>
    <w:rPr>
      <w:sz w:val="24"/>
      <w:lang w:eastAsia="ru-RU"/>
    </w:rPr>
  </w:style>
  <w:style w:type="paragraph" w:customStyle="1" w:styleId="ConsPlusTitle">
    <w:name w:val="ConsPlusTitle"/>
    <w:rsid w:val="00B16D4A"/>
    <w:pPr>
      <w:widowControl w:val="0"/>
      <w:autoSpaceDE w:val="0"/>
      <w:autoSpaceDN w:val="0"/>
    </w:pPr>
    <w:rPr>
      <w:b/>
      <w:sz w:val="24"/>
      <w:lang w:eastAsia="ru-RU"/>
    </w:rPr>
  </w:style>
  <w:style w:type="paragraph" w:customStyle="1" w:styleId="ConsPlusTitlePage">
    <w:name w:val="ConsPlusTitlePage"/>
    <w:rsid w:val="00B16D4A"/>
    <w:pPr>
      <w:widowControl w:val="0"/>
      <w:autoSpaceDE w:val="0"/>
      <w:autoSpaceDN w:val="0"/>
    </w:pPr>
    <w:rPr>
      <w:rFonts w:ascii="Tahoma" w:hAnsi="Tahoma" w:cs="Tahoma"/>
      <w:lang w:eastAsia="ru-RU"/>
    </w:rPr>
  </w:style>
  <w:style w:type="character" w:customStyle="1" w:styleId="ConsPlusNonformat">
    <w:name w:val="ConsPlusNonformat Знак"/>
    <w:link w:val="ConsPlusNonformat0"/>
    <w:locked/>
    <w:rsid w:val="004C5387"/>
    <w:rPr>
      <w:rFonts w:ascii="Courier New" w:eastAsia="Calibri" w:hAnsi="Courier New" w:cs="Courier New"/>
      <w:lang w:eastAsia="ru-RU"/>
    </w:rPr>
  </w:style>
  <w:style w:type="paragraph" w:customStyle="1" w:styleId="ConsPlusNonformat0">
    <w:name w:val="ConsPlusNonformat"/>
    <w:link w:val="ConsPlusNonformat"/>
    <w:rsid w:val="004C5387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A322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322F"/>
    <w:rPr>
      <w:rFonts w:ascii="Tahoma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rsid w:val="00EA2FC2"/>
    <w:pPr>
      <w:ind w:firstLine="709"/>
      <w:jc w:val="both"/>
    </w:pPr>
    <w:rPr>
      <w:sz w:val="26"/>
      <w:szCs w:val="20"/>
    </w:rPr>
  </w:style>
  <w:style w:type="character" w:customStyle="1" w:styleId="a7">
    <w:name w:val="Основной текст с отступом Знак"/>
    <w:basedOn w:val="a0"/>
    <w:link w:val="a6"/>
    <w:rsid w:val="00EA2FC2"/>
    <w:rPr>
      <w:sz w:val="26"/>
      <w:lang w:eastAsia="ru-RU"/>
    </w:rPr>
  </w:style>
  <w:style w:type="paragraph" w:customStyle="1" w:styleId="ConsPlusDocList">
    <w:name w:val="ConsPlusDocList"/>
    <w:rsid w:val="008A21F8"/>
    <w:pPr>
      <w:widowControl w:val="0"/>
      <w:autoSpaceDE w:val="0"/>
      <w:autoSpaceDN w:val="0"/>
    </w:pPr>
    <w:rPr>
      <w:rFonts w:ascii="Courier New" w:hAnsi="Courier New" w:cs="Courier New"/>
      <w:lang w:eastAsia="ru-RU"/>
    </w:rPr>
  </w:style>
  <w:style w:type="paragraph" w:styleId="a8">
    <w:name w:val="List Paragraph"/>
    <w:basedOn w:val="a"/>
    <w:uiPriority w:val="34"/>
    <w:qFormat/>
    <w:rsid w:val="00A11160"/>
    <w:pPr>
      <w:ind w:left="720"/>
      <w:contextualSpacing/>
    </w:pPr>
  </w:style>
  <w:style w:type="paragraph" w:styleId="a9">
    <w:name w:val="header"/>
    <w:basedOn w:val="a"/>
    <w:link w:val="aa"/>
    <w:uiPriority w:val="99"/>
    <w:rsid w:val="000D01B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D01BA"/>
    <w:rPr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A0E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A0EAD"/>
    <w:rPr>
      <w:sz w:val="24"/>
      <w:szCs w:val="24"/>
      <w:lang w:eastAsia="ru-RU"/>
    </w:rPr>
  </w:style>
  <w:style w:type="character" w:styleId="ad">
    <w:name w:val="Placeholder Text"/>
    <w:basedOn w:val="a0"/>
    <w:uiPriority w:val="99"/>
    <w:semiHidden/>
    <w:rsid w:val="00611C16"/>
    <w:rPr>
      <w:color w:val="808080"/>
    </w:rPr>
  </w:style>
  <w:style w:type="table" w:styleId="ae">
    <w:name w:val="Table Grid"/>
    <w:basedOn w:val="a1"/>
    <w:uiPriority w:val="59"/>
    <w:rsid w:val="00CF5E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9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761C08-DC5F-4073-97C9-440C06B51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2</Pages>
  <Words>666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 Заборский</dc:creator>
  <cp:lastModifiedBy>Дарья Балаганская</cp:lastModifiedBy>
  <cp:revision>16</cp:revision>
  <cp:lastPrinted>2019-07-17T10:12:00Z</cp:lastPrinted>
  <dcterms:created xsi:type="dcterms:W3CDTF">2019-06-13T07:31:00Z</dcterms:created>
  <dcterms:modified xsi:type="dcterms:W3CDTF">2019-07-26T08:02:00Z</dcterms:modified>
</cp:coreProperties>
</file>