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2D0384" w:rsidRDefault="005C5751" w:rsidP="005D25E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И.о</w:t>
            </w:r>
            <w:proofErr w:type="spellEnd"/>
            <w:r>
              <w:rPr>
                <w:sz w:val="26"/>
                <w:szCs w:val="26"/>
              </w:rPr>
              <w:t>. н</w:t>
            </w:r>
            <w:r w:rsidR="00267B25" w:rsidRPr="00267B25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r w:rsidR="002D0384">
              <w:rPr>
                <w:sz w:val="26"/>
                <w:szCs w:val="26"/>
              </w:rPr>
              <w:t xml:space="preserve"> </w:t>
            </w:r>
            <w:r w:rsidR="00267B25" w:rsidRPr="00267B25">
              <w:rPr>
                <w:sz w:val="26"/>
                <w:szCs w:val="26"/>
              </w:rPr>
              <w:t xml:space="preserve">Департамента </w:t>
            </w:r>
            <w:r>
              <w:rPr>
                <w:sz w:val="26"/>
                <w:szCs w:val="26"/>
              </w:rPr>
              <w:t>по социально-экономическому развитию села</w:t>
            </w:r>
            <w:r w:rsidR="005542F1">
              <w:rPr>
                <w:sz w:val="26"/>
                <w:szCs w:val="26"/>
              </w:rPr>
              <w:t xml:space="preserve"> </w:t>
            </w:r>
            <w:r w:rsidR="002D0384">
              <w:rPr>
                <w:sz w:val="26"/>
                <w:szCs w:val="26"/>
              </w:rPr>
              <w:t xml:space="preserve">Томской области </w:t>
            </w:r>
          </w:p>
          <w:p w:rsidR="00D700DD" w:rsidRPr="00267B2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5C5751" w:rsidP="005542F1">
            <w:pPr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Е.А. Булкиной</w:t>
            </w:r>
            <w:r w:rsidR="000D16DA">
              <w:rPr>
                <w:sz w:val="26"/>
                <w:szCs w:val="26"/>
              </w:rPr>
              <w:t xml:space="preserve"> </w:t>
            </w: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7F6D95" w:rsidP="00F26225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55-1610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7F6D95" w:rsidP="00F26225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01.11.2019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2A31EB" w:rsidRDefault="00267B25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 xml:space="preserve">об оценке регулирующего воздействия проекта </w:t>
      </w:r>
      <w:r w:rsidR="005542F1">
        <w:rPr>
          <w:sz w:val="26"/>
          <w:szCs w:val="26"/>
        </w:rPr>
        <w:t>закона Томск</w:t>
      </w:r>
      <w:r w:rsidR="007F6D95">
        <w:rPr>
          <w:sz w:val="26"/>
          <w:szCs w:val="26"/>
        </w:rPr>
        <w:t>ой области «О внесении изменений</w:t>
      </w:r>
      <w:r w:rsidR="005542F1">
        <w:rPr>
          <w:sz w:val="26"/>
          <w:szCs w:val="26"/>
        </w:rPr>
        <w:t xml:space="preserve"> в статью </w:t>
      </w:r>
      <w:r w:rsidR="007F6D95">
        <w:rPr>
          <w:sz w:val="26"/>
          <w:szCs w:val="26"/>
        </w:rPr>
        <w:t>4.1</w:t>
      </w:r>
      <w:r w:rsidR="005542F1">
        <w:rPr>
          <w:sz w:val="26"/>
          <w:szCs w:val="26"/>
        </w:rPr>
        <w:t xml:space="preserve"> Закона Томской области «</w:t>
      </w:r>
      <w:r w:rsidR="007F6D95">
        <w:rPr>
          <w:sz w:val="26"/>
          <w:szCs w:val="26"/>
        </w:rPr>
        <w:t xml:space="preserve">Об обороте земель </w:t>
      </w:r>
      <w:r w:rsidR="005C5751">
        <w:rPr>
          <w:sz w:val="26"/>
          <w:szCs w:val="26"/>
        </w:rPr>
        <w:t>сельскохозяйственного назначения в Томской области</w:t>
      </w:r>
      <w:r w:rsidR="002A31EB">
        <w:rPr>
          <w:sz w:val="26"/>
          <w:szCs w:val="26"/>
        </w:rPr>
        <w:t>»</w:t>
      </w:r>
    </w:p>
    <w:p w:rsidR="0013250B" w:rsidRDefault="0013250B" w:rsidP="008947E0">
      <w:pPr>
        <w:rPr>
          <w:sz w:val="28"/>
          <w:szCs w:val="28"/>
        </w:rPr>
      </w:pPr>
    </w:p>
    <w:p w:rsidR="00267B25" w:rsidRPr="00B55B8A" w:rsidRDefault="00267B25" w:rsidP="00FF6AAD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B55B8A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EB4453">
        <w:rPr>
          <w:sz w:val="26"/>
          <w:szCs w:val="26"/>
        </w:rPr>
        <w:t xml:space="preserve">закона Томской области </w:t>
      </w:r>
      <w:r w:rsidR="005C5751" w:rsidRPr="005C5751">
        <w:rPr>
          <w:sz w:val="26"/>
          <w:szCs w:val="26"/>
        </w:rPr>
        <w:t>«О внесении изменений в статью 4.1 Закона Томской области «Об обороте земель сельскохозяйственного назначения в Томской области»</w:t>
      </w:r>
      <w:r w:rsidRPr="00B55B8A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5C5751">
        <w:rPr>
          <w:sz w:val="26"/>
          <w:szCs w:val="26"/>
        </w:rPr>
        <w:t>по</w:t>
      </w:r>
      <w:proofErr w:type="gramEnd"/>
      <w:r w:rsidR="005C5751">
        <w:rPr>
          <w:sz w:val="26"/>
          <w:szCs w:val="26"/>
        </w:rPr>
        <w:t xml:space="preserve"> социально-экономическому развитию села Томской области</w:t>
      </w:r>
      <w:r w:rsidR="00891448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(далее – Разработчик), и сообщает следующее.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 xml:space="preserve"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</w:t>
      </w:r>
      <w:r w:rsidR="00773074" w:rsidRPr="00B55B8A">
        <w:rPr>
          <w:sz w:val="26"/>
          <w:szCs w:val="26"/>
        </w:rPr>
        <w:t>устанавливающие новые или изменяющие ранее предусмотренные нормативными правовыми актами Томской области</w:t>
      </w:r>
      <w:proofErr w:type="gramEnd"/>
      <w:r w:rsidR="00773074" w:rsidRPr="00B55B8A">
        <w:rPr>
          <w:sz w:val="26"/>
          <w:szCs w:val="26"/>
        </w:rPr>
        <w:t xml:space="preserve"> обязанности, запреты и ограничения </w:t>
      </w:r>
      <w:r w:rsidR="00B55B8A">
        <w:rPr>
          <w:sz w:val="26"/>
          <w:szCs w:val="26"/>
        </w:rPr>
        <w:br/>
      </w:r>
      <w:r w:rsidR="00773074" w:rsidRPr="00B55B8A">
        <w:rPr>
          <w:sz w:val="26"/>
          <w:szCs w:val="26"/>
        </w:rPr>
        <w:t>для субъектов предпринимательской деятельности</w:t>
      </w:r>
      <w:r w:rsidRPr="00B55B8A">
        <w:rPr>
          <w:sz w:val="26"/>
          <w:szCs w:val="26"/>
        </w:rPr>
        <w:t xml:space="preserve"> (пункт 3 Порядка).</w:t>
      </w:r>
    </w:p>
    <w:p w:rsidR="002D0384" w:rsidRPr="00B55B8A" w:rsidRDefault="002D0384" w:rsidP="00FF6A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2D0384" w:rsidRPr="00B55B8A" w:rsidRDefault="002D0384" w:rsidP="00FF6A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Степень регулирующего воздействия проекта акта: </w:t>
      </w:r>
      <w:r w:rsidR="00723068">
        <w:rPr>
          <w:sz w:val="26"/>
          <w:szCs w:val="26"/>
        </w:rPr>
        <w:t>средняя</w:t>
      </w:r>
      <w:r w:rsidRPr="00B55B8A">
        <w:rPr>
          <w:sz w:val="26"/>
          <w:szCs w:val="26"/>
        </w:rPr>
        <w:t>.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3) подготовка заключения Департаментом.</w:t>
      </w:r>
    </w:p>
    <w:p w:rsidR="00902416" w:rsidRPr="009576B4" w:rsidRDefault="00902416" w:rsidP="0090241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В соответствии с абзацем </w:t>
      </w:r>
      <w:r w:rsidR="00723068">
        <w:rPr>
          <w:sz w:val="26"/>
          <w:szCs w:val="26"/>
        </w:rPr>
        <w:t>вторым</w:t>
      </w:r>
      <w:r w:rsidRPr="00CD27CD">
        <w:rPr>
          <w:sz w:val="26"/>
          <w:szCs w:val="26"/>
        </w:rPr>
        <w:t xml:space="preserve"> пункта 6-1 Порядка в отношении проектов актов </w:t>
      </w:r>
      <w:r w:rsidRPr="009576B4">
        <w:rPr>
          <w:sz w:val="26"/>
          <w:szCs w:val="26"/>
        </w:rPr>
        <w:t>с</w:t>
      </w:r>
      <w:r w:rsidR="00723068">
        <w:rPr>
          <w:sz w:val="26"/>
          <w:szCs w:val="26"/>
        </w:rPr>
        <w:t>о</w:t>
      </w:r>
      <w:r w:rsidRPr="009576B4">
        <w:rPr>
          <w:sz w:val="26"/>
          <w:szCs w:val="26"/>
        </w:rPr>
        <w:t xml:space="preserve"> </w:t>
      </w:r>
      <w:r w:rsidR="00723068">
        <w:rPr>
          <w:sz w:val="26"/>
          <w:szCs w:val="26"/>
        </w:rPr>
        <w:t>средней</w:t>
      </w:r>
      <w:r w:rsidRPr="009576B4">
        <w:rPr>
          <w:sz w:val="26"/>
          <w:szCs w:val="26"/>
        </w:rPr>
        <w:t xml:space="preserve"> степенью регулирующего воздействия оценка регулирующего воздействия </w:t>
      </w:r>
      <w:r w:rsidR="00A06427" w:rsidRPr="009576B4">
        <w:rPr>
          <w:sz w:val="26"/>
          <w:szCs w:val="26"/>
        </w:rPr>
        <w:t>проводится,</w:t>
      </w:r>
      <w:r w:rsidRPr="009576B4">
        <w:rPr>
          <w:sz w:val="26"/>
          <w:szCs w:val="26"/>
        </w:rPr>
        <w:t xml:space="preserve"> начиная с этапа </w:t>
      </w:r>
      <w:r w:rsidR="00723068">
        <w:rPr>
          <w:sz w:val="26"/>
          <w:szCs w:val="26"/>
        </w:rPr>
        <w:t>разработки проекта акта, составления сводного отчета и их публичного обсуждения.</w:t>
      </w:r>
    </w:p>
    <w:p w:rsidR="00723068" w:rsidRDefault="0061048C" w:rsidP="0072306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576B4">
        <w:rPr>
          <w:sz w:val="26"/>
          <w:szCs w:val="26"/>
        </w:rPr>
        <w:lastRenderedPageBreak/>
        <w:t xml:space="preserve">В целях реализации </w:t>
      </w:r>
      <w:r w:rsidR="00723068">
        <w:rPr>
          <w:sz w:val="26"/>
          <w:szCs w:val="26"/>
        </w:rPr>
        <w:t>1</w:t>
      </w:r>
      <w:r w:rsidR="00D21D25" w:rsidRPr="00B55B8A">
        <w:rPr>
          <w:sz w:val="26"/>
          <w:szCs w:val="26"/>
        </w:rPr>
        <w:t xml:space="preserve"> этапа процедуры оценки регулирующего воздействия</w:t>
      </w:r>
      <w:r w:rsidR="00121061" w:rsidRPr="00B55B8A">
        <w:rPr>
          <w:sz w:val="26"/>
          <w:szCs w:val="26"/>
        </w:rPr>
        <w:t xml:space="preserve"> </w:t>
      </w:r>
      <w:r w:rsidR="00723068">
        <w:rPr>
          <w:sz w:val="26"/>
          <w:szCs w:val="26"/>
        </w:rPr>
        <w:t xml:space="preserve">Разработчиком с 11.12.2017 года по 21.06.2019 года проводилось обсуждение идеи (концепции) на совещаниях комиссии по формированию </w:t>
      </w:r>
      <w:r w:rsidR="00A5123C">
        <w:rPr>
          <w:sz w:val="26"/>
          <w:szCs w:val="26"/>
        </w:rPr>
        <w:t xml:space="preserve">Перечня особо ценных продуктивных сельскохозяйственных угодий Томской области, с участием представителей заинтересованных органов исполнительной власти Томской области, федеральных органов исполнительной власти и органов местного самоуправления. Замечания и предложения по итогам </w:t>
      </w:r>
      <w:r w:rsidR="00A5123C" w:rsidRPr="00A5123C">
        <w:rPr>
          <w:sz w:val="26"/>
          <w:szCs w:val="26"/>
        </w:rPr>
        <w:t>обсуждени</w:t>
      </w:r>
      <w:r w:rsidR="00A5123C">
        <w:rPr>
          <w:sz w:val="26"/>
          <w:szCs w:val="26"/>
        </w:rPr>
        <w:t>я</w:t>
      </w:r>
      <w:r w:rsidR="00A5123C" w:rsidRPr="00A5123C">
        <w:rPr>
          <w:sz w:val="26"/>
          <w:szCs w:val="26"/>
        </w:rPr>
        <w:t xml:space="preserve"> идеи (концепции)</w:t>
      </w:r>
      <w:r w:rsidR="00A5123C">
        <w:rPr>
          <w:sz w:val="26"/>
          <w:szCs w:val="26"/>
        </w:rPr>
        <w:t xml:space="preserve"> не поступили. Сводка предложений Разработчиком не формировалась. </w:t>
      </w:r>
    </w:p>
    <w:p w:rsidR="0096034E" w:rsidRDefault="00A5123C" w:rsidP="00A5123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Для реализации 2 этапа процедуры оценки регулирующего воздействия  </w:t>
      </w:r>
      <w:r w:rsidR="00D21D25" w:rsidRPr="00B55B8A">
        <w:rPr>
          <w:sz w:val="26"/>
          <w:szCs w:val="26"/>
        </w:rPr>
        <w:t>Разработчиком был подготовлен</w:t>
      </w:r>
      <w:r w:rsidR="008314D3" w:rsidRPr="00B55B8A">
        <w:rPr>
          <w:sz w:val="26"/>
          <w:szCs w:val="26"/>
        </w:rPr>
        <w:t xml:space="preserve"> проекта акта и сводный отчет, составленный по форме согласно приложению № 2 к Порядку. </w:t>
      </w:r>
      <w:proofErr w:type="gramStart"/>
      <w:r w:rsidR="008314D3" w:rsidRPr="00A5123C">
        <w:rPr>
          <w:sz w:val="26"/>
          <w:szCs w:val="26"/>
        </w:rPr>
        <w:t xml:space="preserve">В период </w:t>
      </w:r>
      <w:r w:rsidRPr="00A5123C">
        <w:rPr>
          <w:sz w:val="26"/>
          <w:szCs w:val="26"/>
        </w:rPr>
        <w:t>с 16.10.2019</w:t>
      </w:r>
      <w:r>
        <w:rPr>
          <w:sz w:val="26"/>
          <w:szCs w:val="26"/>
        </w:rPr>
        <w:t xml:space="preserve"> года </w:t>
      </w:r>
      <w:r>
        <w:rPr>
          <w:sz w:val="26"/>
          <w:szCs w:val="26"/>
        </w:rPr>
        <w:br/>
      </w:r>
      <w:r w:rsidRPr="00A5123C">
        <w:rPr>
          <w:sz w:val="26"/>
          <w:szCs w:val="26"/>
        </w:rPr>
        <w:t xml:space="preserve">по 29.10.2019 </w:t>
      </w:r>
      <w:r w:rsidR="008314D3" w:rsidRPr="00B55B8A">
        <w:rPr>
          <w:sz w:val="26"/>
          <w:szCs w:val="26"/>
        </w:rPr>
        <w:t xml:space="preserve">года </w:t>
      </w:r>
      <w:r w:rsidR="002877B6" w:rsidRPr="005400A0">
        <w:rPr>
          <w:sz w:val="26"/>
          <w:szCs w:val="26"/>
        </w:rPr>
        <w:t xml:space="preserve">были проведены публичные консультации посредством размещения проекта акта, сводного отчета и перечня вопросов для участников публичных консультаций в вышеуказанном разделе на официальном </w:t>
      </w:r>
      <w:r w:rsidR="0028457F">
        <w:rPr>
          <w:sz w:val="26"/>
          <w:szCs w:val="26"/>
        </w:rPr>
        <w:t xml:space="preserve">интернет-портале Администрации Томской области в разделе «Открытый регион» </w:t>
      </w:r>
      <w:r w:rsidR="0028457F">
        <w:rPr>
          <w:sz w:val="26"/>
          <w:szCs w:val="26"/>
        </w:rPr>
        <w:noBreakHyphen/>
        <w:t xml:space="preserve"> «Оценка регулирующего воздействия и экспертиза» </w:t>
      </w:r>
      <w:r w:rsidR="0028457F">
        <w:rPr>
          <w:sz w:val="26"/>
          <w:szCs w:val="26"/>
        </w:rPr>
        <w:noBreakHyphen/>
        <w:t xml:space="preserve"> «Публичные консультации» в информационно - телекоммуникационной сети «Интернет»</w:t>
      </w:r>
      <w:r w:rsidR="002877B6" w:rsidRPr="005400A0">
        <w:rPr>
          <w:sz w:val="26"/>
          <w:szCs w:val="26"/>
        </w:rPr>
        <w:t>.</w:t>
      </w:r>
      <w:proofErr w:type="gramEnd"/>
    </w:p>
    <w:p w:rsidR="007A78EE" w:rsidRDefault="008314D3" w:rsidP="007A78EE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</w:t>
      </w:r>
      <w:r w:rsidR="007A78EE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 xml:space="preserve">письменно известил о размещении проекта акта, сводного отчета и перечня вопросов </w:t>
      </w:r>
      <w:r w:rsidRPr="00B55B8A">
        <w:rPr>
          <w:sz w:val="26"/>
          <w:szCs w:val="26"/>
        </w:rPr>
        <w:br/>
        <w:t>на оф</w:t>
      </w:r>
      <w:r w:rsidR="00E57E27">
        <w:rPr>
          <w:sz w:val="26"/>
          <w:szCs w:val="26"/>
        </w:rPr>
        <w:t>ициальном сайте</w:t>
      </w:r>
      <w:r w:rsidR="000C12DC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орган</w:t>
      </w:r>
      <w:r w:rsidR="00E57E27">
        <w:rPr>
          <w:sz w:val="26"/>
          <w:szCs w:val="26"/>
        </w:rPr>
        <w:t>ы</w:t>
      </w:r>
      <w:r w:rsidRPr="00B55B8A">
        <w:rPr>
          <w:sz w:val="26"/>
          <w:szCs w:val="26"/>
        </w:rPr>
        <w:t xml:space="preserve"> и организаци</w:t>
      </w:r>
      <w:r w:rsidR="00E57E27">
        <w:rPr>
          <w:sz w:val="26"/>
          <w:szCs w:val="26"/>
        </w:rPr>
        <w:t>и</w:t>
      </w:r>
      <w:r w:rsidRPr="00B55B8A">
        <w:rPr>
          <w:sz w:val="26"/>
          <w:szCs w:val="26"/>
        </w:rPr>
        <w:t>, представляющи</w:t>
      </w:r>
      <w:r w:rsidR="000C12DC" w:rsidRPr="00B55B8A">
        <w:rPr>
          <w:sz w:val="26"/>
          <w:szCs w:val="26"/>
        </w:rPr>
        <w:t>х</w:t>
      </w:r>
      <w:r w:rsidRPr="00B55B8A">
        <w:rPr>
          <w:sz w:val="26"/>
          <w:szCs w:val="26"/>
        </w:rPr>
        <w:t xml:space="preserve"> интересы субъектов предпринимательской деятельности, а именно: </w:t>
      </w:r>
      <w:r w:rsidR="007A78EE">
        <w:rPr>
          <w:sz w:val="26"/>
          <w:szCs w:val="26"/>
        </w:rPr>
        <w:t>Уполномоченного</w:t>
      </w:r>
      <w:r w:rsidR="00E57E27" w:rsidRPr="00E57E27">
        <w:rPr>
          <w:sz w:val="26"/>
          <w:szCs w:val="26"/>
        </w:rPr>
        <w:t xml:space="preserve"> по защите прав предпринимателей в Томской области, Томское региональное отделение Общероссийской общественной организации малого и среднего предпринимательства «ОПОРА РОССИИ», Томское региональное отделение Общероссийской общественной организации «Деловая Россия», Союз «Томская торгово-промышленная палата», сельскохозяйственные товаропроизводители Томской области</w:t>
      </w:r>
      <w:r w:rsidR="00E57E27">
        <w:rPr>
          <w:sz w:val="26"/>
          <w:szCs w:val="26"/>
        </w:rPr>
        <w:t xml:space="preserve">. </w:t>
      </w:r>
    </w:p>
    <w:p w:rsidR="007A78EE" w:rsidRDefault="00F73794" w:rsidP="00FF6AA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были объявлены дополнительные публичные консультации, </w:t>
      </w:r>
      <w:r>
        <w:rPr>
          <w:sz w:val="26"/>
          <w:szCs w:val="26"/>
        </w:rPr>
        <w:br/>
        <w:t xml:space="preserve">в рамках которых направлены приглашения к участию в публичных консультациях депутатам </w:t>
      </w:r>
      <w:r w:rsidR="00D33AA3">
        <w:rPr>
          <w:sz w:val="26"/>
          <w:szCs w:val="26"/>
        </w:rPr>
        <w:t xml:space="preserve">Законодательной Думы Томской области </w:t>
      </w:r>
      <w:r>
        <w:rPr>
          <w:sz w:val="26"/>
          <w:szCs w:val="26"/>
        </w:rPr>
        <w:t xml:space="preserve">Г.Н. Сергеенко и П.А. </w:t>
      </w:r>
      <w:proofErr w:type="spellStart"/>
      <w:r>
        <w:rPr>
          <w:sz w:val="26"/>
          <w:szCs w:val="26"/>
        </w:rPr>
        <w:t>Яврумяну</w:t>
      </w:r>
      <w:proofErr w:type="spellEnd"/>
      <w:r>
        <w:rPr>
          <w:sz w:val="26"/>
          <w:szCs w:val="26"/>
        </w:rPr>
        <w:t xml:space="preserve"> и Совету муниципальных образований Томской области.</w:t>
      </w:r>
    </w:p>
    <w:p w:rsidR="00367D59" w:rsidRDefault="00367D59" w:rsidP="00FF6AAD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r w:rsidRPr="00367D59">
        <w:rPr>
          <w:sz w:val="26"/>
          <w:szCs w:val="26"/>
        </w:rPr>
        <w:t>По результатам публичных консультаций по проекту акт</w:t>
      </w:r>
      <w:r>
        <w:rPr>
          <w:sz w:val="26"/>
          <w:szCs w:val="26"/>
        </w:rPr>
        <w:t>а в адрес Разработчика поступили</w:t>
      </w:r>
      <w:r w:rsidRPr="00367D59">
        <w:rPr>
          <w:sz w:val="26"/>
          <w:szCs w:val="26"/>
        </w:rPr>
        <w:t xml:space="preserve"> мн</w:t>
      </w:r>
      <w:r>
        <w:rPr>
          <w:sz w:val="26"/>
          <w:szCs w:val="26"/>
        </w:rPr>
        <w:t>ения</w:t>
      </w:r>
      <w:r w:rsidRPr="00367D59">
        <w:rPr>
          <w:sz w:val="26"/>
          <w:szCs w:val="26"/>
        </w:rPr>
        <w:t xml:space="preserve"> от Союза «Томская торгово-промышленная палата»</w:t>
      </w:r>
      <w:r w:rsidR="009565B6">
        <w:rPr>
          <w:sz w:val="26"/>
          <w:szCs w:val="26"/>
        </w:rPr>
        <w:br/>
      </w:r>
      <w:r w:rsidRPr="00367D59">
        <w:rPr>
          <w:sz w:val="26"/>
          <w:szCs w:val="26"/>
        </w:rPr>
        <w:t xml:space="preserve">и Уполномоченного по защите прав предпринимателей в Томской области, которые были </w:t>
      </w:r>
      <w:proofErr w:type="gramStart"/>
      <w:r w:rsidRPr="00367D59">
        <w:rPr>
          <w:sz w:val="26"/>
          <w:szCs w:val="26"/>
        </w:rPr>
        <w:t>Разработчиком</w:t>
      </w:r>
      <w:proofErr w:type="gramEnd"/>
      <w:r w:rsidRPr="00367D59">
        <w:rPr>
          <w:sz w:val="26"/>
          <w:szCs w:val="26"/>
        </w:rPr>
        <w:t xml:space="preserve"> проанализированы и включены в Сводку предложений</w:t>
      </w:r>
      <w:r w:rsidR="009565B6">
        <w:rPr>
          <w:sz w:val="26"/>
          <w:szCs w:val="26"/>
        </w:rPr>
        <w:br/>
      </w:r>
      <w:r w:rsidRPr="00367D59">
        <w:rPr>
          <w:sz w:val="26"/>
          <w:szCs w:val="26"/>
        </w:rPr>
        <w:t>по результатам проведения публичных консультаций, размещенную в вышеуказанном разделе на официальном сайте.</w:t>
      </w:r>
    </w:p>
    <w:p w:rsidR="009565B6" w:rsidRDefault="009565B6" w:rsidP="00FF6AAD">
      <w:pPr>
        <w:ind w:firstLine="709"/>
        <w:jc w:val="center"/>
        <w:rPr>
          <w:b/>
          <w:sz w:val="26"/>
          <w:szCs w:val="26"/>
          <w:lang w:eastAsia="en-US"/>
        </w:rPr>
      </w:pPr>
    </w:p>
    <w:p w:rsidR="000D4EBA" w:rsidRDefault="000D4EBA" w:rsidP="00FF6AAD">
      <w:pPr>
        <w:ind w:firstLine="709"/>
        <w:jc w:val="center"/>
        <w:rPr>
          <w:b/>
          <w:sz w:val="26"/>
          <w:szCs w:val="26"/>
          <w:lang w:eastAsia="en-US"/>
        </w:rPr>
      </w:pPr>
      <w:r w:rsidRPr="005400A0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5400A0" w:rsidRPr="005400A0" w:rsidRDefault="005400A0" w:rsidP="00FF6AAD">
      <w:pPr>
        <w:ind w:firstLine="709"/>
        <w:jc w:val="center"/>
        <w:rPr>
          <w:b/>
          <w:sz w:val="26"/>
          <w:szCs w:val="26"/>
          <w:lang w:eastAsia="en-US"/>
        </w:rPr>
      </w:pPr>
    </w:p>
    <w:p w:rsidR="008A6020" w:rsidRDefault="008A6020" w:rsidP="00D36D49">
      <w:pPr>
        <w:ind w:firstLine="709"/>
        <w:jc w:val="both"/>
        <w:rPr>
          <w:sz w:val="26"/>
          <w:szCs w:val="26"/>
        </w:rPr>
      </w:pPr>
      <w:r w:rsidRPr="008A6020">
        <w:rPr>
          <w:sz w:val="26"/>
          <w:szCs w:val="26"/>
        </w:rPr>
        <w:t>Остается актуальной проблема выбытия земель сельскохозяйственного назначения из сельскохозяйственного оборота или их нецелевого использования.</w:t>
      </w:r>
    </w:p>
    <w:p w:rsidR="0040429C" w:rsidRDefault="0040429C" w:rsidP="0040429C">
      <w:pPr>
        <w:ind w:firstLine="709"/>
        <w:jc w:val="both"/>
        <w:rPr>
          <w:sz w:val="26"/>
          <w:szCs w:val="26"/>
        </w:rPr>
      </w:pPr>
      <w:r w:rsidRPr="008A6020">
        <w:rPr>
          <w:sz w:val="26"/>
          <w:szCs w:val="26"/>
        </w:rPr>
        <w:t>Большая часть сельскохозяйственных угодий не защищена от выбытия</w:t>
      </w:r>
      <w:r>
        <w:rPr>
          <w:sz w:val="26"/>
          <w:szCs w:val="26"/>
        </w:rPr>
        <w:br/>
      </w:r>
      <w:r w:rsidRPr="008A6020">
        <w:rPr>
          <w:sz w:val="26"/>
          <w:szCs w:val="26"/>
        </w:rPr>
        <w:t>из сельскохозяйственного оборота (не улучшаются свойства земли, происходит зарастание земель, изменяются виды разрешенного использования и категории земель).</w:t>
      </w:r>
    </w:p>
    <w:p w:rsidR="0040429C" w:rsidRPr="0040429C" w:rsidRDefault="0040429C" w:rsidP="0040429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40429C">
        <w:rPr>
          <w:sz w:val="26"/>
          <w:szCs w:val="26"/>
        </w:rPr>
        <w:t xml:space="preserve"> Томской области за последние пять лет выведено из оборота 42,7 тысячи гектаров земли, а введено – 35 тысяч, дальнейшее сокращение посевных площадей недопустимо. </w:t>
      </w:r>
    </w:p>
    <w:p w:rsidR="0040429C" w:rsidRDefault="0040429C" w:rsidP="0040429C">
      <w:pPr>
        <w:ind w:firstLine="709"/>
        <w:jc w:val="both"/>
        <w:rPr>
          <w:sz w:val="26"/>
          <w:szCs w:val="26"/>
        </w:rPr>
      </w:pPr>
      <w:r w:rsidRPr="0040429C">
        <w:rPr>
          <w:sz w:val="26"/>
          <w:szCs w:val="26"/>
        </w:rPr>
        <w:lastRenderedPageBreak/>
        <w:t>Одной из причин вывода из оборота сельскохозяйственных земель является их перевод в другие категории земель.</w:t>
      </w:r>
    </w:p>
    <w:p w:rsidR="00003115" w:rsidRDefault="00003115" w:rsidP="00003115">
      <w:pPr>
        <w:ind w:firstLine="709"/>
        <w:jc w:val="both"/>
      </w:pPr>
      <w:r w:rsidRPr="006949AF">
        <w:rPr>
          <w:sz w:val="26"/>
          <w:szCs w:val="26"/>
        </w:rPr>
        <w:t>Указ</w:t>
      </w:r>
      <w:r>
        <w:rPr>
          <w:sz w:val="26"/>
          <w:szCs w:val="26"/>
        </w:rPr>
        <w:t>ом</w:t>
      </w:r>
      <w:r w:rsidRPr="006949AF">
        <w:rPr>
          <w:sz w:val="26"/>
          <w:szCs w:val="26"/>
        </w:rPr>
        <w:t xml:space="preserve"> Президента РФ от 31.12.2015 </w:t>
      </w:r>
      <w:r>
        <w:rPr>
          <w:sz w:val="26"/>
          <w:szCs w:val="26"/>
        </w:rPr>
        <w:t>№</w:t>
      </w:r>
      <w:r w:rsidRPr="006949AF">
        <w:rPr>
          <w:sz w:val="26"/>
          <w:szCs w:val="26"/>
        </w:rPr>
        <w:t xml:space="preserve"> 683</w:t>
      </w:r>
      <w:r>
        <w:rPr>
          <w:sz w:val="26"/>
          <w:szCs w:val="26"/>
        </w:rPr>
        <w:t xml:space="preserve"> «</w:t>
      </w:r>
      <w:r w:rsidRPr="006949AF">
        <w:rPr>
          <w:sz w:val="26"/>
          <w:szCs w:val="26"/>
        </w:rPr>
        <w:t>О Стратегии национальной безопасности Российской Федерации</w:t>
      </w:r>
      <w:r>
        <w:rPr>
          <w:sz w:val="26"/>
          <w:szCs w:val="26"/>
        </w:rPr>
        <w:t>» одним  из направлений п</w:t>
      </w:r>
      <w:r>
        <w:rPr>
          <w:sz w:val="26"/>
        </w:rPr>
        <w:t>овышения качества жизни российских граждан указано обеспечение продовольственной безопасности, которая осуществляется за счет:</w:t>
      </w:r>
    </w:p>
    <w:p w:rsidR="00003115" w:rsidRDefault="00003115" w:rsidP="00003115">
      <w:pPr>
        <w:spacing w:after="1" w:line="260" w:lineRule="atLeast"/>
        <w:ind w:firstLine="539"/>
        <w:jc w:val="both"/>
      </w:pPr>
      <w:r>
        <w:rPr>
          <w:sz w:val="26"/>
        </w:rPr>
        <w:t xml:space="preserve">развития племенного дела, селекции, семеноводства и </w:t>
      </w:r>
      <w:proofErr w:type="spellStart"/>
      <w:r>
        <w:rPr>
          <w:sz w:val="26"/>
        </w:rPr>
        <w:t>аквакультуры</w:t>
      </w:r>
      <w:proofErr w:type="spellEnd"/>
      <w:r>
        <w:rPr>
          <w:sz w:val="26"/>
        </w:rPr>
        <w:t xml:space="preserve"> (рыбоводства), формирования достаточных федеральных фондов семян сельскохозяйственных растений (в том числе страховых фондов семян), развития производства комбикормов, </w:t>
      </w:r>
      <w:proofErr w:type="spellStart"/>
      <w:r>
        <w:rPr>
          <w:sz w:val="26"/>
        </w:rPr>
        <w:t>белково</w:t>
      </w:r>
      <w:proofErr w:type="spellEnd"/>
      <w:r>
        <w:rPr>
          <w:sz w:val="26"/>
        </w:rPr>
        <w:t>-витаминных, минеральных добавок и премиксов, ветеринарных (зоотехнических) препаратов;</w:t>
      </w:r>
    </w:p>
    <w:p w:rsidR="00003115" w:rsidRDefault="00003115" w:rsidP="00003115">
      <w:pPr>
        <w:spacing w:after="1" w:line="260" w:lineRule="atLeast"/>
        <w:ind w:firstLine="539"/>
        <w:jc w:val="both"/>
      </w:pPr>
      <w:r>
        <w:rPr>
          <w:sz w:val="26"/>
        </w:rPr>
        <w:t>повышения плодородия почв, предотвращения истощения и сокращения площадей сельскохозяйственных земель и пахотных угодий.</w:t>
      </w:r>
    </w:p>
    <w:p w:rsidR="005D5D3A" w:rsidRDefault="005D5D3A" w:rsidP="005D5D3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Стратегии</w:t>
      </w:r>
      <w:r w:rsidRPr="005D5D3A">
        <w:rPr>
          <w:sz w:val="26"/>
          <w:szCs w:val="26"/>
        </w:rPr>
        <w:t xml:space="preserve"> устойчивого развития сельских территорий Российской Федерации на период до 2030 года</w:t>
      </w:r>
      <w:r>
        <w:rPr>
          <w:sz w:val="26"/>
          <w:szCs w:val="26"/>
        </w:rPr>
        <w:t xml:space="preserve">, утвержденной </w:t>
      </w:r>
      <w:r w:rsidRPr="005D5D3A">
        <w:rPr>
          <w:sz w:val="26"/>
          <w:szCs w:val="26"/>
        </w:rPr>
        <w:t xml:space="preserve"> </w:t>
      </w:r>
      <w:r w:rsidR="00003115">
        <w:rPr>
          <w:sz w:val="26"/>
          <w:szCs w:val="26"/>
        </w:rPr>
        <w:t>р</w:t>
      </w:r>
      <w:r w:rsidRPr="005D5D3A">
        <w:rPr>
          <w:sz w:val="26"/>
          <w:szCs w:val="26"/>
        </w:rPr>
        <w:t>аспоряжение</w:t>
      </w:r>
      <w:r>
        <w:rPr>
          <w:sz w:val="26"/>
          <w:szCs w:val="26"/>
        </w:rPr>
        <w:t>м</w:t>
      </w:r>
      <w:r w:rsidRPr="005D5D3A">
        <w:rPr>
          <w:sz w:val="26"/>
          <w:szCs w:val="26"/>
        </w:rPr>
        <w:t xml:space="preserve"> Правительства РФ от 02.02.2015 </w:t>
      </w:r>
      <w:r>
        <w:rPr>
          <w:sz w:val="26"/>
          <w:szCs w:val="26"/>
        </w:rPr>
        <w:t>№</w:t>
      </w:r>
      <w:r w:rsidRPr="005D5D3A">
        <w:rPr>
          <w:sz w:val="26"/>
          <w:szCs w:val="26"/>
        </w:rPr>
        <w:t xml:space="preserve"> 151-р</w:t>
      </w:r>
      <w:r>
        <w:rPr>
          <w:sz w:val="26"/>
          <w:szCs w:val="26"/>
        </w:rPr>
        <w:t xml:space="preserve">, </w:t>
      </w:r>
      <w:r w:rsidR="00884138">
        <w:rPr>
          <w:sz w:val="26"/>
          <w:szCs w:val="26"/>
        </w:rPr>
        <w:t>о</w:t>
      </w:r>
      <w:r w:rsidRPr="005D5D3A">
        <w:rPr>
          <w:sz w:val="26"/>
          <w:szCs w:val="26"/>
        </w:rPr>
        <w:t>дн</w:t>
      </w:r>
      <w:r w:rsidR="00003115">
        <w:rPr>
          <w:sz w:val="26"/>
          <w:szCs w:val="26"/>
        </w:rPr>
        <w:t>им</w:t>
      </w:r>
      <w:r w:rsidRPr="005D5D3A">
        <w:rPr>
          <w:sz w:val="26"/>
          <w:szCs w:val="26"/>
        </w:rPr>
        <w:t xml:space="preserve"> из направлений государственной политики по управлению земельным фондом </w:t>
      </w:r>
      <w:r w:rsidR="00003115">
        <w:rPr>
          <w:sz w:val="26"/>
          <w:szCs w:val="26"/>
        </w:rPr>
        <w:t>является</w:t>
      </w:r>
      <w:r w:rsidRPr="005D5D3A">
        <w:rPr>
          <w:sz w:val="26"/>
          <w:szCs w:val="26"/>
        </w:rPr>
        <w:t xml:space="preserve"> установление механизмов защиты земель сельскохозяйственного назначения от выбытия из сельскохозяйственного оборота, а также совершенствование оборота земель сельскохозяйственного назначения и землеустройства.</w:t>
      </w:r>
    </w:p>
    <w:p w:rsidR="00D36D49" w:rsidRDefault="00D36D49" w:rsidP="00D36D49">
      <w:pPr>
        <w:ind w:firstLine="709"/>
        <w:jc w:val="both"/>
        <w:rPr>
          <w:sz w:val="26"/>
          <w:szCs w:val="26"/>
        </w:rPr>
      </w:pPr>
      <w:proofErr w:type="gramStart"/>
      <w:r w:rsidRPr="00D36D49">
        <w:rPr>
          <w:sz w:val="26"/>
          <w:szCs w:val="26"/>
        </w:rPr>
        <w:t xml:space="preserve">В соответствии с положениями </w:t>
      </w:r>
      <w:r w:rsidR="0045200F">
        <w:rPr>
          <w:sz w:val="26"/>
          <w:szCs w:val="26"/>
        </w:rPr>
        <w:t xml:space="preserve">статьи 1, </w:t>
      </w:r>
      <w:r w:rsidRPr="00D36D49">
        <w:rPr>
          <w:sz w:val="26"/>
          <w:szCs w:val="26"/>
        </w:rPr>
        <w:t xml:space="preserve">статьи 79 Земельного кодекса Российской Федерации (далее - ЗК РФ) </w:t>
      </w:r>
      <w:r w:rsidR="009612FF">
        <w:rPr>
          <w:sz w:val="26"/>
          <w:szCs w:val="26"/>
        </w:rPr>
        <w:t xml:space="preserve">определен принцип </w:t>
      </w:r>
      <w:r w:rsidR="009612FF" w:rsidRPr="009612FF">
        <w:rPr>
          <w:sz w:val="26"/>
          <w:szCs w:val="26"/>
        </w:rPr>
        <w:t>приоритет</w:t>
      </w:r>
      <w:r w:rsidR="009612FF">
        <w:rPr>
          <w:sz w:val="26"/>
          <w:szCs w:val="26"/>
        </w:rPr>
        <w:t>а</w:t>
      </w:r>
      <w:r w:rsidR="009612FF" w:rsidRPr="009612FF">
        <w:rPr>
          <w:sz w:val="26"/>
          <w:szCs w:val="26"/>
        </w:rPr>
        <w:t xml:space="preserve"> сохранения особо ценных земель</w:t>
      </w:r>
      <w:r w:rsidR="009612FF">
        <w:rPr>
          <w:sz w:val="26"/>
          <w:szCs w:val="26"/>
        </w:rPr>
        <w:t xml:space="preserve">, </w:t>
      </w:r>
      <w:r w:rsidRPr="00D36D49">
        <w:rPr>
          <w:sz w:val="26"/>
          <w:szCs w:val="26"/>
        </w:rPr>
        <w:t>сельскохозяйственные угодья (пашни, сенокосы, пастбища, залежи, земли, занятые многолетними насаждениями (садами, виноградниками и другими), в составе земель сельскохозяйственного назначения имеют приоритет в использовании и подлежат особой охране.</w:t>
      </w:r>
      <w:proofErr w:type="gramEnd"/>
    </w:p>
    <w:p w:rsidR="00D36D49" w:rsidRPr="00D36D49" w:rsidRDefault="00D36D49" w:rsidP="00D36D49">
      <w:pPr>
        <w:ind w:firstLine="709"/>
        <w:jc w:val="both"/>
        <w:rPr>
          <w:sz w:val="26"/>
          <w:szCs w:val="26"/>
        </w:rPr>
      </w:pPr>
      <w:proofErr w:type="gramStart"/>
      <w:r w:rsidRPr="00D36D49">
        <w:rPr>
          <w:sz w:val="26"/>
          <w:szCs w:val="26"/>
        </w:rPr>
        <w:t>Особо ценные продуктивные сельскохозяйственные угодья, в том числе сельскохозяйственные угодья опытно-производственных подразделений научных организаций и учебно-опытных подразделений образовательных организаций высшего образования, сельскохозяйственные угодья, кадастровая стоимость которых существенно превышает средний уровень кадастровой стоимости по муниципальному району (городскому округу), могут быть в соответствии с законодательством субъектов Российской Федерации включены в перечень земель, использование которых для других целей не допускается.</w:t>
      </w:r>
      <w:proofErr w:type="gramEnd"/>
    </w:p>
    <w:p w:rsidR="00D36D49" w:rsidRDefault="00D36D49" w:rsidP="00D36D49">
      <w:pPr>
        <w:ind w:firstLine="709"/>
        <w:jc w:val="both"/>
        <w:rPr>
          <w:sz w:val="26"/>
          <w:szCs w:val="26"/>
        </w:rPr>
      </w:pPr>
      <w:r w:rsidRPr="00D36D49">
        <w:rPr>
          <w:sz w:val="26"/>
          <w:szCs w:val="26"/>
        </w:rPr>
        <w:t>Часть 4 статьи 79 ЗК РФ предусматривает право субъектов Российской Федерации на включение особо ценных продуктивных сельскохозяйственных угодий в перечень земель, использование которых для других целей не допускается.</w:t>
      </w:r>
    </w:p>
    <w:p w:rsidR="00003115" w:rsidRDefault="00003115" w:rsidP="00D36D4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Законопроект разработан с целью установления </w:t>
      </w:r>
      <w:r w:rsidR="00214571">
        <w:rPr>
          <w:sz w:val="26"/>
          <w:szCs w:val="26"/>
        </w:rPr>
        <w:t xml:space="preserve">дополнительных критериев отнесения земель к особо ценным продуктивным </w:t>
      </w:r>
      <w:r w:rsidR="0040429C">
        <w:rPr>
          <w:sz w:val="26"/>
          <w:szCs w:val="26"/>
        </w:rPr>
        <w:t>сельскохозяйственным угодьям в Томской области и направлен на отнесение сельхозугодий к особо ценным продуктивным землям.</w:t>
      </w:r>
    </w:p>
    <w:p w:rsidR="000F5214" w:rsidRPr="000F5214" w:rsidRDefault="006856C4" w:rsidP="00B32CB2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 варианта достижения поставленн</w:t>
      </w:r>
      <w:r>
        <w:rPr>
          <w:sz w:val="26"/>
          <w:szCs w:val="26"/>
        </w:rPr>
        <w:t>ых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>предлагается принять нормативный правовой акт, которым внос</w:t>
      </w:r>
      <w:r>
        <w:rPr>
          <w:sz w:val="26"/>
          <w:szCs w:val="26"/>
        </w:rPr>
        <w:t>ится</w:t>
      </w:r>
      <w:r w:rsidRPr="00C21463">
        <w:rPr>
          <w:sz w:val="26"/>
          <w:szCs w:val="26"/>
        </w:rPr>
        <w:t xml:space="preserve"> изменени</w:t>
      </w:r>
      <w:r>
        <w:rPr>
          <w:sz w:val="26"/>
          <w:szCs w:val="26"/>
        </w:rPr>
        <w:t>е</w:t>
      </w:r>
      <w:r w:rsidRPr="00C21463">
        <w:rPr>
          <w:sz w:val="26"/>
          <w:szCs w:val="26"/>
        </w:rPr>
        <w:t xml:space="preserve"> </w:t>
      </w:r>
      <w:r w:rsidRPr="00C21463">
        <w:rPr>
          <w:sz w:val="26"/>
          <w:szCs w:val="26"/>
        </w:rPr>
        <w:br/>
        <w:t xml:space="preserve">в </w:t>
      </w:r>
      <w:r w:rsidR="00D36D49">
        <w:rPr>
          <w:sz w:val="26"/>
          <w:szCs w:val="26"/>
        </w:rPr>
        <w:t xml:space="preserve">статью 4.1. </w:t>
      </w:r>
      <w:r>
        <w:rPr>
          <w:sz w:val="26"/>
          <w:szCs w:val="26"/>
        </w:rPr>
        <w:t>Закон</w:t>
      </w:r>
      <w:r w:rsidR="00D36D49">
        <w:rPr>
          <w:sz w:val="26"/>
          <w:szCs w:val="26"/>
        </w:rPr>
        <w:t xml:space="preserve">а </w:t>
      </w:r>
      <w:r w:rsidR="00B32CB2">
        <w:rPr>
          <w:sz w:val="26"/>
          <w:szCs w:val="26"/>
        </w:rPr>
        <w:t xml:space="preserve">Томской области от 13 октября </w:t>
      </w:r>
      <w:r w:rsidR="00B32CB2" w:rsidRPr="00B32CB2">
        <w:rPr>
          <w:sz w:val="26"/>
          <w:szCs w:val="26"/>
        </w:rPr>
        <w:t xml:space="preserve">2003 </w:t>
      </w:r>
      <w:r w:rsidR="00B32CB2">
        <w:rPr>
          <w:sz w:val="26"/>
          <w:szCs w:val="26"/>
        </w:rPr>
        <w:t>года №</w:t>
      </w:r>
      <w:r w:rsidR="00B32CB2" w:rsidRPr="00B32CB2">
        <w:rPr>
          <w:sz w:val="26"/>
          <w:szCs w:val="26"/>
        </w:rPr>
        <w:t xml:space="preserve"> 135-ОЗ</w:t>
      </w:r>
      <w:r w:rsidR="00B32CB2">
        <w:rPr>
          <w:sz w:val="26"/>
          <w:szCs w:val="26"/>
        </w:rPr>
        <w:t xml:space="preserve"> «</w:t>
      </w:r>
      <w:r w:rsidR="00B32CB2" w:rsidRPr="00B32CB2">
        <w:rPr>
          <w:sz w:val="26"/>
          <w:szCs w:val="26"/>
        </w:rPr>
        <w:t>Об обороте земель сельскохозяйственно</w:t>
      </w:r>
      <w:r w:rsidR="00B32CB2">
        <w:rPr>
          <w:sz w:val="26"/>
          <w:szCs w:val="26"/>
        </w:rPr>
        <w:t>го назначения в Томской области» (далее – Закон № 135-ОЗ)</w:t>
      </w:r>
      <w:r>
        <w:rPr>
          <w:sz w:val="26"/>
          <w:szCs w:val="26"/>
        </w:rPr>
        <w:t xml:space="preserve">. </w:t>
      </w:r>
      <w:r w:rsidRPr="00D3422C">
        <w:rPr>
          <w:sz w:val="26"/>
          <w:szCs w:val="26"/>
        </w:rPr>
        <w:t xml:space="preserve">Вариант, предложенный Разработчиком, является наиболее </w:t>
      </w:r>
      <w:r w:rsidR="00544D97">
        <w:rPr>
          <w:sz w:val="26"/>
          <w:szCs w:val="26"/>
        </w:rPr>
        <w:t>предпочтительным</w:t>
      </w:r>
      <w:r>
        <w:rPr>
          <w:sz w:val="26"/>
          <w:szCs w:val="26"/>
        </w:rPr>
        <w:t>, поскольку о</w:t>
      </w:r>
      <w:r w:rsidRPr="000F5214">
        <w:rPr>
          <w:sz w:val="26"/>
          <w:szCs w:val="26"/>
        </w:rPr>
        <w:t xml:space="preserve">тсутствие правовой основы не </w:t>
      </w:r>
      <w:r w:rsidR="000F5214" w:rsidRPr="000F5214">
        <w:rPr>
          <w:sz w:val="26"/>
          <w:szCs w:val="26"/>
        </w:rPr>
        <w:t>дает</w:t>
      </w:r>
      <w:r w:rsidRPr="000F5214">
        <w:rPr>
          <w:sz w:val="26"/>
          <w:szCs w:val="26"/>
        </w:rPr>
        <w:t xml:space="preserve"> возможности </w:t>
      </w:r>
      <w:r w:rsidR="00D36D49">
        <w:rPr>
          <w:sz w:val="26"/>
          <w:szCs w:val="26"/>
        </w:rPr>
        <w:t xml:space="preserve">отнесения сельскохозяйственных угодий </w:t>
      </w:r>
      <w:proofErr w:type="gramStart"/>
      <w:r w:rsidR="00D36D49">
        <w:rPr>
          <w:sz w:val="26"/>
          <w:szCs w:val="26"/>
        </w:rPr>
        <w:t>к</w:t>
      </w:r>
      <w:proofErr w:type="gramEnd"/>
      <w:r w:rsidR="00D36D49">
        <w:rPr>
          <w:sz w:val="26"/>
          <w:szCs w:val="26"/>
        </w:rPr>
        <w:t xml:space="preserve"> особо ценным</w:t>
      </w:r>
      <w:r w:rsidR="009565B6">
        <w:t xml:space="preserve"> </w:t>
      </w:r>
      <w:r w:rsidR="008A6020" w:rsidRPr="00B32CB2">
        <w:rPr>
          <w:sz w:val="26"/>
          <w:szCs w:val="26"/>
        </w:rPr>
        <w:t>и включение</w:t>
      </w:r>
      <w:r w:rsidR="00B32CB2" w:rsidRPr="00B32CB2">
        <w:rPr>
          <w:sz w:val="26"/>
          <w:szCs w:val="26"/>
        </w:rPr>
        <w:t xml:space="preserve"> </w:t>
      </w:r>
      <w:r w:rsidR="008A6020" w:rsidRPr="008A6020">
        <w:rPr>
          <w:sz w:val="26"/>
          <w:szCs w:val="26"/>
        </w:rPr>
        <w:t>в перечень земель, использование которых для других целей не допускается.</w:t>
      </w:r>
      <w:r w:rsidR="000F5214" w:rsidRPr="000F5214">
        <w:rPr>
          <w:sz w:val="26"/>
          <w:szCs w:val="26"/>
        </w:rPr>
        <w:t xml:space="preserve"> </w:t>
      </w:r>
      <w:r w:rsidRPr="000F5214">
        <w:rPr>
          <w:sz w:val="26"/>
          <w:szCs w:val="26"/>
        </w:rPr>
        <w:t>В этой связи решение проблемы без вмешательства регионального законодателя не представляется возможным.</w:t>
      </w:r>
      <w:r w:rsidR="000F5214" w:rsidRPr="000F5214">
        <w:rPr>
          <w:sz w:val="26"/>
          <w:szCs w:val="26"/>
        </w:rPr>
        <w:t xml:space="preserve"> Т</w:t>
      </w:r>
      <w:r w:rsidR="000F5214" w:rsidRPr="00D3422C">
        <w:rPr>
          <w:sz w:val="26"/>
          <w:szCs w:val="26"/>
        </w:rPr>
        <w:t xml:space="preserve">акие варианты достижения поставленных целей, как замена </w:t>
      </w:r>
      <w:r w:rsidR="000F5214" w:rsidRPr="00D3422C">
        <w:rPr>
          <w:sz w:val="26"/>
          <w:szCs w:val="26"/>
        </w:rPr>
        <w:lastRenderedPageBreak/>
        <w:t>регулирования информационными, организационными или иными правовыми способами, невмешательство и саморегулирование, неприемлемы.</w:t>
      </w:r>
    </w:p>
    <w:p w:rsidR="00EB2B94" w:rsidRDefault="00404103" w:rsidP="00404103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</w:t>
      </w:r>
      <w:r w:rsidR="00EB2B94">
        <w:rPr>
          <w:sz w:val="26"/>
          <w:szCs w:val="26"/>
        </w:rPr>
        <w:t>следующих субъектов:</w:t>
      </w:r>
    </w:p>
    <w:p w:rsidR="00EB2B94" w:rsidRDefault="00EB2B94" w:rsidP="00B32CB2">
      <w:pPr>
        <w:ind w:firstLine="709"/>
        <w:jc w:val="both"/>
        <w:rPr>
          <w:sz w:val="26"/>
          <w:szCs w:val="26"/>
        </w:rPr>
      </w:pPr>
      <w:r w:rsidRPr="00544D97">
        <w:rPr>
          <w:sz w:val="26"/>
          <w:szCs w:val="26"/>
        </w:rPr>
        <w:t xml:space="preserve">– </w:t>
      </w:r>
      <w:r w:rsidR="00B32CB2">
        <w:rPr>
          <w:sz w:val="26"/>
          <w:szCs w:val="26"/>
        </w:rPr>
        <w:t>сельскохозяйственные товаропроизводители Томской области;</w:t>
      </w:r>
    </w:p>
    <w:p w:rsidR="00B32CB2" w:rsidRDefault="00B32CB2" w:rsidP="00544D9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noBreakHyphen/>
        <w:t xml:space="preserve"> граждане, ведущие личное подсобное хозяйство</w:t>
      </w:r>
      <w:r w:rsidR="00F60C9D">
        <w:rPr>
          <w:sz w:val="26"/>
          <w:szCs w:val="26"/>
        </w:rPr>
        <w:t>;</w:t>
      </w:r>
    </w:p>
    <w:p w:rsidR="00EB2B94" w:rsidRPr="00544D97" w:rsidRDefault="00EB2B94" w:rsidP="00544D97">
      <w:pPr>
        <w:ind w:firstLine="709"/>
        <w:jc w:val="both"/>
        <w:rPr>
          <w:sz w:val="26"/>
          <w:szCs w:val="26"/>
        </w:rPr>
      </w:pPr>
      <w:r w:rsidRPr="00544D97">
        <w:rPr>
          <w:sz w:val="26"/>
          <w:szCs w:val="26"/>
        </w:rPr>
        <w:t xml:space="preserve">– </w:t>
      </w:r>
      <w:r w:rsidR="00B32CB2">
        <w:rPr>
          <w:sz w:val="26"/>
          <w:szCs w:val="26"/>
        </w:rPr>
        <w:t>иные юридические и физические лица (пользовател</w:t>
      </w:r>
      <w:r w:rsidR="00F60C9D">
        <w:rPr>
          <w:sz w:val="26"/>
          <w:szCs w:val="26"/>
        </w:rPr>
        <w:t>и</w:t>
      </w:r>
      <w:r w:rsidR="00B32CB2">
        <w:rPr>
          <w:sz w:val="26"/>
          <w:szCs w:val="26"/>
        </w:rPr>
        <w:t>, собственники земель)</w:t>
      </w:r>
      <w:r w:rsidRPr="00544D97">
        <w:rPr>
          <w:sz w:val="26"/>
          <w:szCs w:val="26"/>
        </w:rPr>
        <w:t>.</w:t>
      </w:r>
    </w:p>
    <w:p w:rsidR="00544D97" w:rsidRDefault="00544D97" w:rsidP="00404103">
      <w:pPr>
        <w:ind w:firstLine="709"/>
        <w:jc w:val="both"/>
        <w:rPr>
          <w:sz w:val="26"/>
          <w:szCs w:val="26"/>
        </w:rPr>
      </w:pPr>
      <w:r w:rsidRPr="00B32CB2">
        <w:rPr>
          <w:sz w:val="26"/>
          <w:szCs w:val="26"/>
        </w:rPr>
        <w:t xml:space="preserve">При подготовке проекта акта и сводного отчета имеет значение тот факт, что Разработчиком был изучен опыт других субъектов Российской Федерации. </w:t>
      </w:r>
      <w:proofErr w:type="gramStart"/>
      <w:r w:rsidRPr="00B32CB2">
        <w:rPr>
          <w:sz w:val="26"/>
          <w:szCs w:val="26"/>
        </w:rPr>
        <w:t xml:space="preserve">Так, </w:t>
      </w:r>
      <w:r w:rsidR="005026E7" w:rsidRPr="00B32CB2">
        <w:rPr>
          <w:sz w:val="26"/>
          <w:szCs w:val="26"/>
        </w:rPr>
        <w:br/>
      </w:r>
      <w:r w:rsidRPr="00B32CB2">
        <w:rPr>
          <w:sz w:val="26"/>
          <w:szCs w:val="26"/>
        </w:rPr>
        <w:t xml:space="preserve">в сводном отчете отмечено, что аналогичные нормы приняты в </w:t>
      </w:r>
      <w:r w:rsidR="00B32CB2">
        <w:rPr>
          <w:sz w:val="26"/>
          <w:szCs w:val="26"/>
        </w:rPr>
        <w:t>Калужской</w:t>
      </w:r>
      <w:r w:rsidRPr="00B32CB2">
        <w:rPr>
          <w:sz w:val="26"/>
          <w:szCs w:val="26"/>
        </w:rPr>
        <w:t xml:space="preserve">, </w:t>
      </w:r>
      <w:r w:rsidR="00B32CB2">
        <w:rPr>
          <w:sz w:val="26"/>
          <w:szCs w:val="26"/>
        </w:rPr>
        <w:t>Брянской,</w:t>
      </w:r>
      <w:r w:rsidRPr="00B32CB2">
        <w:rPr>
          <w:sz w:val="26"/>
          <w:szCs w:val="26"/>
        </w:rPr>
        <w:t xml:space="preserve"> </w:t>
      </w:r>
      <w:r w:rsidR="00B32CB2">
        <w:rPr>
          <w:sz w:val="26"/>
          <w:szCs w:val="26"/>
        </w:rPr>
        <w:t>Новгородской, Нижегородской областях и других</w:t>
      </w:r>
      <w:r w:rsidRPr="00B32CB2">
        <w:rPr>
          <w:sz w:val="26"/>
          <w:szCs w:val="26"/>
        </w:rPr>
        <w:t>.</w:t>
      </w:r>
      <w:proofErr w:type="gramEnd"/>
      <w:r w:rsidRPr="00B32CB2">
        <w:rPr>
          <w:sz w:val="26"/>
          <w:szCs w:val="26"/>
        </w:rPr>
        <w:t xml:space="preserve"> Изучение опыта других субъектов </w:t>
      </w:r>
      <w:r w:rsidR="00F60C9D">
        <w:rPr>
          <w:sz w:val="26"/>
          <w:szCs w:val="26"/>
        </w:rPr>
        <w:t>п</w:t>
      </w:r>
      <w:r w:rsidR="00480F2A" w:rsidRPr="00B32CB2">
        <w:rPr>
          <w:sz w:val="26"/>
          <w:szCs w:val="26"/>
        </w:rPr>
        <w:t>омо</w:t>
      </w:r>
      <w:r w:rsidR="00F60C9D">
        <w:rPr>
          <w:sz w:val="26"/>
          <w:szCs w:val="26"/>
        </w:rPr>
        <w:t>гло</w:t>
      </w:r>
      <w:r w:rsidRPr="00B32CB2">
        <w:rPr>
          <w:sz w:val="26"/>
          <w:szCs w:val="26"/>
        </w:rPr>
        <w:t xml:space="preserve"> Разработчику оценить предлагаемый им вариант решения существующей проблемы и выбрать наиболее подходящий вариант правового регулирования для Томской области.</w:t>
      </w:r>
    </w:p>
    <w:p w:rsidR="001A6688" w:rsidRDefault="001A6688" w:rsidP="00404103">
      <w:pPr>
        <w:ind w:firstLine="709"/>
        <w:jc w:val="both"/>
        <w:rPr>
          <w:sz w:val="26"/>
          <w:szCs w:val="26"/>
        </w:rPr>
      </w:pPr>
    </w:p>
    <w:p w:rsidR="00B778A3" w:rsidRDefault="00B778A3" w:rsidP="00B778A3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B32CB2" w:rsidRPr="00011A43" w:rsidRDefault="00B32CB2" w:rsidP="00B32CB2">
      <w:pPr>
        <w:widowControl w:val="0"/>
        <w:autoSpaceDE w:val="0"/>
        <w:autoSpaceDN w:val="0"/>
        <w:adjustRightInd w:val="0"/>
        <w:rPr>
          <w:b/>
          <w:sz w:val="26"/>
          <w:szCs w:val="26"/>
        </w:rPr>
      </w:pPr>
    </w:p>
    <w:p w:rsidR="00CB1149" w:rsidRDefault="00FE2717" w:rsidP="00CB1149">
      <w:pPr>
        <w:ind w:firstLine="709"/>
        <w:jc w:val="both"/>
        <w:rPr>
          <w:sz w:val="26"/>
          <w:szCs w:val="26"/>
          <w:lang w:eastAsia="en-US"/>
        </w:rPr>
      </w:pPr>
      <w:r w:rsidRPr="00280C8E">
        <w:rPr>
          <w:sz w:val="26"/>
          <w:szCs w:val="26"/>
          <w:lang w:eastAsia="en-US"/>
        </w:rPr>
        <w:t xml:space="preserve">В ходе оценки регулирующего воздействия Департаментом установлено, </w:t>
      </w:r>
      <w:r w:rsidRPr="00280C8E">
        <w:rPr>
          <w:sz w:val="26"/>
          <w:szCs w:val="26"/>
          <w:lang w:eastAsia="en-US"/>
        </w:rPr>
        <w:br/>
        <w:t xml:space="preserve">что проектом акта </w:t>
      </w:r>
      <w:r>
        <w:rPr>
          <w:sz w:val="26"/>
          <w:szCs w:val="26"/>
          <w:lang w:eastAsia="en-US"/>
        </w:rPr>
        <w:t xml:space="preserve">предлагается </w:t>
      </w:r>
      <w:r w:rsidR="00CB1149" w:rsidRPr="00280C8E">
        <w:rPr>
          <w:sz w:val="26"/>
          <w:szCs w:val="26"/>
          <w:lang w:eastAsia="en-US"/>
        </w:rPr>
        <w:t xml:space="preserve">в </w:t>
      </w:r>
      <w:r w:rsidR="00B32CB2">
        <w:rPr>
          <w:sz w:val="26"/>
          <w:szCs w:val="26"/>
          <w:lang w:eastAsia="en-US"/>
        </w:rPr>
        <w:t xml:space="preserve">часть 2 </w:t>
      </w:r>
      <w:r w:rsidR="00CB1149">
        <w:rPr>
          <w:sz w:val="26"/>
          <w:szCs w:val="26"/>
          <w:lang w:eastAsia="en-US"/>
        </w:rPr>
        <w:t>стать</w:t>
      </w:r>
      <w:r w:rsidR="00B32CB2">
        <w:rPr>
          <w:sz w:val="26"/>
          <w:szCs w:val="26"/>
          <w:lang w:eastAsia="en-US"/>
        </w:rPr>
        <w:t>ю 4.1</w:t>
      </w:r>
      <w:r w:rsidR="00CB1149">
        <w:rPr>
          <w:sz w:val="26"/>
          <w:szCs w:val="26"/>
          <w:lang w:eastAsia="en-US"/>
        </w:rPr>
        <w:t xml:space="preserve"> Закона № </w:t>
      </w:r>
      <w:r w:rsidR="00B32CB2">
        <w:rPr>
          <w:sz w:val="26"/>
          <w:szCs w:val="26"/>
          <w:lang w:eastAsia="en-US"/>
        </w:rPr>
        <w:t>135</w:t>
      </w:r>
      <w:r w:rsidR="00CB1149">
        <w:rPr>
          <w:sz w:val="26"/>
          <w:szCs w:val="26"/>
          <w:lang w:eastAsia="en-US"/>
        </w:rPr>
        <w:t xml:space="preserve">-ОЗ </w:t>
      </w:r>
      <w:r w:rsidR="003258B0">
        <w:rPr>
          <w:sz w:val="26"/>
          <w:szCs w:val="26"/>
          <w:lang w:eastAsia="en-US"/>
        </w:rPr>
        <w:t>внести следующие изменения:</w:t>
      </w:r>
    </w:p>
    <w:p w:rsidR="00032319" w:rsidRDefault="00430382" w:rsidP="003F3562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1. </w:t>
      </w:r>
      <w:r w:rsidR="00032319">
        <w:rPr>
          <w:sz w:val="26"/>
          <w:szCs w:val="26"/>
          <w:lang w:eastAsia="en-US"/>
        </w:rPr>
        <w:t xml:space="preserve">В </w:t>
      </w:r>
      <w:r w:rsidR="00032319" w:rsidRPr="00032319">
        <w:rPr>
          <w:sz w:val="26"/>
          <w:szCs w:val="26"/>
          <w:lang w:eastAsia="en-US"/>
        </w:rPr>
        <w:t xml:space="preserve">случае </w:t>
      </w:r>
      <w:proofErr w:type="gramStart"/>
      <w:r w:rsidR="00032319" w:rsidRPr="00032319">
        <w:rPr>
          <w:sz w:val="26"/>
          <w:szCs w:val="26"/>
          <w:lang w:eastAsia="en-US"/>
        </w:rPr>
        <w:t>превышения кадастровой стоимости угодий среднего уровня кадастровой стоимости</w:t>
      </w:r>
      <w:proofErr w:type="gramEnd"/>
      <w:r w:rsidR="00032319" w:rsidRPr="00032319">
        <w:rPr>
          <w:sz w:val="26"/>
          <w:szCs w:val="26"/>
          <w:lang w:eastAsia="en-US"/>
        </w:rPr>
        <w:t xml:space="preserve"> по муниципальному району (городскому округу) на двадцать процентов и более </w:t>
      </w:r>
      <w:r w:rsidR="0072197F">
        <w:rPr>
          <w:sz w:val="26"/>
          <w:szCs w:val="26"/>
          <w:lang w:eastAsia="en-US"/>
        </w:rPr>
        <w:t>сельскохозяйственн</w:t>
      </w:r>
      <w:r w:rsidR="00032319">
        <w:rPr>
          <w:sz w:val="26"/>
          <w:szCs w:val="26"/>
          <w:lang w:eastAsia="en-US"/>
        </w:rPr>
        <w:t xml:space="preserve">ые угодья относятся </w:t>
      </w:r>
      <w:r w:rsidR="0072197F">
        <w:rPr>
          <w:sz w:val="26"/>
          <w:szCs w:val="26"/>
          <w:lang w:eastAsia="en-US"/>
        </w:rPr>
        <w:t>к особо ценным продуктивным сельскохозяйственным угодьям.</w:t>
      </w:r>
    </w:p>
    <w:p w:rsidR="0072197F" w:rsidRDefault="00032319" w:rsidP="00032319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2. </w:t>
      </w:r>
      <w:r w:rsidR="00430382">
        <w:rPr>
          <w:sz w:val="26"/>
          <w:szCs w:val="26"/>
          <w:lang w:eastAsia="en-US"/>
        </w:rPr>
        <w:t>Р</w:t>
      </w:r>
      <w:r>
        <w:rPr>
          <w:sz w:val="26"/>
          <w:szCs w:val="26"/>
          <w:lang w:eastAsia="en-US"/>
        </w:rPr>
        <w:t>асширены</w:t>
      </w:r>
      <w:r w:rsidR="00FD71FB">
        <w:rPr>
          <w:sz w:val="26"/>
          <w:szCs w:val="26"/>
          <w:lang w:eastAsia="en-US"/>
        </w:rPr>
        <w:t xml:space="preserve"> </w:t>
      </w:r>
      <w:r w:rsidR="0072197F">
        <w:rPr>
          <w:sz w:val="26"/>
          <w:szCs w:val="26"/>
          <w:lang w:eastAsia="en-US"/>
        </w:rPr>
        <w:t xml:space="preserve">критерии отнесения сельскохозяйственных угодий к особо ценным продуктивным </w:t>
      </w:r>
      <w:r w:rsidR="0072197F" w:rsidRPr="0072197F">
        <w:rPr>
          <w:sz w:val="26"/>
          <w:szCs w:val="26"/>
          <w:lang w:eastAsia="en-US"/>
        </w:rPr>
        <w:t>сельскохозяйственн</w:t>
      </w:r>
      <w:r w:rsidR="0072197F">
        <w:rPr>
          <w:sz w:val="26"/>
          <w:szCs w:val="26"/>
          <w:lang w:eastAsia="en-US"/>
        </w:rPr>
        <w:t>ым угодьям</w:t>
      </w:r>
      <w:r w:rsidR="00FD71FB">
        <w:rPr>
          <w:sz w:val="26"/>
          <w:szCs w:val="26"/>
          <w:lang w:eastAsia="en-US"/>
        </w:rPr>
        <w:t xml:space="preserve">. </w:t>
      </w:r>
      <w:proofErr w:type="gramStart"/>
      <w:r w:rsidR="00FD71FB">
        <w:rPr>
          <w:sz w:val="26"/>
          <w:szCs w:val="26"/>
          <w:lang w:eastAsia="en-US"/>
        </w:rPr>
        <w:t xml:space="preserve">В частности, </w:t>
      </w:r>
      <w:r w:rsidR="00AB4BBC">
        <w:rPr>
          <w:sz w:val="26"/>
          <w:szCs w:val="26"/>
          <w:lang w:eastAsia="en-US"/>
        </w:rPr>
        <w:t>предусматривается</w:t>
      </w:r>
      <w:r w:rsidR="00FD71FB">
        <w:rPr>
          <w:sz w:val="26"/>
          <w:szCs w:val="26"/>
          <w:lang w:eastAsia="en-US"/>
        </w:rPr>
        <w:t xml:space="preserve">, что </w:t>
      </w:r>
      <w:r w:rsidR="0072197F" w:rsidRPr="0072197F">
        <w:rPr>
          <w:sz w:val="26"/>
          <w:szCs w:val="26"/>
          <w:lang w:eastAsia="en-US"/>
        </w:rPr>
        <w:t>сельскохозяйственные угодья организац</w:t>
      </w:r>
      <w:r>
        <w:rPr>
          <w:sz w:val="26"/>
          <w:szCs w:val="26"/>
          <w:lang w:eastAsia="en-US"/>
        </w:rPr>
        <w:t xml:space="preserve">ий по племенному животноводству, </w:t>
      </w:r>
      <w:r w:rsidR="0072197F" w:rsidRPr="0072197F">
        <w:rPr>
          <w:sz w:val="26"/>
          <w:szCs w:val="26"/>
          <w:lang w:eastAsia="en-US"/>
        </w:rPr>
        <w:t>сельскохозяйственные угодья с повышенным плодородием почвы (содержание гумуса в слое почвы 0-20 см –  3,7 % и выше, содержание подвижных форм фосфора – 150 мг/кг почвы и выше, содержание обменного калия – 120 мг/кг почвы и выше, кис</w:t>
      </w:r>
      <w:r>
        <w:rPr>
          <w:sz w:val="26"/>
          <w:szCs w:val="26"/>
          <w:lang w:eastAsia="en-US"/>
        </w:rPr>
        <w:t xml:space="preserve">лотность (рН) – 5,0 ед. и выше) и </w:t>
      </w:r>
      <w:r w:rsidR="0072197F" w:rsidRPr="0072197F">
        <w:rPr>
          <w:sz w:val="26"/>
          <w:szCs w:val="26"/>
          <w:lang w:eastAsia="en-US"/>
        </w:rPr>
        <w:t>сельскохозяйственные угодья, в отношении которых в предшествующие 10</w:t>
      </w:r>
      <w:proofErr w:type="gramEnd"/>
      <w:r w:rsidR="0072197F" w:rsidRPr="0072197F">
        <w:rPr>
          <w:sz w:val="26"/>
          <w:szCs w:val="26"/>
          <w:lang w:eastAsia="en-US"/>
        </w:rPr>
        <w:t xml:space="preserve"> лет проведены </w:t>
      </w:r>
      <w:proofErr w:type="spellStart"/>
      <w:r w:rsidR="0072197F" w:rsidRPr="0072197F">
        <w:rPr>
          <w:sz w:val="26"/>
          <w:szCs w:val="26"/>
          <w:lang w:eastAsia="en-US"/>
        </w:rPr>
        <w:t>культуртехнические</w:t>
      </w:r>
      <w:proofErr w:type="spellEnd"/>
      <w:r w:rsidR="0072197F" w:rsidRPr="0072197F">
        <w:rPr>
          <w:sz w:val="26"/>
          <w:szCs w:val="26"/>
          <w:lang w:eastAsia="en-US"/>
        </w:rPr>
        <w:t xml:space="preserve"> работы и (или) химическая мелиорация (известкование, </w:t>
      </w:r>
      <w:proofErr w:type="spellStart"/>
      <w:r w:rsidR="0072197F" w:rsidRPr="0072197F">
        <w:rPr>
          <w:sz w:val="26"/>
          <w:szCs w:val="26"/>
          <w:lang w:eastAsia="en-US"/>
        </w:rPr>
        <w:t>фосфоритование</w:t>
      </w:r>
      <w:proofErr w:type="spellEnd"/>
      <w:r w:rsidR="0072197F" w:rsidRPr="0072197F">
        <w:rPr>
          <w:sz w:val="26"/>
          <w:szCs w:val="26"/>
          <w:lang w:eastAsia="en-US"/>
        </w:rPr>
        <w:t xml:space="preserve">) и (или) внесение повышенных доз (40 т/га и </w:t>
      </w:r>
      <w:r>
        <w:rPr>
          <w:sz w:val="26"/>
          <w:szCs w:val="26"/>
          <w:lang w:eastAsia="en-US"/>
        </w:rPr>
        <w:t xml:space="preserve">более) органических удобрений относятся к особо ценным продуктивным сельскохозяйственным </w:t>
      </w:r>
      <w:proofErr w:type="gramStart"/>
      <w:r>
        <w:rPr>
          <w:sz w:val="26"/>
          <w:szCs w:val="26"/>
          <w:lang w:eastAsia="en-US"/>
        </w:rPr>
        <w:t>угодьям</w:t>
      </w:r>
      <w:proofErr w:type="gramEnd"/>
      <w:r>
        <w:rPr>
          <w:sz w:val="26"/>
          <w:szCs w:val="26"/>
          <w:lang w:eastAsia="en-US"/>
        </w:rPr>
        <w:t xml:space="preserve"> </w:t>
      </w:r>
      <w:r w:rsidRPr="00032319">
        <w:rPr>
          <w:sz w:val="26"/>
          <w:szCs w:val="26"/>
          <w:lang w:eastAsia="en-US"/>
        </w:rPr>
        <w:t>использование которых для целей, не связанных с ведением сельского хозяйства, не допускается</w:t>
      </w:r>
      <w:r>
        <w:rPr>
          <w:sz w:val="26"/>
          <w:szCs w:val="26"/>
          <w:lang w:eastAsia="en-US"/>
        </w:rPr>
        <w:t>.</w:t>
      </w:r>
    </w:p>
    <w:p w:rsidR="00B314A6" w:rsidRDefault="00697343" w:rsidP="00B314A6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По информации Р</w:t>
      </w:r>
      <w:r w:rsidR="00B314A6">
        <w:rPr>
          <w:sz w:val="26"/>
          <w:szCs w:val="26"/>
          <w:lang w:eastAsia="en-US"/>
        </w:rPr>
        <w:t>азработчика, у</w:t>
      </w:r>
      <w:r w:rsidR="00B314A6" w:rsidRPr="00B314A6">
        <w:rPr>
          <w:sz w:val="26"/>
          <w:szCs w:val="26"/>
          <w:lang w:eastAsia="en-US"/>
        </w:rPr>
        <w:t>становление перечисленных критериев для Томской области позволит отнести дополнительные сельскохозяйственные угодья</w:t>
      </w:r>
      <w:r w:rsidR="00F60C9D">
        <w:rPr>
          <w:sz w:val="26"/>
          <w:szCs w:val="26"/>
          <w:lang w:eastAsia="en-US"/>
        </w:rPr>
        <w:br/>
      </w:r>
      <w:r w:rsidR="00B314A6" w:rsidRPr="00B314A6">
        <w:rPr>
          <w:sz w:val="26"/>
          <w:szCs w:val="26"/>
          <w:lang w:eastAsia="en-US"/>
        </w:rPr>
        <w:t>к особо ценным продуктивным землям, максимально ограничить указанные земли</w:t>
      </w:r>
      <w:r w:rsidR="00F60C9D">
        <w:rPr>
          <w:sz w:val="26"/>
          <w:szCs w:val="26"/>
          <w:lang w:eastAsia="en-US"/>
        </w:rPr>
        <w:br/>
      </w:r>
      <w:r w:rsidR="00B314A6" w:rsidRPr="00B314A6">
        <w:rPr>
          <w:sz w:val="26"/>
          <w:szCs w:val="26"/>
          <w:lang w:eastAsia="en-US"/>
        </w:rPr>
        <w:t>от выбытия из сельскохозяйственного оборота, повысить эффективность</w:t>
      </w:r>
      <w:r w:rsidR="00F60C9D">
        <w:rPr>
          <w:sz w:val="26"/>
          <w:szCs w:val="26"/>
          <w:lang w:eastAsia="en-US"/>
        </w:rPr>
        <w:br/>
      </w:r>
      <w:r w:rsidR="00B314A6" w:rsidRPr="00B314A6">
        <w:rPr>
          <w:sz w:val="26"/>
          <w:szCs w:val="26"/>
          <w:lang w:eastAsia="en-US"/>
        </w:rPr>
        <w:t>их использования в сельскохозяйственном производстве.</w:t>
      </w:r>
    </w:p>
    <w:p w:rsidR="00032319" w:rsidRPr="00032319" w:rsidRDefault="00B314A6" w:rsidP="00032319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Также </w:t>
      </w:r>
      <w:r w:rsidR="001A6688">
        <w:rPr>
          <w:sz w:val="26"/>
          <w:szCs w:val="26"/>
          <w:lang w:eastAsia="en-US"/>
        </w:rPr>
        <w:t>Разработчиком</w:t>
      </w:r>
      <w:r>
        <w:rPr>
          <w:sz w:val="26"/>
          <w:szCs w:val="26"/>
          <w:lang w:eastAsia="en-US"/>
        </w:rPr>
        <w:t xml:space="preserve"> указано, что </w:t>
      </w:r>
      <w:r w:rsidR="001A6688">
        <w:rPr>
          <w:sz w:val="26"/>
          <w:szCs w:val="26"/>
          <w:lang w:eastAsia="en-US"/>
        </w:rPr>
        <w:t>в</w:t>
      </w:r>
      <w:r w:rsidR="00032319" w:rsidRPr="00032319">
        <w:rPr>
          <w:sz w:val="26"/>
          <w:szCs w:val="26"/>
          <w:lang w:eastAsia="en-US"/>
        </w:rPr>
        <w:t xml:space="preserve"> большинстве субъектов Российской Федерации, наряду с критериями отнесения к особо ценным продуктивным сельскохозяйственным угодьям, которые установлены в Томской области, наиболее распространенным является критерий - сельскохозяйственные угодья племенных организаций (Брянская область, Калужская область, Курская область, Рязанская область, Нижегородская область, Новгородская область и т.д.).</w:t>
      </w:r>
    </w:p>
    <w:p w:rsidR="00032319" w:rsidRPr="00032319" w:rsidRDefault="00032319" w:rsidP="003C39EE">
      <w:pPr>
        <w:ind w:firstLine="709"/>
        <w:jc w:val="both"/>
        <w:rPr>
          <w:sz w:val="26"/>
          <w:szCs w:val="26"/>
          <w:lang w:eastAsia="en-US"/>
        </w:rPr>
      </w:pPr>
      <w:r w:rsidRPr="00032319">
        <w:rPr>
          <w:sz w:val="26"/>
          <w:szCs w:val="26"/>
          <w:lang w:eastAsia="en-US"/>
        </w:rPr>
        <w:t>На территории Томской области в настоящее время осуществляют деятельность 9 племенных организаций: племенные заводы - АО «</w:t>
      </w:r>
      <w:proofErr w:type="spellStart"/>
      <w:r w:rsidRPr="00032319">
        <w:rPr>
          <w:sz w:val="26"/>
          <w:szCs w:val="26"/>
          <w:lang w:eastAsia="en-US"/>
        </w:rPr>
        <w:t>Дубровское</w:t>
      </w:r>
      <w:proofErr w:type="spellEnd"/>
      <w:r w:rsidRPr="00032319">
        <w:rPr>
          <w:sz w:val="26"/>
          <w:szCs w:val="26"/>
          <w:lang w:eastAsia="en-US"/>
        </w:rPr>
        <w:t>»,</w:t>
      </w:r>
      <w:r w:rsidR="003C39EE">
        <w:rPr>
          <w:sz w:val="26"/>
          <w:szCs w:val="26"/>
          <w:lang w:eastAsia="en-US"/>
        </w:rPr>
        <w:br/>
      </w:r>
      <w:r w:rsidRPr="00032319">
        <w:rPr>
          <w:sz w:val="26"/>
          <w:szCs w:val="26"/>
          <w:lang w:eastAsia="en-US"/>
        </w:rPr>
        <w:t>ООО «</w:t>
      </w:r>
      <w:proofErr w:type="spellStart"/>
      <w:r w:rsidRPr="00032319">
        <w:rPr>
          <w:sz w:val="26"/>
          <w:szCs w:val="26"/>
          <w:lang w:eastAsia="en-US"/>
        </w:rPr>
        <w:t>Племзавод</w:t>
      </w:r>
      <w:proofErr w:type="spellEnd"/>
      <w:r w:rsidRPr="00032319">
        <w:rPr>
          <w:sz w:val="26"/>
          <w:szCs w:val="26"/>
          <w:lang w:eastAsia="en-US"/>
        </w:rPr>
        <w:t xml:space="preserve"> «</w:t>
      </w:r>
      <w:proofErr w:type="spellStart"/>
      <w:r w:rsidRPr="00032319">
        <w:rPr>
          <w:sz w:val="26"/>
          <w:szCs w:val="26"/>
          <w:lang w:eastAsia="en-US"/>
        </w:rPr>
        <w:t>Заварзинский</w:t>
      </w:r>
      <w:proofErr w:type="spellEnd"/>
      <w:r w:rsidRPr="00032319">
        <w:rPr>
          <w:sz w:val="26"/>
          <w:szCs w:val="26"/>
          <w:lang w:eastAsia="en-US"/>
        </w:rPr>
        <w:t>, СПК (колхоз) «</w:t>
      </w:r>
      <w:proofErr w:type="spellStart"/>
      <w:r w:rsidRPr="00032319">
        <w:rPr>
          <w:sz w:val="26"/>
          <w:szCs w:val="26"/>
          <w:lang w:eastAsia="en-US"/>
        </w:rPr>
        <w:t>Нелюбино</w:t>
      </w:r>
      <w:proofErr w:type="spellEnd"/>
      <w:r w:rsidRPr="00032319">
        <w:rPr>
          <w:sz w:val="26"/>
          <w:szCs w:val="26"/>
          <w:lang w:eastAsia="en-US"/>
        </w:rPr>
        <w:t>», СПК «</w:t>
      </w:r>
      <w:proofErr w:type="spellStart"/>
      <w:r w:rsidRPr="00032319">
        <w:rPr>
          <w:sz w:val="26"/>
          <w:szCs w:val="26"/>
          <w:lang w:eastAsia="en-US"/>
        </w:rPr>
        <w:t>Белосток</w:t>
      </w:r>
      <w:proofErr w:type="spellEnd"/>
      <w:r w:rsidRPr="00032319">
        <w:rPr>
          <w:sz w:val="26"/>
          <w:szCs w:val="26"/>
          <w:lang w:eastAsia="en-US"/>
        </w:rPr>
        <w:t>»; племенные репродукторы - ООО «Зональный комбикормовый завод»,</w:t>
      </w:r>
      <w:r w:rsidR="00790555">
        <w:rPr>
          <w:sz w:val="26"/>
          <w:szCs w:val="26"/>
          <w:lang w:eastAsia="en-US"/>
        </w:rPr>
        <w:t xml:space="preserve"> </w:t>
      </w:r>
      <w:r w:rsidR="00790555">
        <w:rPr>
          <w:sz w:val="26"/>
          <w:szCs w:val="26"/>
          <w:lang w:eastAsia="en-US"/>
        </w:rPr>
        <w:br/>
      </w:r>
      <w:r w:rsidRPr="00032319">
        <w:rPr>
          <w:sz w:val="26"/>
          <w:szCs w:val="26"/>
          <w:lang w:eastAsia="en-US"/>
        </w:rPr>
        <w:lastRenderedPageBreak/>
        <w:t>ООО «Березовская ферма», ООО АПК «Чернышевский», СПК «</w:t>
      </w:r>
      <w:proofErr w:type="spellStart"/>
      <w:r w:rsidRPr="00032319">
        <w:rPr>
          <w:sz w:val="26"/>
          <w:szCs w:val="26"/>
          <w:lang w:eastAsia="en-US"/>
        </w:rPr>
        <w:t>Кривошеинский</w:t>
      </w:r>
      <w:proofErr w:type="spellEnd"/>
      <w:r w:rsidRPr="00032319">
        <w:rPr>
          <w:sz w:val="26"/>
          <w:szCs w:val="26"/>
          <w:lang w:eastAsia="en-US"/>
        </w:rPr>
        <w:t xml:space="preserve">», </w:t>
      </w:r>
      <w:proofErr w:type="gramStart"/>
      <w:r w:rsidRPr="00032319">
        <w:rPr>
          <w:sz w:val="26"/>
          <w:szCs w:val="26"/>
          <w:lang w:eastAsia="en-US"/>
        </w:rPr>
        <w:t>К(</w:t>
      </w:r>
      <w:proofErr w:type="gramEnd"/>
      <w:r w:rsidRPr="00032319">
        <w:rPr>
          <w:sz w:val="26"/>
          <w:szCs w:val="26"/>
          <w:lang w:eastAsia="en-US"/>
        </w:rPr>
        <w:t>Ф)Х «</w:t>
      </w:r>
      <w:proofErr w:type="spellStart"/>
      <w:r w:rsidRPr="00032319">
        <w:rPr>
          <w:sz w:val="26"/>
          <w:szCs w:val="26"/>
          <w:lang w:eastAsia="en-US"/>
        </w:rPr>
        <w:t>Летяжье</w:t>
      </w:r>
      <w:proofErr w:type="spellEnd"/>
      <w:r w:rsidRPr="00032319">
        <w:rPr>
          <w:sz w:val="26"/>
          <w:szCs w:val="26"/>
          <w:lang w:eastAsia="en-US"/>
        </w:rPr>
        <w:t>».</w:t>
      </w:r>
    </w:p>
    <w:p w:rsidR="00032319" w:rsidRPr="00032319" w:rsidRDefault="00032319" w:rsidP="00032319">
      <w:pPr>
        <w:ind w:firstLine="709"/>
        <w:jc w:val="both"/>
        <w:rPr>
          <w:sz w:val="26"/>
          <w:szCs w:val="26"/>
          <w:lang w:eastAsia="en-US"/>
        </w:rPr>
      </w:pPr>
      <w:r w:rsidRPr="00032319">
        <w:rPr>
          <w:sz w:val="26"/>
          <w:szCs w:val="26"/>
          <w:lang w:eastAsia="en-US"/>
        </w:rPr>
        <w:t>В Костромской области установлен такой критерий отнесения к особо ценным продуктивным сельскохозяйственным угодьям - как повышенное содержание плодородия почвы.</w:t>
      </w:r>
    </w:p>
    <w:p w:rsidR="00697343" w:rsidRPr="00697343" w:rsidRDefault="00032319" w:rsidP="007C51AC">
      <w:pPr>
        <w:ind w:firstLine="709"/>
        <w:jc w:val="both"/>
        <w:rPr>
          <w:sz w:val="26"/>
          <w:szCs w:val="26"/>
          <w:lang w:eastAsia="en-US"/>
        </w:rPr>
      </w:pPr>
      <w:r w:rsidRPr="00032319">
        <w:rPr>
          <w:sz w:val="26"/>
          <w:szCs w:val="26"/>
          <w:lang w:eastAsia="en-US"/>
        </w:rPr>
        <w:t>В соответствии с информацией</w:t>
      </w:r>
      <w:r w:rsidR="007C51AC">
        <w:rPr>
          <w:sz w:val="26"/>
          <w:szCs w:val="26"/>
          <w:lang w:eastAsia="en-US"/>
        </w:rPr>
        <w:t xml:space="preserve"> </w:t>
      </w:r>
      <w:r w:rsidRPr="00032319">
        <w:rPr>
          <w:sz w:val="26"/>
          <w:szCs w:val="26"/>
          <w:lang w:eastAsia="en-US"/>
        </w:rPr>
        <w:t>Ф</w:t>
      </w:r>
      <w:r w:rsidR="007C51AC">
        <w:rPr>
          <w:sz w:val="26"/>
          <w:szCs w:val="26"/>
          <w:lang w:eastAsia="en-US"/>
        </w:rPr>
        <w:t>едерального государственного бюджетного учреждения «Станция а</w:t>
      </w:r>
      <w:r w:rsidRPr="00032319">
        <w:rPr>
          <w:sz w:val="26"/>
          <w:szCs w:val="26"/>
          <w:lang w:eastAsia="en-US"/>
        </w:rPr>
        <w:t xml:space="preserve">грохимической </w:t>
      </w:r>
      <w:r w:rsidR="007C51AC">
        <w:rPr>
          <w:sz w:val="26"/>
          <w:szCs w:val="26"/>
          <w:lang w:eastAsia="en-US"/>
        </w:rPr>
        <w:t>с</w:t>
      </w:r>
      <w:r w:rsidRPr="00032319">
        <w:rPr>
          <w:sz w:val="26"/>
          <w:szCs w:val="26"/>
          <w:lang w:eastAsia="en-US"/>
        </w:rPr>
        <w:t xml:space="preserve">лужбы «Томская» </w:t>
      </w:r>
      <w:r w:rsidR="007C51AC">
        <w:rPr>
          <w:sz w:val="26"/>
          <w:szCs w:val="26"/>
          <w:lang w:eastAsia="en-US"/>
        </w:rPr>
        <w:t xml:space="preserve">(далее – ФГБУ «САС «Томская») </w:t>
      </w:r>
      <w:r w:rsidRPr="00032319">
        <w:rPr>
          <w:sz w:val="26"/>
          <w:szCs w:val="26"/>
          <w:lang w:eastAsia="en-US"/>
        </w:rPr>
        <w:t xml:space="preserve">на территории Томской области к землям сельскохозяйственного назначения с повышенным содержанием плодородия почвы могут быть отнесены земельные участки, расположенные на территории 4 муниципальных районов: Зырянский, </w:t>
      </w:r>
      <w:proofErr w:type="spellStart"/>
      <w:r w:rsidRPr="00032319">
        <w:rPr>
          <w:sz w:val="26"/>
          <w:szCs w:val="26"/>
          <w:lang w:eastAsia="en-US"/>
        </w:rPr>
        <w:t>Кожевниковский</w:t>
      </w:r>
      <w:proofErr w:type="spellEnd"/>
      <w:r w:rsidRPr="00032319">
        <w:rPr>
          <w:sz w:val="26"/>
          <w:szCs w:val="26"/>
          <w:lang w:eastAsia="en-US"/>
        </w:rPr>
        <w:t xml:space="preserve">, Первомайский, </w:t>
      </w:r>
      <w:proofErr w:type="spellStart"/>
      <w:r w:rsidRPr="00032319">
        <w:rPr>
          <w:sz w:val="26"/>
          <w:szCs w:val="26"/>
          <w:lang w:eastAsia="en-US"/>
        </w:rPr>
        <w:t>Шегарский</w:t>
      </w:r>
      <w:proofErr w:type="spellEnd"/>
      <w:r w:rsidRPr="00032319">
        <w:rPr>
          <w:sz w:val="26"/>
          <w:szCs w:val="26"/>
          <w:lang w:eastAsia="en-US"/>
        </w:rPr>
        <w:t>. Это сельскохозяйственные угодья, в которых одновременно все показатели почвенного плодородия имеют значения выше среднего</w:t>
      </w:r>
      <w:r w:rsidR="007C51AC">
        <w:rPr>
          <w:sz w:val="26"/>
          <w:szCs w:val="26"/>
          <w:lang w:eastAsia="en-US"/>
        </w:rPr>
        <w:t>.</w:t>
      </w:r>
      <w:r w:rsidRPr="00032319">
        <w:rPr>
          <w:sz w:val="26"/>
          <w:szCs w:val="26"/>
          <w:lang w:eastAsia="en-US"/>
        </w:rPr>
        <w:t xml:space="preserve"> </w:t>
      </w:r>
      <w:proofErr w:type="gramStart"/>
      <w:r w:rsidR="00697343" w:rsidRPr="007C51AC">
        <w:rPr>
          <w:sz w:val="26"/>
          <w:szCs w:val="26"/>
          <w:lang w:eastAsia="en-US"/>
        </w:rPr>
        <w:t xml:space="preserve">Критерий отнесения сельскохозяйственных угодий к особо ценным плодородным сельскохозяйственным  землям </w:t>
      </w:r>
      <w:r w:rsidR="00790555" w:rsidRPr="007C51AC">
        <w:rPr>
          <w:sz w:val="26"/>
          <w:szCs w:val="26"/>
          <w:lang w:eastAsia="en-US"/>
        </w:rPr>
        <w:noBreakHyphen/>
      </w:r>
      <w:r w:rsidR="00697343" w:rsidRPr="007C51AC">
        <w:rPr>
          <w:sz w:val="26"/>
          <w:szCs w:val="26"/>
          <w:lang w:eastAsia="en-US"/>
        </w:rPr>
        <w:t xml:space="preserve"> сельскохозяйственные угодья</w:t>
      </w:r>
      <w:r w:rsidR="00790555" w:rsidRPr="007C51AC">
        <w:rPr>
          <w:sz w:val="26"/>
          <w:szCs w:val="26"/>
          <w:lang w:eastAsia="en-US"/>
        </w:rPr>
        <w:br/>
      </w:r>
      <w:r w:rsidR="007C51AC">
        <w:rPr>
          <w:sz w:val="26"/>
          <w:szCs w:val="26"/>
          <w:lang w:eastAsia="en-US"/>
        </w:rPr>
        <w:t xml:space="preserve">с повышенным плодородием почвы: </w:t>
      </w:r>
      <w:r w:rsidR="00697343" w:rsidRPr="007C51AC">
        <w:rPr>
          <w:sz w:val="26"/>
          <w:szCs w:val="26"/>
          <w:lang w:eastAsia="en-US"/>
        </w:rPr>
        <w:t xml:space="preserve">содержание гумуса в слое почвы 0-20 см - 3,7% </w:t>
      </w:r>
      <w:r w:rsidR="007C51AC">
        <w:rPr>
          <w:sz w:val="26"/>
          <w:szCs w:val="26"/>
          <w:lang w:eastAsia="en-US"/>
        </w:rPr>
        <w:br/>
      </w:r>
      <w:r w:rsidR="00697343" w:rsidRPr="007C51AC">
        <w:rPr>
          <w:sz w:val="26"/>
          <w:szCs w:val="26"/>
          <w:lang w:eastAsia="en-US"/>
        </w:rPr>
        <w:t>и выше, содержание подвижный форм фосфора -150 мг/кг почвы и выше, содержание обменного калия - 120 мг/кг почвы и выше, кислотность (рН) – 5,0 ед. и выше установлен на основании результатов государственного учета показателей состояния плодородия</w:t>
      </w:r>
      <w:proofErr w:type="gramEnd"/>
      <w:r w:rsidR="00697343" w:rsidRPr="007C51AC">
        <w:rPr>
          <w:sz w:val="26"/>
          <w:szCs w:val="26"/>
          <w:lang w:eastAsia="en-US"/>
        </w:rPr>
        <w:t xml:space="preserve"> земель сельскохозяйственного назначения, проводимого</w:t>
      </w:r>
      <w:r w:rsidR="007C51AC" w:rsidRPr="007C51AC">
        <w:rPr>
          <w:sz w:val="26"/>
          <w:szCs w:val="26"/>
          <w:lang w:eastAsia="en-US"/>
        </w:rPr>
        <w:t xml:space="preserve"> ФГБУ «САС «Томская»</w:t>
      </w:r>
      <w:r w:rsidR="007C51AC">
        <w:rPr>
          <w:sz w:val="26"/>
          <w:szCs w:val="26"/>
          <w:lang w:eastAsia="en-US"/>
        </w:rPr>
        <w:t xml:space="preserve"> </w:t>
      </w:r>
      <w:r w:rsidR="00697343" w:rsidRPr="007C51AC">
        <w:rPr>
          <w:sz w:val="26"/>
          <w:szCs w:val="26"/>
          <w:lang w:eastAsia="en-US"/>
        </w:rPr>
        <w:t>в соответствии с Порядком</w:t>
      </w:r>
      <w:r w:rsidR="007C51AC">
        <w:rPr>
          <w:sz w:val="26"/>
          <w:szCs w:val="26"/>
          <w:lang w:eastAsia="en-US"/>
        </w:rPr>
        <w:t xml:space="preserve"> </w:t>
      </w:r>
      <w:r w:rsidR="007C51AC" w:rsidRPr="007C51AC">
        <w:rPr>
          <w:sz w:val="26"/>
          <w:szCs w:val="26"/>
          <w:lang w:eastAsia="en-US"/>
        </w:rPr>
        <w:t>государственного учета показателей состояния плодородия земель сельскохозяйственного назначения</w:t>
      </w:r>
      <w:r w:rsidR="00697343" w:rsidRPr="007C51AC">
        <w:rPr>
          <w:sz w:val="26"/>
          <w:szCs w:val="26"/>
          <w:lang w:eastAsia="en-US"/>
        </w:rPr>
        <w:t>, утвержденным приказом Минсельхоз</w:t>
      </w:r>
      <w:r w:rsidR="007C51AC">
        <w:rPr>
          <w:sz w:val="26"/>
          <w:szCs w:val="26"/>
          <w:lang w:eastAsia="en-US"/>
        </w:rPr>
        <w:t>а России от 04.05.2010 г. № 150 «</w:t>
      </w:r>
      <w:r w:rsidR="007C51AC" w:rsidRPr="007C51AC">
        <w:rPr>
          <w:sz w:val="26"/>
          <w:szCs w:val="26"/>
          <w:lang w:eastAsia="en-US"/>
        </w:rPr>
        <w:t xml:space="preserve">Об утверждении </w:t>
      </w:r>
      <w:proofErr w:type="gramStart"/>
      <w:r w:rsidR="007C51AC" w:rsidRPr="007C51AC">
        <w:rPr>
          <w:sz w:val="26"/>
          <w:szCs w:val="26"/>
          <w:lang w:eastAsia="en-US"/>
        </w:rPr>
        <w:t>Порядка государственного учета показателей состояния плодородия земель с</w:t>
      </w:r>
      <w:r w:rsidR="007C51AC">
        <w:rPr>
          <w:sz w:val="26"/>
          <w:szCs w:val="26"/>
          <w:lang w:eastAsia="en-US"/>
        </w:rPr>
        <w:t>ельскохозяйственного назначения</w:t>
      </w:r>
      <w:proofErr w:type="gramEnd"/>
      <w:r w:rsidR="007C51AC">
        <w:rPr>
          <w:sz w:val="26"/>
          <w:szCs w:val="26"/>
          <w:lang w:eastAsia="en-US"/>
        </w:rPr>
        <w:t>».</w:t>
      </w:r>
    </w:p>
    <w:p w:rsidR="00697343" w:rsidRPr="00697343" w:rsidRDefault="00697343" w:rsidP="00697343">
      <w:pPr>
        <w:ind w:firstLine="709"/>
        <w:jc w:val="both"/>
        <w:rPr>
          <w:sz w:val="26"/>
          <w:szCs w:val="26"/>
          <w:lang w:eastAsia="en-US"/>
        </w:rPr>
      </w:pPr>
      <w:proofErr w:type="gramStart"/>
      <w:r w:rsidRPr="00697343">
        <w:rPr>
          <w:sz w:val="26"/>
          <w:szCs w:val="26"/>
          <w:lang w:eastAsia="en-US"/>
        </w:rPr>
        <w:t xml:space="preserve">В Томской области введение указанного критерия </w:t>
      </w:r>
      <w:r w:rsidR="007C51AC">
        <w:rPr>
          <w:sz w:val="26"/>
          <w:szCs w:val="26"/>
          <w:lang w:eastAsia="en-US"/>
        </w:rPr>
        <w:t>целесообразно</w:t>
      </w:r>
      <w:r w:rsidRPr="00697343">
        <w:rPr>
          <w:sz w:val="26"/>
          <w:szCs w:val="26"/>
          <w:lang w:eastAsia="en-US"/>
        </w:rPr>
        <w:t xml:space="preserve">, поскольку </w:t>
      </w:r>
      <w:r w:rsidR="00DF5AA3">
        <w:rPr>
          <w:sz w:val="26"/>
          <w:szCs w:val="26"/>
          <w:lang w:eastAsia="en-US"/>
        </w:rPr>
        <w:t xml:space="preserve">по информации, представленной Разработчиком, </w:t>
      </w:r>
      <w:r w:rsidRPr="00697343">
        <w:rPr>
          <w:sz w:val="26"/>
          <w:szCs w:val="26"/>
          <w:lang w:eastAsia="en-US"/>
        </w:rPr>
        <w:t xml:space="preserve">все показатели почвенного плодородия имеют значения выше среднего: содержание гумуса в слое почвы 0-20 см -3,7% </w:t>
      </w:r>
      <w:r w:rsidR="00DF5AA3">
        <w:rPr>
          <w:sz w:val="26"/>
          <w:szCs w:val="26"/>
          <w:lang w:eastAsia="en-US"/>
        </w:rPr>
        <w:br/>
      </w:r>
      <w:r w:rsidRPr="00697343">
        <w:rPr>
          <w:sz w:val="26"/>
          <w:szCs w:val="26"/>
          <w:lang w:eastAsia="en-US"/>
        </w:rPr>
        <w:t>и выше, содержание подвижный форм фосфора - 150 мг/кг почвы и выше, содержание обменного калия -120 мг/кг почвы и выше, кислотность (рН) – 5,0 ед. и выше.</w:t>
      </w:r>
      <w:proofErr w:type="gramEnd"/>
    </w:p>
    <w:p w:rsidR="00697343" w:rsidRPr="00697343" w:rsidRDefault="007C51AC" w:rsidP="00697343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Кроме того, з</w:t>
      </w:r>
      <w:r w:rsidR="00697343" w:rsidRPr="00697343">
        <w:rPr>
          <w:sz w:val="26"/>
          <w:szCs w:val="26"/>
          <w:lang w:eastAsia="en-US"/>
        </w:rPr>
        <w:t>емли сельскохозяйственного назначения, имеющие повышенное плодородие почвы пригодны для выращивания всех растениеводческих культур.</w:t>
      </w:r>
    </w:p>
    <w:p w:rsidR="00032319" w:rsidRDefault="00032319" w:rsidP="00032319">
      <w:pPr>
        <w:ind w:firstLine="709"/>
        <w:jc w:val="both"/>
        <w:rPr>
          <w:sz w:val="26"/>
          <w:szCs w:val="26"/>
          <w:lang w:eastAsia="en-US"/>
        </w:rPr>
      </w:pPr>
      <w:proofErr w:type="gramStart"/>
      <w:r w:rsidRPr="00032319">
        <w:rPr>
          <w:sz w:val="26"/>
          <w:szCs w:val="26"/>
          <w:lang w:eastAsia="en-US"/>
        </w:rPr>
        <w:t xml:space="preserve">Еще одним критерием отнесения к особо ценным продуктивным сельскохозяйственным угодьям, </w:t>
      </w:r>
      <w:r w:rsidR="00DF5AA3">
        <w:rPr>
          <w:sz w:val="26"/>
          <w:szCs w:val="26"/>
          <w:lang w:eastAsia="en-US"/>
        </w:rPr>
        <w:t xml:space="preserve">Разработчик предлагает </w:t>
      </w:r>
      <w:r w:rsidRPr="00032319">
        <w:rPr>
          <w:sz w:val="26"/>
          <w:szCs w:val="26"/>
          <w:lang w:eastAsia="en-US"/>
        </w:rPr>
        <w:t xml:space="preserve">предусмотреть сельскохозяйственные угодья, в отношении которых в предшествующие 10 лет проведены </w:t>
      </w:r>
      <w:proofErr w:type="spellStart"/>
      <w:r w:rsidRPr="00032319">
        <w:rPr>
          <w:sz w:val="26"/>
          <w:szCs w:val="26"/>
          <w:lang w:eastAsia="en-US"/>
        </w:rPr>
        <w:t>культуртехнические</w:t>
      </w:r>
      <w:proofErr w:type="spellEnd"/>
      <w:r w:rsidRPr="00032319">
        <w:rPr>
          <w:sz w:val="26"/>
          <w:szCs w:val="26"/>
          <w:lang w:eastAsia="en-US"/>
        </w:rPr>
        <w:t xml:space="preserve"> работы и (или) химическая мелиорация (известкование, </w:t>
      </w:r>
      <w:proofErr w:type="spellStart"/>
      <w:r w:rsidRPr="00032319">
        <w:rPr>
          <w:sz w:val="26"/>
          <w:szCs w:val="26"/>
          <w:lang w:eastAsia="en-US"/>
        </w:rPr>
        <w:t>фосфоритование</w:t>
      </w:r>
      <w:proofErr w:type="spellEnd"/>
      <w:r w:rsidRPr="00032319">
        <w:rPr>
          <w:sz w:val="26"/>
          <w:szCs w:val="26"/>
          <w:lang w:eastAsia="en-US"/>
        </w:rPr>
        <w:t>) и (или) внесение повышенных доз (40 т/га и более) органических удобрений.</w:t>
      </w:r>
      <w:proofErr w:type="gramEnd"/>
    </w:p>
    <w:p w:rsidR="00032319" w:rsidRDefault="00032319" w:rsidP="00032319">
      <w:pPr>
        <w:ind w:firstLine="709"/>
        <w:jc w:val="both"/>
        <w:rPr>
          <w:sz w:val="26"/>
          <w:szCs w:val="26"/>
          <w:lang w:eastAsia="en-US"/>
        </w:rPr>
      </w:pPr>
      <w:r w:rsidRPr="00032319">
        <w:rPr>
          <w:sz w:val="26"/>
          <w:szCs w:val="26"/>
          <w:lang w:eastAsia="en-US"/>
        </w:rPr>
        <w:t xml:space="preserve">К </w:t>
      </w:r>
      <w:proofErr w:type="spellStart"/>
      <w:r w:rsidRPr="00032319">
        <w:rPr>
          <w:sz w:val="26"/>
          <w:szCs w:val="26"/>
          <w:lang w:eastAsia="en-US"/>
        </w:rPr>
        <w:t>культуртехническим</w:t>
      </w:r>
      <w:proofErr w:type="spellEnd"/>
      <w:r w:rsidRPr="00032319">
        <w:rPr>
          <w:sz w:val="26"/>
          <w:szCs w:val="26"/>
          <w:lang w:eastAsia="en-US"/>
        </w:rPr>
        <w:t xml:space="preserve"> работам</w:t>
      </w:r>
      <w:r w:rsidR="007653BC">
        <w:rPr>
          <w:sz w:val="26"/>
          <w:szCs w:val="26"/>
          <w:lang w:eastAsia="en-US"/>
        </w:rPr>
        <w:t xml:space="preserve"> </w:t>
      </w:r>
      <w:r w:rsidRPr="00032319">
        <w:rPr>
          <w:sz w:val="26"/>
          <w:szCs w:val="26"/>
          <w:lang w:eastAsia="en-US"/>
        </w:rPr>
        <w:t>на сельскохозяйственных угодьях относятся: расчистка земель от леса, кустарника, пней и камней, выравнивание площадей после раскорчевки, срезка и разделка кочек, фрезерование, подъем целины и залежных земель, распашка которых</w:t>
      </w:r>
      <w:r w:rsidR="007653BC">
        <w:rPr>
          <w:sz w:val="26"/>
          <w:szCs w:val="26"/>
          <w:lang w:eastAsia="en-US"/>
        </w:rPr>
        <w:t xml:space="preserve"> </w:t>
      </w:r>
      <w:r w:rsidRPr="00032319">
        <w:rPr>
          <w:sz w:val="26"/>
          <w:szCs w:val="26"/>
          <w:lang w:eastAsia="en-US"/>
        </w:rPr>
        <w:t>не производилась 5 лет и более, с разделкой пласта</w:t>
      </w:r>
      <w:r w:rsidR="007653BC">
        <w:rPr>
          <w:sz w:val="26"/>
          <w:szCs w:val="26"/>
          <w:lang w:eastAsia="en-US"/>
        </w:rPr>
        <w:br/>
      </w:r>
      <w:r w:rsidRPr="00032319">
        <w:rPr>
          <w:sz w:val="26"/>
          <w:szCs w:val="26"/>
          <w:lang w:eastAsia="en-US"/>
        </w:rPr>
        <w:t>и прикатыванием этих земель (приказ Росстата от 18.01.2019 № 9).</w:t>
      </w:r>
    </w:p>
    <w:p w:rsidR="007653BC" w:rsidRDefault="007653BC" w:rsidP="00032319">
      <w:pPr>
        <w:ind w:firstLine="709"/>
        <w:jc w:val="both"/>
        <w:rPr>
          <w:sz w:val="26"/>
          <w:szCs w:val="26"/>
          <w:lang w:eastAsia="en-US"/>
        </w:rPr>
      </w:pPr>
      <w:r w:rsidRPr="00032319">
        <w:rPr>
          <w:sz w:val="26"/>
          <w:szCs w:val="26"/>
          <w:lang w:eastAsia="en-US"/>
        </w:rPr>
        <w:t>В соответствии</w:t>
      </w:r>
      <w:r>
        <w:rPr>
          <w:sz w:val="26"/>
          <w:szCs w:val="26"/>
          <w:lang w:eastAsia="en-US"/>
        </w:rPr>
        <w:t xml:space="preserve"> с Федеральным законом от 10 января </w:t>
      </w:r>
      <w:r w:rsidRPr="00032319">
        <w:rPr>
          <w:sz w:val="26"/>
          <w:szCs w:val="26"/>
          <w:lang w:eastAsia="en-US"/>
        </w:rPr>
        <w:t>1996</w:t>
      </w:r>
      <w:r>
        <w:rPr>
          <w:sz w:val="26"/>
          <w:szCs w:val="26"/>
          <w:lang w:eastAsia="en-US"/>
        </w:rPr>
        <w:t xml:space="preserve"> года</w:t>
      </w:r>
      <w:r w:rsidRPr="00032319">
        <w:rPr>
          <w:sz w:val="26"/>
          <w:szCs w:val="26"/>
          <w:lang w:eastAsia="en-US"/>
        </w:rPr>
        <w:t xml:space="preserve"> № 4-ФЗ</w:t>
      </w:r>
      <w:r>
        <w:rPr>
          <w:sz w:val="26"/>
          <w:szCs w:val="26"/>
          <w:lang w:eastAsia="en-US"/>
        </w:rPr>
        <w:br/>
      </w:r>
      <w:r w:rsidRPr="00032319">
        <w:rPr>
          <w:sz w:val="26"/>
          <w:szCs w:val="26"/>
          <w:lang w:eastAsia="en-US"/>
        </w:rPr>
        <w:t>«О мелиорации земель» химическая мелиорация земель состоит в проведении комплекса мелиоративных мероприятий по улучшению химических и физических свойств почв. Химическая мелиорация земель вклю</w:t>
      </w:r>
      <w:r w:rsidR="00BB2432">
        <w:rPr>
          <w:sz w:val="26"/>
          <w:szCs w:val="26"/>
          <w:lang w:eastAsia="en-US"/>
        </w:rPr>
        <w:t>чает в себя известкование почв.</w:t>
      </w:r>
    </w:p>
    <w:p w:rsidR="00BB2432" w:rsidRPr="00BB2432" w:rsidRDefault="00BB2432" w:rsidP="00BB2432">
      <w:pPr>
        <w:ind w:firstLine="709"/>
        <w:jc w:val="both"/>
        <w:rPr>
          <w:sz w:val="26"/>
          <w:szCs w:val="26"/>
          <w:lang w:eastAsia="en-US"/>
        </w:rPr>
      </w:pPr>
      <w:r w:rsidRPr="00BB2432">
        <w:rPr>
          <w:sz w:val="26"/>
          <w:szCs w:val="26"/>
          <w:lang w:eastAsia="en-US"/>
        </w:rPr>
        <w:t xml:space="preserve">Известкование кислых почв проводится на основании агрохимического обследования почв с расчетом доз для каждого конкретного участка. Действие извести продолжается 7-10 и более лет. Известкование почв служит высокоэффективным фактором стабильной урожайности сельскохозяйственных культур, </w:t>
      </w:r>
      <w:proofErr w:type="spellStart"/>
      <w:r w:rsidRPr="00BB2432">
        <w:rPr>
          <w:sz w:val="26"/>
          <w:szCs w:val="26"/>
          <w:lang w:eastAsia="en-US"/>
        </w:rPr>
        <w:t>энерго</w:t>
      </w:r>
      <w:proofErr w:type="spellEnd"/>
      <w:r w:rsidRPr="00BB2432">
        <w:rPr>
          <w:sz w:val="26"/>
          <w:szCs w:val="26"/>
          <w:lang w:eastAsia="en-US"/>
        </w:rPr>
        <w:t>- и ресурсосберегающим и природоохранным мероприятием.</w:t>
      </w:r>
    </w:p>
    <w:p w:rsidR="00BB2432" w:rsidRPr="00032319" w:rsidRDefault="00BB2432" w:rsidP="00BB2432">
      <w:pPr>
        <w:ind w:firstLine="709"/>
        <w:jc w:val="both"/>
        <w:rPr>
          <w:sz w:val="26"/>
          <w:szCs w:val="26"/>
          <w:lang w:eastAsia="en-US"/>
        </w:rPr>
      </w:pPr>
      <w:r w:rsidRPr="00BB2432">
        <w:rPr>
          <w:sz w:val="26"/>
          <w:szCs w:val="26"/>
          <w:lang w:eastAsia="en-US"/>
        </w:rPr>
        <w:lastRenderedPageBreak/>
        <w:t xml:space="preserve">Внесение органических удобрений повышенными дозами более 40 т/га обеспечивает запасы  органического вещества, улучшаются химические и физические свойства почвы. Комплексное окультуривание земельных участков позволяет сохранять почвенное плодородие в течение 10 лет. </w:t>
      </w:r>
    </w:p>
    <w:p w:rsidR="00A7615C" w:rsidRPr="002337E6" w:rsidRDefault="00A7615C" w:rsidP="00A7615C">
      <w:pPr>
        <w:ind w:firstLine="709"/>
        <w:jc w:val="both"/>
        <w:rPr>
          <w:rFonts w:eastAsia="Calibri"/>
          <w:sz w:val="26"/>
          <w:szCs w:val="26"/>
        </w:rPr>
      </w:pPr>
      <w:r w:rsidRPr="002337E6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2337E6">
        <w:rPr>
          <w:rFonts w:eastAsia="Calibri"/>
          <w:sz w:val="26"/>
          <w:szCs w:val="26"/>
          <w:lang w:val="x-none"/>
        </w:rPr>
        <w:br/>
        <w:t>не потребуется.</w:t>
      </w:r>
    </w:p>
    <w:p w:rsidR="00F37D77" w:rsidRDefault="00090C25" w:rsidP="00F37D7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proofErr w:type="gramStart"/>
      <w:r>
        <w:rPr>
          <w:rFonts w:eastAsia="Calibri"/>
          <w:sz w:val="26"/>
          <w:szCs w:val="26"/>
        </w:rPr>
        <w:t xml:space="preserve">Разработчик указывает в </w:t>
      </w:r>
      <w:r w:rsidR="00C925E2">
        <w:rPr>
          <w:rFonts w:eastAsia="Calibri"/>
          <w:sz w:val="26"/>
          <w:szCs w:val="26"/>
        </w:rPr>
        <w:t>с</w:t>
      </w:r>
      <w:r>
        <w:rPr>
          <w:rFonts w:eastAsia="Calibri"/>
          <w:sz w:val="26"/>
          <w:szCs w:val="26"/>
        </w:rPr>
        <w:t>водном отчете, что п</w:t>
      </w:r>
      <w:r w:rsidR="00F37D77">
        <w:rPr>
          <w:rFonts w:eastAsia="Calibri"/>
          <w:sz w:val="26"/>
          <w:szCs w:val="26"/>
        </w:rPr>
        <w:t xml:space="preserve">редполагаемая дата вступления в силу нормативного правового акта с </w:t>
      </w:r>
      <w:r>
        <w:rPr>
          <w:rFonts w:eastAsia="Calibri"/>
          <w:sz w:val="26"/>
          <w:szCs w:val="26"/>
        </w:rPr>
        <w:t xml:space="preserve">даты официального опубликования, но вместе с тем </w:t>
      </w:r>
      <w:r w:rsidR="00911C15">
        <w:rPr>
          <w:rFonts w:eastAsia="Calibri"/>
          <w:sz w:val="26"/>
          <w:szCs w:val="26"/>
        </w:rPr>
        <w:t>считаем и предлагаем Разработчику предусмотреть в акте</w:t>
      </w:r>
      <w:r>
        <w:rPr>
          <w:rFonts w:eastAsia="Calibri"/>
          <w:sz w:val="26"/>
          <w:szCs w:val="26"/>
        </w:rPr>
        <w:t xml:space="preserve">, что указанный </w:t>
      </w:r>
      <w:r w:rsidR="00C925E2">
        <w:rPr>
          <w:rFonts w:eastAsia="Calibri"/>
          <w:sz w:val="26"/>
          <w:szCs w:val="26"/>
        </w:rPr>
        <w:t xml:space="preserve">проект акт </w:t>
      </w:r>
      <w:r w:rsidRPr="00090C25">
        <w:rPr>
          <w:rFonts w:eastAsia="Calibri"/>
          <w:sz w:val="26"/>
          <w:szCs w:val="26"/>
        </w:rPr>
        <w:t>вступ</w:t>
      </w:r>
      <w:r w:rsidR="00911C15">
        <w:rPr>
          <w:rFonts w:eastAsia="Calibri"/>
          <w:sz w:val="26"/>
          <w:szCs w:val="26"/>
        </w:rPr>
        <w:t>ает</w:t>
      </w:r>
      <w:r w:rsidRPr="00090C25">
        <w:rPr>
          <w:rFonts w:eastAsia="Calibri"/>
          <w:sz w:val="26"/>
          <w:szCs w:val="26"/>
        </w:rPr>
        <w:t xml:space="preserve"> в силу не ранее чем через десять дней после дня </w:t>
      </w:r>
      <w:r w:rsidR="00911C15">
        <w:rPr>
          <w:rFonts w:eastAsia="Calibri"/>
          <w:sz w:val="26"/>
          <w:szCs w:val="26"/>
        </w:rPr>
        <w:t>его официального опубликования (</w:t>
      </w:r>
      <w:r w:rsidR="00911C15" w:rsidRPr="00911C15">
        <w:rPr>
          <w:rFonts w:eastAsia="Calibri"/>
          <w:sz w:val="26"/>
          <w:szCs w:val="26"/>
        </w:rPr>
        <w:t>Законы и иные нормативные правовые акты субъекта Российской Федерации по вопросам защиты прав</w:t>
      </w:r>
      <w:proofErr w:type="gramEnd"/>
      <w:r w:rsidR="00911C15" w:rsidRPr="00911C15">
        <w:rPr>
          <w:rFonts w:eastAsia="Calibri"/>
          <w:sz w:val="26"/>
          <w:szCs w:val="26"/>
        </w:rPr>
        <w:t xml:space="preserve"> и свобод человека и гражданина вступают в силу не ранее чем через десять дней посл</w:t>
      </w:r>
      <w:r w:rsidR="00911C15">
        <w:rPr>
          <w:rFonts w:eastAsia="Calibri"/>
          <w:sz w:val="26"/>
          <w:szCs w:val="26"/>
        </w:rPr>
        <w:t>е их официального опубликования (</w:t>
      </w:r>
      <w:r w:rsidR="007956E3">
        <w:rPr>
          <w:rFonts w:eastAsia="Calibri"/>
          <w:sz w:val="26"/>
          <w:szCs w:val="26"/>
        </w:rPr>
        <w:t xml:space="preserve">статья 23 </w:t>
      </w:r>
      <w:r w:rsidR="00911C15">
        <w:rPr>
          <w:rFonts w:eastAsia="Calibri"/>
          <w:sz w:val="26"/>
          <w:szCs w:val="26"/>
        </w:rPr>
        <w:t>Устав</w:t>
      </w:r>
      <w:r w:rsidR="007956E3">
        <w:rPr>
          <w:rFonts w:eastAsia="Calibri"/>
          <w:sz w:val="26"/>
          <w:szCs w:val="26"/>
        </w:rPr>
        <w:t>а</w:t>
      </w:r>
      <w:r w:rsidR="00911C15">
        <w:rPr>
          <w:rFonts w:eastAsia="Calibri"/>
          <w:sz w:val="26"/>
          <w:szCs w:val="26"/>
        </w:rPr>
        <w:t xml:space="preserve"> (Основно</w:t>
      </w:r>
      <w:r w:rsidR="007956E3">
        <w:rPr>
          <w:rFonts w:eastAsia="Calibri"/>
          <w:sz w:val="26"/>
          <w:szCs w:val="26"/>
        </w:rPr>
        <w:t>го</w:t>
      </w:r>
      <w:r w:rsidR="00911C15">
        <w:rPr>
          <w:rFonts w:eastAsia="Calibri"/>
          <w:sz w:val="26"/>
          <w:szCs w:val="26"/>
        </w:rPr>
        <w:t xml:space="preserve"> Закон</w:t>
      </w:r>
      <w:r w:rsidR="007956E3">
        <w:rPr>
          <w:rFonts w:eastAsia="Calibri"/>
          <w:sz w:val="26"/>
          <w:szCs w:val="26"/>
        </w:rPr>
        <w:t>а</w:t>
      </w:r>
      <w:r w:rsidR="00911C15">
        <w:rPr>
          <w:rFonts w:eastAsia="Calibri"/>
          <w:sz w:val="26"/>
          <w:szCs w:val="26"/>
        </w:rPr>
        <w:t>) Томской области)</w:t>
      </w:r>
      <w:r w:rsidR="007956E3">
        <w:rPr>
          <w:rFonts w:eastAsia="Calibri"/>
          <w:sz w:val="26"/>
          <w:szCs w:val="26"/>
        </w:rPr>
        <w:t>)</w:t>
      </w:r>
      <w:r w:rsidR="00C925E2">
        <w:rPr>
          <w:rFonts w:eastAsia="Calibri"/>
          <w:sz w:val="26"/>
          <w:szCs w:val="26"/>
        </w:rPr>
        <w:t>.</w:t>
      </w:r>
    </w:p>
    <w:p w:rsidR="00A7615C" w:rsidRPr="00846F09" w:rsidRDefault="002337E6" w:rsidP="00A761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2337E6">
        <w:rPr>
          <w:rFonts w:eastAsia="Calibri"/>
          <w:sz w:val="26"/>
          <w:szCs w:val="26"/>
          <w:lang w:val="x-none"/>
        </w:rPr>
        <w:t xml:space="preserve">Для проведения последующей оценки фактического воздействия предлагаемого правового регулирования Разработчик </w:t>
      </w:r>
      <w:r w:rsidRPr="002337E6">
        <w:rPr>
          <w:rFonts w:eastAsia="Calibri"/>
          <w:sz w:val="26"/>
          <w:szCs w:val="26"/>
        </w:rPr>
        <w:t xml:space="preserve">индикаторов </w:t>
      </w:r>
      <w:r w:rsidRPr="002337E6">
        <w:rPr>
          <w:rFonts w:eastAsia="Calibri"/>
          <w:sz w:val="26"/>
          <w:szCs w:val="26"/>
          <w:lang w:val="x-none"/>
        </w:rPr>
        <w:t>достижения цел</w:t>
      </w:r>
      <w:r w:rsidRPr="002337E6">
        <w:rPr>
          <w:rFonts w:eastAsia="Calibri"/>
          <w:sz w:val="26"/>
          <w:szCs w:val="26"/>
        </w:rPr>
        <w:t>и</w:t>
      </w:r>
      <w:r w:rsidRPr="002337E6">
        <w:rPr>
          <w:rFonts w:eastAsia="Calibri"/>
          <w:sz w:val="26"/>
          <w:szCs w:val="26"/>
          <w:lang w:val="x-none"/>
        </w:rPr>
        <w:t xml:space="preserve"> предлагаемого правового </w:t>
      </w:r>
      <w:r w:rsidRPr="002337E6">
        <w:rPr>
          <w:rFonts w:eastAsia="Calibri"/>
          <w:sz w:val="26"/>
          <w:szCs w:val="26"/>
        </w:rPr>
        <w:t>регу</w:t>
      </w:r>
      <w:bookmarkStart w:id="1" w:name="_GoBack"/>
      <w:bookmarkEnd w:id="1"/>
      <w:r w:rsidRPr="002337E6">
        <w:rPr>
          <w:rFonts w:eastAsia="Calibri"/>
          <w:sz w:val="26"/>
          <w:szCs w:val="26"/>
        </w:rPr>
        <w:t>лиров</w:t>
      </w:r>
      <w:r w:rsidR="00B314A6">
        <w:rPr>
          <w:rFonts w:eastAsia="Calibri"/>
          <w:sz w:val="26"/>
          <w:szCs w:val="26"/>
        </w:rPr>
        <w:t>ания не выделил. Хотя очевидным</w:t>
      </w:r>
      <w:r w:rsidR="00090C25">
        <w:rPr>
          <w:rFonts w:eastAsia="Calibri"/>
          <w:sz w:val="26"/>
          <w:szCs w:val="26"/>
        </w:rPr>
        <w:t>и</w:t>
      </w:r>
      <w:r w:rsidRPr="002337E6">
        <w:rPr>
          <w:rFonts w:eastAsia="Calibri"/>
          <w:sz w:val="26"/>
          <w:szCs w:val="26"/>
        </w:rPr>
        <w:t xml:space="preserve"> </w:t>
      </w:r>
      <w:r w:rsidR="00090C25">
        <w:rPr>
          <w:rFonts w:eastAsia="Calibri"/>
          <w:sz w:val="26"/>
          <w:szCs w:val="26"/>
        </w:rPr>
        <w:t>показателями</w:t>
      </w:r>
      <w:r w:rsidR="00846F09">
        <w:rPr>
          <w:rFonts w:eastAsia="Calibri"/>
          <w:sz w:val="26"/>
          <w:szCs w:val="26"/>
        </w:rPr>
        <w:t xml:space="preserve"> </w:t>
      </w:r>
      <w:r w:rsidR="00B314A6">
        <w:rPr>
          <w:rFonts w:eastAsia="Calibri"/>
          <w:sz w:val="26"/>
          <w:szCs w:val="26"/>
          <w:lang w:val="x-none"/>
        </w:rPr>
        <w:t>мо</w:t>
      </w:r>
      <w:r w:rsidR="00090C25">
        <w:rPr>
          <w:rFonts w:eastAsia="Calibri"/>
          <w:sz w:val="26"/>
          <w:szCs w:val="26"/>
        </w:rPr>
        <w:t>гут</w:t>
      </w:r>
      <w:r w:rsidRPr="00846F09">
        <w:rPr>
          <w:rFonts w:eastAsia="Calibri"/>
          <w:sz w:val="26"/>
          <w:szCs w:val="26"/>
          <w:lang w:val="x-none"/>
        </w:rPr>
        <w:t xml:space="preserve"> быть</w:t>
      </w:r>
      <w:r w:rsidR="00183704">
        <w:rPr>
          <w:rFonts w:eastAsia="Calibri"/>
          <w:sz w:val="26"/>
          <w:szCs w:val="26"/>
        </w:rPr>
        <w:t>, в частности:</w:t>
      </w:r>
    </w:p>
    <w:p w:rsidR="002337E6" w:rsidRDefault="002337E6" w:rsidP="00A761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46F09">
        <w:rPr>
          <w:rFonts w:eastAsia="Calibri"/>
          <w:sz w:val="26"/>
          <w:szCs w:val="26"/>
          <w:lang w:val="x-none"/>
        </w:rPr>
        <w:t xml:space="preserve">– количество </w:t>
      </w:r>
      <w:r w:rsidR="00B314A6">
        <w:rPr>
          <w:rFonts w:eastAsia="Calibri"/>
          <w:sz w:val="26"/>
          <w:szCs w:val="26"/>
        </w:rPr>
        <w:t>сельскохозяйственных угодий</w:t>
      </w:r>
      <w:r w:rsidRPr="00846F09">
        <w:rPr>
          <w:rFonts w:eastAsia="Calibri"/>
          <w:sz w:val="26"/>
          <w:szCs w:val="26"/>
          <w:lang w:val="x-none"/>
        </w:rPr>
        <w:t xml:space="preserve">, </w:t>
      </w:r>
      <w:r w:rsidR="00B314A6">
        <w:rPr>
          <w:rFonts w:eastAsia="Calibri"/>
          <w:sz w:val="26"/>
          <w:szCs w:val="26"/>
        </w:rPr>
        <w:t xml:space="preserve">отнесенных к особо ценным угодьям по </w:t>
      </w:r>
      <w:r w:rsidRPr="00846F09">
        <w:rPr>
          <w:rFonts w:eastAsia="Calibri"/>
          <w:sz w:val="26"/>
          <w:szCs w:val="26"/>
          <w:lang w:val="x-none"/>
        </w:rPr>
        <w:t>в</w:t>
      </w:r>
      <w:r w:rsidR="00B314A6">
        <w:rPr>
          <w:rFonts w:eastAsia="Calibri"/>
          <w:sz w:val="26"/>
          <w:szCs w:val="26"/>
          <w:lang w:val="x-none"/>
        </w:rPr>
        <w:t>водим</w:t>
      </w:r>
      <w:r w:rsidR="00B314A6">
        <w:rPr>
          <w:rFonts w:eastAsia="Calibri"/>
          <w:sz w:val="26"/>
          <w:szCs w:val="26"/>
        </w:rPr>
        <w:t xml:space="preserve">ым </w:t>
      </w:r>
      <w:r w:rsidR="00B314A6">
        <w:rPr>
          <w:rFonts w:eastAsia="Calibri"/>
          <w:sz w:val="26"/>
          <w:szCs w:val="26"/>
          <w:lang w:val="x-none"/>
        </w:rPr>
        <w:t xml:space="preserve"> проектом акта </w:t>
      </w:r>
      <w:r w:rsidR="00B314A6">
        <w:rPr>
          <w:rFonts w:eastAsia="Calibri"/>
          <w:sz w:val="26"/>
          <w:szCs w:val="26"/>
        </w:rPr>
        <w:t>критериям</w:t>
      </w:r>
      <w:r w:rsidR="00F37D77">
        <w:rPr>
          <w:rFonts w:eastAsia="Calibri"/>
          <w:sz w:val="26"/>
          <w:szCs w:val="26"/>
        </w:rPr>
        <w:t>;</w:t>
      </w:r>
    </w:p>
    <w:p w:rsidR="00F37D77" w:rsidRPr="00B314A6" w:rsidRDefault="00090C25" w:rsidP="00A761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090C25">
        <w:rPr>
          <w:rFonts w:eastAsia="Calibri"/>
          <w:sz w:val="26"/>
          <w:szCs w:val="26"/>
        </w:rPr>
        <w:t>–</w:t>
      </w:r>
      <w:r w:rsidR="00F37D77" w:rsidRPr="00090C25">
        <w:rPr>
          <w:rFonts w:eastAsia="Calibri"/>
          <w:sz w:val="26"/>
          <w:szCs w:val="26"/>
        </w:rPr>
        <w:t xml:space="preserve"> </w:t>
      </w:r>
      <w:r w:rsidRPr="00090C25">
        <w:rPr>
          <w:rFonts w:eastAsia="Calibri"/>
          <w:sz w:val="26"/>
          <w:szCs w:val="26"/>
        </w:rPr>
        <w:t xml:space="preserve">количество сельскохозяйственных угодий, отнесенных к особо ценным угодьям по вводимым проектом акта критериям, </w:t>
      </w:r>
      <w:r>
        <w:rPr>
          <w:rFonts w:eastAsia="Calibri"/>
          <w:sz w:val="26"/>
          <w:szCs w:val="26"/>
        </w:rPr>
        <w:t>используемых для целей сельскохозяйственного назначения</w:t>
      </w:r>
      <w:r w:rsidRPr="00090C25">
        <w:rPr>
          <w:rFonts w:eastAsia="Calibri"/>
          <w:sz w:val="26"/>
          <w:szCs w:val="26"/>
        </w:rPr>
        <w:t>.</w:t>
      </w:r>
      <w:r>
        <w:rPr>
          <w:rFonts w:eastAsia="Calibri"/>
          <w:sz w:val="26"/>
          <w:szCs w:val="26"/>
        </w:rPr>
        <w:t xml:space="preserve"> </w:t>
      </w:r>
    </w:p>
    <w:p w:rsidR="002337E6" w:rsidRPr="002337E6" w:rsidRDefault="00846F09" w:rsidP="00846F0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846F09">
        <w:rPr>
          <w:rFonts w:eastAsia="Calibri"/>
          <w:sz w:val="26"/>
          <w:szCs w:val="26"/>
          <w:lang w:val="x-none"/>
        </w:rPr>
        <w:t>Полагаем, что д</w:t>
      </w:r>
      <w:r w:rsidR="002337E6" w:rsidRPr="002337E6">
        <w:rPr>
          <w:rFonts w:eastAsia="Calibri"/>
          <w:sz w:val="26"/>
          <w:szCs w:val="26"/>
          <w:lang w:val="x-none"/>
        </w:rPr>
        <w:t>анны</w:t>
      </w:r>
      <w:r w:rsidRPr="00846F09">
        <w:rPr>
          <w:rFonts w:eastAsia="Calibri"/>
          <w:sz w:val="26"/>
          <w:szCs w:val="26"/>
          <w:lang w:val="x-none"/>
        </w:rPr>
        <w:t>е</w:t>
      </w:r>
      <w:r w:rsidR="002337E6" w:rsidRPr="002337E6">
        <w:rPr>
          <w:rFonts w:eastAsia="Calibri"/>
          <w:sz w:val="26"/>
          <w:szCs w:val="26"/>
          <w:lang w:val="x-none"/>
        </w:rPr>
        <w:t xml:space="preserve"> </w:t>
      </w:r>
      <w:r w:rsidRPr="00846F09">
        <w:rPr>
          <w:rFonts w:eastAsia="Calibri"/>
          <w:sz w:val="26"/>
          <w:szCs w:val="26"/>
          <w:lang w:val="x-none"/>
        </w:rPr>
        <w:t xml:space="preserve">индикаторы позволят в достаточном объеме </w:t>
      </w:r>
      <w:r w:rsidR="00B812C1">
        <w:rPr>
          <w:rFonts w:eastAsia="Calibri"/>
          <w:sz w:val="26"/>
          <w:szCs w:val="26"/>
        </w:rPr>
        <w:br/>
      </w:r>
      <w:r w:rsidRPr="00846F09">
        <w:rPr>
          <w:rFonts w:eastAsia="Calibri"/>
          <w:sz w:val="26"/>
          <w:szCs w:val="26"/>
          <w:lang w:val="x-none"/>
        </w:rPr>
        <w:t xml:space="preserve">по истечении определенного времени оценить </w:t>
      </w:r>
      <w:r w:rsidR="002337E6" w:rsidRPr="002337E6">
        <w:rPr>
          <w:rFonts w:eastAsia="Calibri"/>
          <w:sz w:val="26"/>
          <w:szCs w:val="26"/>
          <w:lang w:val="x-none"/>
        </w:rPr>
        <w:t xml:space="preserve">эффективность нормативного правового акта с точки зрения увеличения количества </w:t>
      </w:r>
      <w:r w:rsidR="00B314A6" w:rsidRPr="00B314A6">
        <w:rPr>
          <w:rFonts w:eastAsia="Calibri"/>
          <w:sz w:val="26"/>
          <w:szCs w:val="26"/>
          <w:lang w:val="x-none"/>
        </w:rPr>
        <w:t xml:space="preserve">сельскохозяйственных угодий, отнесенных к особо ценным </w:t>
      </w:r>
      <w:r w:rsidR="00B314A6">
        <w:rPr>
          <w:rFonts w:eastAsia="Calibri"/>
          <w:sz w:val="26"/>
          <w:szCs w:val="26"/>
        </w:rPr>
        <w:t xml:space="preserve">продуктивным сельскохозяйственным </w:t>
      </w:r>
      <w:r w:rsidR="00B314A6" w:rsidRPr="00B314A6">
        <w:rPr>
          <w:rFonts w:eastAsia="Calibri"/>
          <w:sz w:val="26"/>
          <w:szCs w:val="26"/>
          <w:lang w:val="x-none"/>
        </w:rPr>
        <w:t>угодьям</w:t>
      </w:r>
      <w:r w:rsidR="002337E6" w:rsidRPr="002337E6">
        <w:rPr>
          <w:rFonts w:eastAsia="Calibri"/>
          <w:sz w:val="26"/>
          <w:szCs w:val="26"/>
          <w:lang w:val="x-none"/>
        </w:rPr>
        <w:t xml:space="preserve">. </w:t>
      </w:r>
    </w:p>
    <w:p w:rsidR="00454E3D" w:rsidRDefault="00454E3D" w:rsidP="00FF6AAD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</w:p>
    <w:p w:rsidR="00241512" w:rsidRDefault="00241512" w:rsidP="00FF6AAD">
      <w:pPr>
        <w:jc w:val="both"/>
        <w:rPr>
          <w:rFonts w:eastAsia="Calibri"/>
          <w:sz w:val="26"/>
          <w:szCs w:val="26"/>
        </w:rPr>
      </w:pPr>
    </w:p>
    <w:p w:rsidR="00162D4B" w:rsidRPr="005400A0" w:rsidRDefault="00162D4B" w:rsidP="00FF6AAD">
      <w:pPr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162D4B" w:rsidRPr="005400A0" w:rsidRDefault="00162D4B" w:rsidP="00FF6AAD">
      <w:pPr>
        <w:ind w:firstLine="709"/>
        <w:jc w:val="both"/>
        <w:rPr>
          <w:sz w:val="26"/>
          <w:szCs w:val="26"/>
        </w:rPr>
      </w:pPr>
    </w:p>
    <w:p w:rsidR="00F75491" w:rsidRPr="00F75491" w:rsidRDefault="00162D4B" w:rsidP="00F75491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162D4B">
        <w:rPr>
          <w:rFonts w:eastAsia="Calibri"/>
          <w:sz w:val="26"/>
          <w:szCs w:val="26"/>
          <w:lang w:eastAsia="en-US"/>
        </w:rPr>
        <w:t xml:space="preserve">По результатам оценки регулирующего воздействия считаем, что </w:t>
      </w:r>
      <w:r w:rsidR="00DF59BC">
        <w:rPr>
          <w:sz w:val="26"/>
          <w:szCs w:val="26"/>
        </w:rPr>
        <w:t>пред</w:t>
      </w:r>
      <w:r w:rsidR="00FF6AAD">
        <w:rPr>
          <w:sz w:val="26"/>
          <w:szCs w:val="26"/>
        </w:rPr>
        <w:t xml:space="preserve">лагаемое правовое регулирование, </w:t>
      </w:r>
      <w:r w:rsidR="00DF59BC">
        <w:rPr>
          <w:sz w:val="26"/>
          <w:szCs w:val="26"/>
          <w:lang w:eastAsia="en-US"/>
        </w:rPr>
        <w:t xml:space="preserve">направленное на </w:t>
      </w:r>
      <w:r w:rsidR="00DF59BC" w:rsidRPr="00BA3059">
        <w:rPr>
          <w:sz w:val="26"/>
          <w:szCs w:val="26"/>
        </w:rPr>
        <w:t>решение</w:t>
      </w:r>
      <w:r w:rsidR="00DF59BC" w:rsidRPr="00DF59BC">
        <w:rPr>
          <w:rFonts w:eastAsia="Calibri"/>
          <w:sz w:val="26"/>
          <w:szCs w:val="26"/>
          <w:lang w:eastAsia="en-US"/>
        </w:rPr>
        <w:t xml:space="preserve"> </w:t>
      </w:r>
      <w:r w:rsidR="00DF59BC" w:rsidRPr="00162D4B">
        <w:rPr>
          <w:rFonts w:eastAsia="Calibri"/>
          <w:sz w:val="26"/>
          <w:szCs w:val="26"/>
          <w:lang w:eastAsia="en-US"/>
        </w:rPr>
        <w:t>проблем</w:t>
      </w:r>
      <w:r w:rsidR="00F75491">
        <w:rPr>
          <w:rFonts w:eastAsia="Calibri"/>
          <w:sz w:val="26"/>
          <w:szCs w:val="26"/>
          <w:lang w:eastAsia="en-US"/>
        </w:rPr>
        <w:t>ы</w:t>
      </w:r>
      <w:r w:rsidR="00DF59BC" w:rsidRPr="00162D4B">
        <w:rPr>
          <w:rFonts w:eastAsia="Calibri"/>
          <w:sz w:val="26"/>
          <w:szCs w:val="26"/>
          <w:lang w:eastAsia="en-US"/>
        </w:rPr>
        <w:t xml:space="preserve">, </w:t>
      </w:r>
      <w:r w:rsidR="00DF59BC">
        <w:rPr>
          <w:rFonts w:eastAsia="Calibri"/>
          <w:sz w:val="26"/>
          <w:szCs w:val="26"/>
          <w:lang w:eastAsia="en-US"/>
        </w:rPr>
        <w:t>связанн</w:t>
      </w:r>
      <w:r w:rsidR="00F75491">
        <w:rPr>
          <w:rFonts w:eastAsia="Calibri"/>
          <w:sz w:val="26"/>
          <w:szCs w:val="26"/>
          <w:lang w:eastAsia="en-US"/>
        </w:rPr>
        <w:t>ой</w:t>
      </w:r>
      <w:r w:rsidR="00DF59BC">
        <w:rPr>
          <w:rFonts w:eastAsia="Calibri"/>
          <w:sz w:val="26"/>
          <w:szCs w:val="26"/>
          <w:lang w:eastAsia="en-US"/>
        </w:rPr>
        <w:t xml:space="preserve"> </w:t>
      </w:r>
      <w:r w:rsidR="00FF6AAD">
        <w:rPr>
          <w:rFonts w:eastAsia="Calibri"/>
          <w:sz w:val="26"/>
          <w:szCs w:val="26"/>
          <w:lang w:eastAsia="en-US"/>
        </w:rPr>
        <w:br/>
      </w:r>
      <w:r w:rsidR="00DF59BC" w:rsidRPr="00162D4B">
        <w:rPr>
          <w:rFonts w:eastAsia="Calibri"/>
          <w:sz w:val="26"/>
          <w:szCs w:val="26"/>
          <w:lang w:eastAsia="en-US"/>
        </w:rPr>
        <w:t xml:space="preserve">с </w:t>
      </w:r>
      <w:r w:rsidR="00B314A6" w:rsidRPr="00B314A6">
        <w:rPr>
          <w:rFonts w:eastAsia="Calibri"/>
          <w:sz w:val="26"/>
          <w:szCs w:val="26"/>
          <w:lang w:eastAsia="en-US"/>
        </w:rPr>
        <w:t>установлением дополнительных критериев отнесения земель к особо ценным продуктивным сельскохозяйств</w:t>
      </w:r>
      <w:r w:rsidR="004A5CEA">
        <w:rPr>
          <w:rFonts w:eastAsia="Calibri"/>
          <w:sz w:val="26"/>
          <w:szCs w:val="26"/>
          <w:lang w:eastAsia="en-US"/>
        </w:rPr>
        <w:t>енным угодьям в Томской области</w:t>
      </w:r>
      <w:r w:rsidR="00846F09">
        <w:rPr>
          <w:sz w:val="26"/>
          <w:szCs w:val="26"/>
        </w:rPr>
        <w:t>,</w:t>
      </w:r>
      <w:r w:rsidR="00846F09" w:rsidRPr="00675EEB">
        <w:rPr>
          <w:sz w:val="26"/>
          <w:szCs w:val="26"/>
        </w:rPr>
        <w:t xml:space="preserve"> </w:t>
      </w:r>
      <w:r w:rsidR="00846F09">
        <w:rPr>
          <w:sz w:val="26"/>
          <w:szCs w:val="26"/>
        </w:rPr>
        <w:t>ц</w:t>
      </w:r>
      <w:r w:rsidR="00846F09" w:rsidRPr="00584535">
        <w:rPr>
          <w:sz w:val="26"/>
          <w:szCs w:val="26"/>
        </w:rPr>
        <w:t>елесообразно</w:t>
      </w:r>
      <w:r w:rsidR="004A5CEA">
        <w:rPr>
          <w:sz w:val="26"/>
          <w:szCs w:val="26"/>
        </w:rPr>
        <w:t>.</w:t>
      </w:r>
    </w:p>
    <w:p w:rsidR="004A5CEA" w:rsidRPr="004A5CEA" w:rsidRDefault="004A5CEA" w:rsidP="004A5CEA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</w:rPr>
      </w:pPr>
      <w:r w:rsidRPr="004A5CEA">
        <w:rPr>
          <w:sz w:val="26"/>
          <w:szCs w:val="26"/>
        </w:rPr>
        <w:t>Проект акта не содержит положений, вводящих избыточные обязанности, запреты и ограничения для субъектов предпринимательской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деятельности, областного бюджета.</w:t>
      </w:r>
    </w:p>
    <w:p w:rsidR="007956E3" w:rsidRPr="007956E3" w:rsidRDefault="004A5CEA" w:rsidP="007956E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  <w:r w:rsidRPr="004A5CEA">
        <w:rPr>
          <w:sz w:val="26"/>
          <w:szCs w:val="26"/>
        </w:rPr>
        <w:t xml:space="preserve">На основании вышеизложенного, Департамент делает вывод о соблюдении Разработчиком установленного в Томской области Порядка проведения ОРВ </w:t>
      </w:r>
      <w:r w:rsidR="00F37D77">
        <w:rPr>
          <w:sz w:val="26"/>
          <w:szCs w:val="26"/>
        </w:rPr>
        <w:br/>
      </w:r>
      <w:r w:rsidRPr="004A5CEA">
        <w:rPr>
          <w:sz w:val="26"/>
          <w:szCs w:val="26"/>
        </w:rPr>
        <w:t>и о достаточности оснований для принятия решения о введении предлагаемого Разработчиком варианта правового регулирования</w:t>
      </w:r>
      <w:r w:rsidR="007956E3" w:rsidRPr="007956E3">
        <w:rPr>
          <w:sz w:val="26"/>
          <w:szCs w:val="26"/>
          <w:lang w:eastAsia="en-US"/>
        </w:rPr>
        <w:t xml:space="preserve"> </w:t>
      </w:r>
      <w:r w:rsidR="007956E3" w:rsidRPr="007956E3">
        <w:rPr>
          <w:sz w:val="26"/>
          <w:szCs w:val="26"/>
          <w:lang w:eastAsia="en-US"/>
        </w:rPr>
        <w:t>с учетом указанн</w:t>
      </w:r>
      <w:r w:rsidR="007956E3">
        <w:rPr>
          <w:sz w:val="26"/>
          <w:szCs w:val="26"/>
          <w:lang w:eastAsia="en-US"/>
        </w:rPr>
        <w:t>ого в заключени</w:t>
      </w:r>
      <w:proofErr w:type="gramStart"/>
      <w:r w:rsidR="007956E3">
        <w:rPr>
          <w:sz w:val="26"/>
          <w:szCs w:val="26"/>
          <w:lang w:eastAsia="en-US"/>
        </w:rPr>
        <w:t>и</w:t>
      </w:r>
      <w:proofErr w:type="gramEnd"/>
      <w:r w:rsidR="007956E3">
        <w:rPr>
          <w:sz w:val="26"/>
          <w:szCs w:val="26"/>
          <w:lang w:eastAsia="en-US"/>
        </w:rPr>
        <w:t xml:space="preserve"> замечания</w:t>
      </w:r>
      <w:r w:rsidR="007956E3" w:rsidRPr="007956E3">
        <w:rPr>
          <w:sz w:val="26"/>
          <w:szCs w:val="26"/>
          <w:lang w:eastAsia="en-US"/>
        </w:rPr>
        <w:t xml:space="preserve">.  </w:t>
      </w:r>
    </w:p>
    <w:p w:rsidR="004A5CEA" w:rsidRPr="000A2FB5" w:rsidRDefault="004A5CEA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  <w:proofErr w:type="spellEnd"/>
          </w:p>
        </w:tc>
      </w:tr>
    </w:tbl>
    <w:p w:rsidR="000A2FB5" w:rsidRDefault="000A2FB5" w:rsidP="00B630EC">
      <w:pPr>
        <w:pStyle w:val="af2"/>
        <w:ind w:left="0"/>
        <w:rPr>
          <w:szCs w:val="20"/>
        </w:rPr>
      </w:pPr>
    </w:p>
    <w:p w:rsidR="00FF6AAD" w:rsidRDefault="004A5CEA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Олеся Леонидовна Амантаева</w:t>
      </w:r>
    </w:p>
    <w:p w:rsidR="00267B25" w:rsidRDefault="004A5CEA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>
        <w:rPr>
          <w:color w:val="000000"/>
          <w:sz w:val="18"/>
          <w:szCs w:val="18"/>
        </w:rPr>
        <w:t>8 (382-2) 510-392</w:t>
      </w:r>
    </w:p>
    <w:sectPr w:rsidR="00267B25" w:rsidSect="00ED5160">
      <w:headerReference w:type="even" r:id="rId9"/>
      <w:footerReference w:type="default" r:id="rId10"/>
      <w:pgSz w:w="11906" w:h="16838" w:code="9"/>
      <w:pgMar w:top="851" w:right="851" w:bottom="426" w:left="1418" w:header="53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0E8" w:rsidRDefault="008B60E8">
      <w:r>
        <w:separator/>
      </w:r>
    </w:p>
  </w:endnote>
  <w:endnote w:type="continuationSeparator" w:id="0">
    <w:p w:rsidR="008B60E8" w:rsidRDefault="008B6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754858"/>
      <w:docPartObj>
        <w:docPartGallery w:val="Page Numbers (Bottom of Page)"/>
        <w:docPartUnique/>
      </w:docPartObj>
    </w:sdtPr>
    <w:sdtEndPr/>
    <w:sdtContent>
      <w:p w:rsidR="000B3887" w:rsidRDefault="000B388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56E3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0E8" w:rsidRDefault="008B60E8">
      <w:r>
        <w:separator/>
      </w:r>
    </w:p>
  </w:footnote>
  <w:footnote w:type="continuationSeparator" w:id="0">
    <w:p w:rsidR="008B60E8" w:rsidRDefault="008B60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887" w:rsidRDefault="000B3887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0B3887" w:rsidRDefault="000B38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C04E94"/>
    <w:multiLevelType w:val="hybridMultilevel"/>
    <w:tmpl w:val="219A5206"/>
    <w:lvl w:ilvl="0" w:tplc="48B84E16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1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10"/>
  </w:num>
  <w:num w:numId="4">
    <w:abstractNumId w:val="4"/>
  </w:num>
  <w:num w:numId="5">
    <w:abstractNumId w:val="5"/>
  </w:num>
  <w:num w:numId="6">
    <w:abstractNumId w:val="20"/>
  </w:num>
  <w:num w:numId="7">
    <w:abstractNumId w:val="7"/>
  </w:num>
  <w:num w:numId="8">
    <w:abstractNumId w:val="13"/>
  </w:num>
  <w:num w:numId="9">
    <w:abstractNumId w:val="12"/>
  </w:num>
  <w:num w:numId="10">
    <w:abstractNumId w:val="17"/>
  </w:num>
  <w:num w:numId="11">
    <w:abstractNumId w:val="8"/>
  </w:num>
  <w:num w:numId="12">
    <w:abstractNumId w:val="3"/>
  </w:num>
  <w:num w:numId="13">
    <w:abstractNumId w:val="6"/>
  </w:num>
  <w:num w:numId="14">
    <w:abstractNumId w:val="11"/>
  </w:num>
  <w:num w:numId="15">
    <w:abstractNumId w:val="18"/>
  </w:num>
  <w:num w:numId="16">
    <w:abstractNumId w:val="21"/>
  </w:num>
  <w:num w:numId="17">
    <w:abstractNumId w:val="15"/>
  </w:num>
  <w:num w:numId="18">
    <w:abstractNumId w:val="22"/>
  </w:num>
  <w:num w:numId="19">
    <w:abstractNumId w:val="2"/>
  </w:num>
  <w:num w:numId="20">
    <w:abstractNumId w:val="9"/>
  </w:num>
  <w:num w:numId="21">
    <w:abstractNumId w:val="1"/>
  </w:num>
  <w:num w:numId="22">
    <w:abstractNumId w:val="0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115"/>
    <w:rsid w:val="0000325C"/>
    <w:rsid w:val="00003392"/>
    <w:rsid w:val="00003CC6"/>
    <w:rsid w:val="000041D7"/>
    <w:rsid w:val="00006F28"/>
    <w:rsid w:val="0001138E"/>
    <w:rsid w:val="00021C8F"/>
    <w:rsid w:val="00021E44"/>
    <w:rsid w:val="0002319D"/>
    <w:rsid w:val="00024623"/>
    <w:rsid w:val="0002683C"/>
    <w:rsid w:val="000279A3"/>
    <w:rsid w:val="00027CF6"/>
    <w:rsid w:val="00031032"/>
    <w:rsid w:val="00032319"/>
    <w:rsid w:val="00041E39"/>
    <w:rsid w:val="000447AD"/>
    <w:rsid w:val="00044885"/>
    <w:rsid w:val="00044D67"/>
    <w:rsid w:val="00056136"/>
    <w:rsid w:val="000574DA"/>
    <w:rsid w:val="00061A2B"/>
    <w:rsid w:val="00061FC6"/>
    <w:rsid w:val="00063FC4"/>
    <w:rsid w:val="0007215B"/>
    <w:rsid w:val="00076028"/>
    <w:rsid w:val="00077969"/>
    <w:rsid w:val="00081FF9"/>
    <w:rsid w:val="00090604"/>
    <w:rsid w:val="00090C25"/>
    <w:rsid w:val="000928DD"/>
    <w:rsid w:val="00095FD0"/>
    <w:rsid w:val="0009618E"/>
    <w:rsid w:val="000964ED"/>
    <w:rsid w:val="00097FEF"/>
    <w:rsid w:val="000A09E2"/>
    <w:rsid w:val="000A0CA3"/>
    <w:rsid w:val="000A1AAF"/>
    <w:rsid w:val="000A2FB5"/>
    <w:rsid w:val="000A359D"/>
    <w:rsid w:val="000A7451"/>
    <w:rsid w:val="000B2E1C"/>
    <w:rsid w:val="000B301D"/>
    <w:rsid w:val="000B3887"/>
    <w:rsid w:val="000B5DAE"/>
    <w:rsid w:val="000B5FBA"/>
    <w:rsid w:val="000C0A05"/>
    <w:rsid w:val="000C12DC"/>
    <w:rsid w:val="000C1415"/>
    <w:rsid w:val="000C2610"/>
    <w:rsid w:val="000C26D2"/>
    <w:rsid w:val="000D16DA"/>
    <w:rsid w:val="000D39B5"/>
    <w:rsid w:val="000D4EBA"/>
    <w:rsid w:val="000D5874"/>
    <w:rsid w:val="000D5C03"/>
    <w:rsid w:val="000D609D"/>
    <w:rsid w:val="000D61A4"/>
    <w:rsid w:val="000E031B"/>
    <w:rsid w:val="000E0D6E"/>
    <w:rsid w:val="000E25F2"/>
    <w:rsid w:val="000E39EB"/>
    <w:rsid w:val="000E44C6"/>
    <w:rsid w:val="000E5EA4"/>
    <w:rsid w:val="000E6085"/>
    <w:rsid w:val="000E745F"/>
    <w:rsid w:val="000F4D4D"/>
    <w:rsid w:val="000F5214"/>
    <w:rsid w:val="00103FAB"/>
    <w:rsid w:val="0010551E"/>
    <w:rsid w:val="00105C92"/>
    <w:rsid w:val="001119A9"/>
    <w:rsid w:val="00116E48"/>
    <w:rsid w:val="00121061"/>
    <w:rsid w:val="001229CA"/>
    <w:rsid w:val="00126440"/>
    <w:rsid w:val="00126AD9"/>
    <w:rsid w:val="00130985"/>
    <w:rsid w:val="0013250B"/>
    <w:rsid w:val="001344D5"/>
    <w:rsid w:val="00136508"/>
    <w:rsid w:val="00143F1C"/>
    <w:rsid w:val="001440D8"/>
    <w:rsid w:val="001462DA"/>
    <w:rsid w:val="00150234"/>
    <w:rsid w:val="001514FE"/>
    <w:rsid w:val="00152A17"/>
    <w:rsid w:val="001552A5"/>
    <w:rsid w:val="001555FF"/>
    <w:rsid w:val="00155EA8"/>
    <w:rsid w:val="0016016F"/>
    <w:rsid w:val="001627F3"/>
    <w:rsid w:val="00162D4B"/>
    <w:rsid w:val="001638E2"/>
    <w:rsid w:val="001651DD"/>
    <w:rsid w:val="00165BFF"/>
    <w:rsid w:val="001714F7"/>
    <w:rsid w:val="0017205E"/>
    <w:rsid w:val="00173B8C"/>
    <w:rsid w:val="00177F69"/>
    <w:rsid w:val="00181295"/>
    <w:rsid w:val="00183237"/>
    <w:rsid w:val="00183704"/>
    <w:rsid w:val="00184D9F"/>
    <w:rsid w:val="00190300"/>
    <w:rsid w:val="00196B5F"/>
    <w:rsid w:val="001A114A"/>
    <w:rsid w:val="001A3720"/>
    <w:rsid w:val="001A3B1B"/>
    <w:rsid w:val="001A44A4"/>
    <w:rsid w:val="001A4922"/>
    <w:rsid w:val="001A4E46"/>
    <w:rsid w:val="001A6688"/>
    <w:rsid w:val="001A74F0"/>
    <w:rsid w:val="001B072C"/>
    <w:rsid w:val="001B087E"/>
    <w:rsid w:val="001B574F"/>
    <w:rsid w:val="001B6670"/>
    <w:rsid w:val="001B6D3B"/>
    <w:rsid w:val="001B7F66"/>
    <w:rsid w:val="001C0031"/>
    <w:rsid w:val="001C5C28"/>
    <w:rsid w:val="001C641B"/>
    <w:rsid w:val="001D2712"/>
    <w:rsid w:val="001D3134"/>
    <w:rsid w:val="001D405E"/>
    <w:rsid w:val="001D4164"/>
    <w:rsid w:val="001D4906"/>
    <w:rsid w:val="001D5981"/>
    <w:rsid w:val="001E03AD"/>
    <w:rsid w:val="001E10FC"/>
    <w:rsid w:val="001F237A"/>
    <w:rsid w:val="001F3244"/>
    <w:rsid w:val="001F5284"/>
    <w:rsid w:val="0020679E"/>
    <w:rsid w:val="00212E82"/>
    <w:rsid w:val="00213631"/>
    <w:rsid w:val="0021399B"/>
    <w:rsid w:val="00214571"/>
    <w:rsid w:val="00215895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7E6"/>
    <w:rsid w:val="00233E45"/>
    <w:rsid w:val="00234314"/>
    <w:rsid w:val="00235A8B"/>
    <w:rsid w:val="0024141B"/>
    <w:rsid w:val="00241512"/>
    <w:rsid w:val="00241637"/>
    <w:rsid w:val="0024316D"/>
    <w:rsid w:val="00256273"/>
    <w:rsid w:val="00256A58"/>
    <w:rsid w:val="00256E6B"/>
    <w:rsid w:val="00257CAA"/>
    <w:rsid w:val="00260549"/>
    <w:rsid w:val="002605E5"/>
    <w:rsid w:val="00260FC4"/>
    <w:rsid w:val="00261B18"/>
    <w:rsid w:val="00262A44"/>
    <w:rsid w:val="002631E4"/>
    <w:rsid w:val="00264DEC"/>
    <w:rsid w:val="00267A61"/>
    <w:rsid w:val="00267B25"/>
    <w:rsid w:val="00274662"/>
    <w:rsid w:val="00277376"/>
    <w:rsid w:val="002775EA"/>
    <w:rsid w:val="002820DA"/>
    <w:rsid w:val="002835B9"/>
    <w:rsid w:val="0028457F"/>
    <w:rsid w:val="00285039"/>
    <w:rsid w:val="00285254"/>
    <w:rsid w:val="002858ED"/>
    <w:rsid w:val="00286944"/>
    <w:rsid w:val="002877B6"/>
    <w:rsid w:val="00294060"/>
    <w:rsid w:val="00294338"/>
    <w:rsid w:val="00295C4A"/>
    <w:rsid w:val="002A08D9"/>
    <w:rsid w:val="002A0FF9"/>
    <w:rsid w:val="002A2442"/>
    <w:rsid w:val="002A31EB"/>
    <w:rsid w:val="002A466B"/>
    <w:rsid w:val="002A76CB"/>
    <w:rsid w:val="002A7F61"/>
    <w:rsid w:val="002B44AA"/>
    <w:rsid w:val="002B4872"/>
    <w:rsid w:val="002B58DB"/>
    <w:rsid w:val="002B6F37"/>
    <w:rsid w:val="002C0A48"/>
    <w:rsid w:val="002C5A24"/>
    <w:rsid w:val="002D0384"/>
    <w:rsid w:val="002D0482"/>
    <w:rsid w:val="002D1DF0"/>
    <w:rsid w:val="002D4337"/>
    <w:rsid w:val="002D5E6B"/>
    <w:rsid w:val="002D6CED"/>
    <w:rsid w:val="002D76EA"/>
    <w:rsid w:val="002E26F8"/>
    <w:rsid w:val="002E5E00"/>
    <w:rsid w:val="002E605C"/>
    <w:rsid w:val="002E76DE"/>
    <w:rsid w:val="002F2BA4"/>
    <w:rsid w:val="002F3245"/>
    <w:rsid w:val="002F37BA"/>
    <w:rsid w:val="002F4250"/>
    <w:rsid w:val="00301024"/>
    <w:rsid w:val="0030154B"/>
    <w:rsid w:val="003035DE"/>
    <w:rsid w:val="00304374"/>
    <w:rsid w:val="0030541C"/>
    <w:rsid w:val="00305914"/>
    <w:rsid w:val="0031024B"/>
    <w:rsid w:val="0031077D"/>
    <w:rsid w:val="00313315"/>
    <w:rsid w:val="00313A8D"/>
    <w:rsid w:val="003148A2"/>
    <w:rsid w:val="00314EAC"/>
    <w:rsid w:val="00317562"/>
    <w:rsid w:val="00317FB2"/>
    <w:rsid w:val="00320251"/>
    <w:rsid w:val="003207A6"/>
    <w:rsid w:val="00323991"/>
    <w:rsid w:val="003258B0"/>
    <w:rsid w:val="00331E17"/>
    <w:rsid w:val="00333040"/>
    <w:rsid w:val="0034082E"/>
    <w:rsid w:val="003418A4"/>
    <w:rsid w:val="00344762"/>
    <w:rsid w:val="00345244"/>
    <w:rsid w:val="003471C6"/>
    <w:rsid w:val="0035381F"/>
    <w:rsid w:val="00353852"/>
    <w:rsid w:val="003545D0"/>
    <w:rsid w:val="00361063"/>
    <w:rsid w:val="00361755"/>
    <w:rsid w:val="00362247"/>
    <w:rsid w:val="00365AAA"/>
    <w:rsid w:val="00367BE2"/>
    <w:rsid w:val="00367D59"/>
    <w:rsid w:val="0037498D"/>
    <w:rsid w:val="00375AE0"/>
    <w:rsid w:val="003817AB"/>
    <w:rsid w:val="00381F1D"/>
    <w:rsid w:val="00382F1A"/>
    <w:rsid w:val="003853A7"/>
    <w:rsid w:val="003868D0"/>
    <w:rsid w:val="00390261"/>
    <w:rsid w:val="00392A4C"/>
    <w:rsid w:val="00396949"/>
    <w:rsid w:val="00396AD1"/>
    <w:rsid w:val="00396F76"/>
    <w:rsid w:val="003A2169"/>
    <w:rsid w:val="003A2C50"/>
    <w:rsid w:val="003A40D3"/>
    <w:rsid w:val="003A42CC"/>
    <w:rsid w:val="003A45AB"/>
    <w:rsid w:val="003A4872"/>
    <w:rsid w:val="003A6C31"/>
    <w:rsid w:val="003B1A00"/>
    <w:rsid w:val="003B61BE"/>
    <w:rsid w:val="003C0C82"/>
    <w:rsid w:val="003C38D9"/>
    <w:rsid w:val="003C39EE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143"/>
    <w:rsid w:val="003E057C"/>
    <w:rsid w:val="003E0E1F"/>
    <w:rsid w:val="003E2B30"/>
    <w:rsid w:val="003E3E91"/>
    <w:rsid w:val="003E710B"/>
    <w:rsid w:val="003F0724"/>
    <w:rsid w:val="003F0EC5"/>
    <w:rsid w:val="003F3562"/>
    <w:rsid w:val="003F56ED"/>
    <w:rsid w:val="003F6709"/>
    <w:rsid w:val="003F6BD8"/>
    <w:rsid w:val="003F6C04"/>
    <w:rsid w:val="003F71DC"/>
    <w:rsid w:val="00400D78"/>
    <w:rsid w:val="004011FB"/>
    <w:rsid w:val="004015CA"/>
    <w:rsid w:val="00402402"/>
    <w:rsid w:val="00404103"/>
    <w:rsid w:val="0040429C"/>
    <w:rsid w:val="00405964"/>
    <w:rsid w:val="00406430"/>
    <w:rsid w:val="00406BDF"/>
    <w:rsid w:val="00407D9B"/>
    <w:rsid w:val="00410FB8"/>
    <w:rsid w:val="00413D13"/>
    <w:rsid w:val="004227DF"/>
    <w:rsid w:val="00422BFC"/>
    <w:rsid w:val="00423434"/>
    <w:rsid w:val="0042386C"/>
    <w:rsid w:val="004273BE"/>
    <w:rsid w:val="00430382"/>
    <w:rsid w:val="00432040"/>
    <w:rsid w:val="00434906"/>
    <w:rsid w:val="00435E40"/>
    <w:rsid w:val="00436E33"/>
    <w:rsid w:val="004373A5"/>
    <w:rsid w:val="00442623"/>
    <w:rsid w:val="0044285A"/>
    <w:rsid w:val="00442901"/>
    <w:rsid w:val="00443249"/>
    <w:rsid w:val="004437B8"/>
    <w:rsid w:val="00445879"/>
    <w:rsid w:val="004468FA"/>
    <w:rsid w:val="00447567"/>
    <w:rsid w:val="0045200F"/>
    <w:rsid w:val="00452FB2"/>
    <w:rsid w:val="00454944"/>
    <w:rsid w:val="00454E3D"/>
    <w:rsid w:val="004566D3"/>
    <w:rsid w:val="00461281"/>
    <w:rsid w:val="004618C6"/>
    <w:rsid w:val="00462CF5"/>
    <w:rsid w:val="00462DB0"/>
    <w:rsid w:val="0046372E"/>
    <w:rsid w:val="00464769"/>
    <w:rsid w:val="00465178"/>
    <w:rsid w:val="00467454"/>
    <w:rsid w:val="00471084"/>
    <w:rsid w:val="00474C4D"/>
    <w:rsid w:val="00480F2A"/>
    <w:rsid w:val="00481E4B"/>
    <w:rsid w:val="00482E4D"/>
    <w:rsid w:val="004835DD"/>
    <w:rsid w:val="00484321"/>
    <w:rsid w:val="004859D7"/>
    <w:rsid w:val="0049262B"/>
    <w:rsid w:val="004931B9"/>
    <w:rsid w:val="00496EA5"/>
    <w:rsid w:val="004970AF"/>
    <w:rsid w:val="004A1348"/>
    <w:rsid w:val="004A2700"/>
    <w:rsid w:val="004A547F"/>
    <w:rsid w:val="004A5BA6"/>
    <w:rsid w:val="004A5CEA"/>
    <w:rsid w:val="004A7A3F"/>
    <w:rsid w:val="004B38EF"/>
    <w:rsid w:val="004B457E"/>
    <w:rsid w:val="004B499C"/>
    <w:rsid w:val="004B5C68"/>
    <w:rsid w:val="004B62C6"/>
    <w:rsid w:val="004B6C5F"/>
    <w:rsid w:val="004C5D25"/>
    <w:rsid w:val="004C77B2"/>
    <w:rsid w:val="004D0B3B"/>
    <w:rsid w:val="004D7B75"/>
    <w:rsid w:val="004E063F"/>
    <w:rsid w:val="004E0DCA"/>
    <w:rsid w:val="004E1992"/>
    <w:rsid w:val="004E4ACE"/>
    <w:rsid w:val="004E7050"/>
    <w:rsid w:val="004F67B6"/>
    <w:rsid w:val="00501A0B"/>
    <w:rsid w:val="005026E7"/>
    <w:rsid w:val="00502AE6"/>
    <w:rsid w:val="00511C81"/>
    <w:rsid w:val="00514F0C"/>
    <w:rsid w:val="00516013"/>
    <w:rsid w:val="00521969"/>
    <w:rsid w:val="00523E7C"/>
    <w:rsid w:val="00527E04"/>
    <w:rsid w:val="00530E15"/>
    <w:rsid w:val="00532355"/>
    <w:rsid w:val="005326F7"/>
    <w:rsid w:val="005328D9"/>
    <w:rsid w:val="005329AC"/>
    <w:rsid w:val="00533449"/>
    <w:rsid w:val="005400A0"/>
    <w:rsid w:val="00544D97"/>
    <w:rsid w:val="00547535"/>
    <w:rsid w:val="00550346"/>
    <w:rsid w:val="00550E23"/>
    <w:rsid w:val="005542F1"/>
    <w:rsid w:val="0055467D"/>
    <w:rsid w:val="00554A63"/>
    <w:rsid w:val="00556802"/>
    <w:rsid w:val="00560BE2"/>
    <w:rsid w:val="005651E4"/>
    <w:rsid w:val="00565821"/>
    <w:rsid w:val="00566963"/>
    <w:rsid w:val="00566AB9"/>
    <w:rsid w:val="005743E5"/>
    <w:rsid w:val="00577BC0"/>
    <w:rsid w:val="00580318"/>
    <w:rsid w:val="00580CD7"/>
    <w:rsid w:val="00581BF2"/>
    <w:rsid w:val="005845E5"/>
    <w:rsid w:val="005856DF"/>
    <w:rsid w:val="00596DCC"/>
    <w:rsid w:val="005979C1"/>
    <w:rsid w:val="005A35F5"/>
    <w:rsid w:val="005A7457"/>
    <w:rsid w:val="005B1AE9"/>
    <w:rsid w:val="005B74DB"/>
    <w:rsid w:val="005C4456"/>
    <w:rsid w:val="005C4F0D"/>
    <w:rsid w:val="005C5751"/>
    <w:rsid w:val="005D25E4"/>
    <w:rsid w:val="005D5D3A"/>
    <w:rsid w:val="005E2BA6"/>
    <w:rsid w:val="005E4B67"/>
    <w:rsid w:val="005E74C8"/>
    <w:rsid w:val="005F0E4D"/>
    <w:rsid w:val="005F4E5C"/>
    <w:rsid w:val="005F6564"/>
    <w:rsid w:val="00602977"/>
    <w:rsid w:val="00603578"/>
    <w:rsid w:val="00603DDC"/>
    <w:rsid w:val="0061048C"/>
    <w:rsid w:val="00611C13"/>
    <w:rsid w:val="0061321E"/>
    <w:rsid w:val="0062160D"/>
    <w:rsid w:val="00621988"/>
    <w:rsid w:val="00621F27"/>
    <w:rsid w:val="00626787"/>
    <w:rsid w:val="006273C3"/>
    <w:rsid w:val="00631B18"/>
    <w:rsid w:val="006345F8"/>
    <w:rsid w:val="00634714"/>
    <w:rsid w:val="006358ED"/>
    <w:rsid w:val="00640BE3"/>
    <w:rsid w:val="00641F0E"/>
    <w:rsid w:val="006441F7"/>
    <w:rsid w:val="006455C7"/>
    <w:rsid w:val="00651D46"/>
    <w:rsid w:val="006540E0"/>
    <w:rsid w:val="00654E8D"/>
    <w:rsid w:val="00656D04"/>
    <w:rsid w:val="00662AA8"/>
    <w:rsid w:val="00663039"/>
    <w:rsid w:val="0067328B"/>
    <w:rsid w:val="0067397C"/>
    <w:rsid w:val="00674F3D"/>
    <w:rsid w:val="00675EEB"/>
    <w:rsid w:val="00676407"/>
    <w:rsid w:val="00676854"/>
    <w:rsid w:val="00680BF8"/>
    <w:rsid w:val="00680EB6"/>
    <w:rsid w:val="006814EB"/>
    <w:rsid w:val="006856C4"/>
    <w:rsid w:val="0069075D"/>
    <w:rsid w:val="006949AF"/>
    <w:rsid w:val="006960DB"/>
    <w:rsid w:val="00697343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44C9"/>
    <w:rsid w:val="006D52E8"/>
    <w:rsid w:val="006D6F84"/>
    <w:rsid w:val="006E114E"/>
    <w:rsid w:val="006E41E7"/>
    <w:rsid w:val="006E43B0"/>
    <w:rsid w:val="006E62AE"/>
    <w:rsid w:val="006E72BE"/>
    <w:rsid w:val="006F17B3"/>
    <w:rsid w:val="006F3596"/>
    <w:rsid w:val="006F3A24"/>
    <w:rsid w:val="007015C4"/>
    <w:rsid w:val="00701ADC"/>
    <w:rsid w:val="0070321A"/>
    <w:rsid w:val="00704C94"/>
    <w:rsid w:val="007105FB"/>
    <w:rsid w:val="00711794"/>
    <w:rsid w:val="00714DC0"/>
    <w:rsid w:val="00714EE2"/>
    <w:rsid w:val="00714FBD"/>
    <w:rsid w:val="00715030"/>
    <w:rsid w:val="00717FF8"/>
    <w:rsid w:val="0072197F"/>
    <w:rsid w:val="00723068"/>
    <w:rsid w:val="00723B56"/>
    <w:rsid w:val="00725701"/>
    <w:rsid w:val="00726CE3"/>
    <w:rsid w:val="00727970"/>
    <w:rsid w:val="00727F51"/>
    <w:rsid w:val="00732005"/>
    <w:rsid w:val="00734CF2"/>
    <w:rsid w:val="007410C0"/>
    <w:rsid w:val="007429D8"/>
    <w:rsid w:val="0074432F"/>
    <w:rsid w:val="007460D3"/>
    <w:rsid w:val="0075343D"/>
    <w:rsid w:val="00754BCF"/>
    <w:rsid w:val="00755BC9"/>
    <w:rsid w:val="00761048"/>
    <w:rsid w:val="00764233"/>
    <w:rsid w:val="00764358"/>
    <w:rsid w:val="007653BC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90555"/>
    <w:rsid w:val="00790AD5"/>
    <w:rsid w:val="0079154D"/>
    <w:rsid w:val="00793970"/>
    <w:rsid w:val="007952F4"/>
    <w:rsid w:val="007956E3"/>
    <w:rsid w:val="007A0BE7"/>
    <w:rsid w:val="007A1190"/>
    <w:rsid w:val="007A1850"/>
    <w:rsid w:val="007A3849"/>
    <w:rsid w:val="007A6594"/>
    <w:rsid w:val="007A78EE"/>
    <w:rsid w:val="007B3B0F"/>
    <w:rsid w:val="007B4900"/>
    <w:rsid w:val="007B719F"/>
    <w:rsid w:val="007B7842"/>
    <w:rsid w:val="007C51AC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5897"/>
    <w:rsid w:val="007E6C33"/>
    <w:rsid w:val="007E7041"/>
    <w:rsid w:val="007F0CEF"/>
    <w:rsid w:val="007F178D"/>
    <w:rsid w:val="007F45CA"/>
    <w:rsid w:val="007F595A"/>
    <w:rsid w:val="007F60D9"/>
    <w:rsid w:val="007F6D95"/>
    <w:rsid w:val="007F7B55"/>
    <w:rsid w:val="00807270"/>
    <w:rsid w:val="00812B87"/>
    <w:rsid w:val="00812DAC"/>
    <w:rsid w:val="008154D3"/>
    <w:rsid w:val="0081621A"/>
    <w:rsid w:val="00816B8B"/>
    <w:rsid w:val="00822B6F"/>
    <w:rsid w:val="008314D3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46F09"/>
    <w:rsid w:val="00850726"/>
    <w:rsid w:val="008555E4"/>
    <w:rsid w:val="008617B5"/>
    <w:rsid w:val="00861E4D"/>
    <w:rsid w:val="00865E9C"/>
    <w:rsid w:val="00870045"/>
    <w:rsid w:val="008771B2"/>
    <w:rsid w:val="00880922"/>
    <w:rsid w:val="008815F7"/>
    <w:rsid w:val="00881C2E"/>
    <w:rsid w:val="00884138"/>
    <w:rsid w:val="00885C39"/>
    <w:rsid w:val="00890835"/>
    <w:rsid w:val="00890954"/>
    <w:rsid w:val="00891448"/>
    <w:rsid w:val="008921E6"/>
    <w:rsid w:val="00892313"/>
    <w:rsid w:val="008947E0"/>
    <w:rsid w:val="0089492C"/>
    <w:rsid w:val="00894C96"/>
    <w:rsid w:val="008A2054"/>
    <w:rsid w:val="008A3EBC"/>
    <w:rsid w:val="008A6020"/>
    <w:rsid w:val="008A6F47"/>
    <w:rsid w:val="008A7480"/>
    <w:rsid w:val="008B0CAD"/>
    <w:rsid w:val="008B354E"/>
    <w:rsid w:val="008B3C9D"/>
    <w:rsid w:val="008B5319"/>
    <w:rsid w:val="008B60E8"/>
    <w:rsid w:val="008B7AFB"/>
    <w:rsid w:val="008C17DB"/>
    <w:rsid w:val="008C1F82"/>
    <w:rsid w:val="008C2B4D"/>
    <w:rsid w:val="008C5C13"/>
    <w:rsid w:val="008D2B88"/>
    <w:rsid w:val="008D6A1B"/>
    <w:rsid w:val="008D6B5B"/>
    <w:rsid w:val="008E0082"/>
    <w:rsid w:val="008E0780"/>
    <w:rsid w:val="008E139C"/>
    <w:rsid w:val="008E1986"/>
    <w:rsid w:val="008F1F61"/>
    <w:rsid w:val="008F3130"/>
    <w:rsid w:val="00901CCA"/>
    <w:rsid w:val="00901DA5"/>
    <w:rsid w:val="00902416"/>
    <w:rsid w:val="0090259E"/>
    <w:rsid w:val="00903181"/>
    <w:rsid w:val="009042FA"/>
    <w:rsid w:val="00904BEF"/>
    <w:rsid w:val="00907D86"/>
    <w:rsid w:val="0091030E"/>
    <w:rsid w:val="009109CB"/>
    <w:rsid w:val="00910EC2"/>
    <w:rsid w:val="00911C15"/>
    <w:rsid w:val="00911EF9"/>
    <w:rsid w:val="009121AA"/>
    <w:rsid w:val="00913F28"/>
    <w:rsid w:val="00914B68"/>
    <w:rsid w:val="00915965"/>
    <w:rsid w:val="009222C4"/>
    <w:rsid w:val="00931920"/>
    <w:rsid w:val="00933526"/>
    <w:rsid w:val="00936AAD"/>
    <w:rsid w:val="009379FF"/>
    <w:rsid w:val="00940372"/>
    <w:rsid w:val="00942E6F"/>
    <w:rsid w:val="0095304C"/>
    <w:rsid w:val="00953BBD"/>
    <w:rsid w:val="00953FEC"/>
    <w:rsid w:val="009565B6"/>
    <w:rsid w:val="009576B4"/>
    <w:rsid w:val="0096034E"/>
    <w:rsid w:val="009612FF"/>
    <w:rsid w:val="00961D0F"/>
    <w:rsid w:val="009634B5"/>
    <w:rsid w:val="00964EC6"/>
    <w:rsid w:val="00972894"/>
    <w:rsid w:val="00972E4C"/>
    <w:rsid w:val="00975617"/>
    <w:rsid w:val="00981084"/>
    <w:rsid w:val="009838C4"/>
    <w:rsid w:val="00984630"/>
    <w:rsid w:val="00993790"/>
    <w:rsid w:val="00996C09"/>
    <w:rsid w:val="009A20A2"/>
    <w:rsid w:val="009A419D"/>
    <w:rsid w:val="009A5DB5"/>
    <w:rsid w:val="009A6317"/>
    <w:rsid w:val="009B4C61"/>
    <w:rsid w:val="009B6040"/>
    <w:rsid w:val="009B685A"/>
    <w:rsid w:val="009C09AF"/>
    <w:rsid w:val="009C2633"/>
    <w:rsid w:val="009C2A70"/>
    <w:rsid w:val="009C5DAF"/>
    <w:rsid w:val="009D1CA6"/>
    <w:rsid w:val="009D7505"/>
    <w:rsid w:val="009E0C14"/>
    <w:rsid w:val="009E2027"/>
    <w:rsid w:val="009E34E0"/>
    <w:rsid w:val="009E6267"/>
    <w:rsid w:val="009E6D3F"/>
    <w:rsid w:val="009F2B36"/>
    <w:rsid w:val="009F4777"/>
    <w:rsid w:val="00A00209"/>
    <w:rsid w:val="00A00300"/>
    <w:rsid w:val="00A03A1E"/>
    <w:rsid w:val="00A06427"/>
    <w:rsid w:val="00A075A1"/>
    <w:rsid w:val="00A1356D"/>
    <w:rsid w:val="00A1799E"/>
    <w:rsid w:val="00A20505"/>
    <w:rsid w:val="00A208E3"/>
    <w:rsid w:val="00A24ED6"/>
    <w:rsid w:val="00A31EEC"/>
    <w:rsid w:val="00A33970"/>
    <w:rsid w:val="00A3486D"/>
    <w:rsid w:val="00A42A1C"/>
    <w:rsid w:val="00A446C2"/>
    <w:rsid w:val="00A448F3"/>
    <w:rsid w:val="00A5102B"/>
    <w:rsid w:val="00A5123C"/>
    <w:rsid w:val="00A53294"/>
    <w:rsid w:val="00A54A0D"/>
    <w:rsid w:val="00A54B70"/>
    <w:rsid w:val="00A553A8"/>
    <w:rsid w:val="00A57219"/>
    <w:rsid w:val="00A57511"/>
    <w:rsid w:val="00A62EA9"/>
    <w:rsid w:val="00A63F6B"/>
    <w:rsid w:val="00A704C5"/>
    <w:rsid w:val="00A70A9D"/>
    <w:rsid w:val="00A7301C"/>
    <w:rsid w:val="00A733AD"/>
    <w:rsid w:val="00A7615C"/>
    <w:rsid w:val="00A8314E"/>
    <w:rsid w:val="00A86454"/>
    <w:rsid w:val="00A9217D"/>
    <w:rsid w:val="00A9422D"/>
    <w:rsid w:val="00AA1953"/>
    <w:rsid w:val="00AA3A54"/>
    <w:rsid w:val="00AA4356"/>
    <w:rsid w:val="00AA68F3"/>
    <w:rsid w:val="00AA7DFA"/>
    <w:rsid w:val="00AB1FC5"/>
    <w:rsid w:val="00AB29B9"/>
    <w:rsid w:val="00AB3B8C"/>
    <w:rsid w:val="00AB3E6D"/>
    <w:rsid w:val="00AB468F"/>
    <w:rsid w:val="00AB4BBC"/>
    <w:rsid w:val="00AB52F6"/>
    <w:rsid w:val="00AB670D"/>
    <w:rsid w:val="00AB6712"/>
    <w:rsid w:val="00AC44A6"/>
    <w:rsid w:val="00AD0238"/>
    <w:rsid w:val="00AD1F47"/>
    <w:rsid w:val="00AD2F18"/>
    <w:rsid w:val="00AD7401"/>
    <w:rsid w:val="00AE2716"/>
    <w:rsid w:val="00AE3EF8"/>
    <w:rsid w:val="00AE6BE0"/>
    <w:rsid w:val="00AF7E41"/>
    <w:rsid w:val="00B0047C"/>
    <w:rsid w:val="00B0220C"/>
    <w:rsid w:val="00B03A3C"/>
    <w:rsid w:val="00B053CF"/>
    <w:rsid w:val="00B05616"/>
    <w:rsid w:val="00B141D6"/>
    <w:rsid w:val="00B17AAE"/>
    <w:rsid w:val="00B247ED"/>
    <w:rsid w:val="00B2728C"/>
    <w:rsid w:val="00B27381"/>
    <w:rsid w:val="00B309A1"/>
    <w:rsid w:val="00B314A6"/>
    <w:rsid w:val="00B32CB2"/>
    <w:rsid w:val="00B32CC0"/>
    <w:rsid w:val="00B4233C"/>
    <w:rsid w:val="00B43D4B"/>
    <w:rsid w:val="00B45057"/>
    <w:rsid w:val="00B521E2"/>
    <w:rsid w:val="00B52375"/>
    <w:rsid w:val="00B527E7"/>
    <w:rsid w:val="00B532C6"/>
    <w:rsid w:val="00B540B9"/>
    <w:rsid w:val="00B55B8A"/>
    <w:rsid w:val="00B56BD5"/>
    <w:rsid w:val="00B57513"/>
    <w:rsid w:val="00B60B7F"/>
    <w:rsid w:val="00B61C04"/>
    <w:rsid w:val="00B630EC"/>
    <w:rsid w:val="00B633A6"/>
    <w:rsid w:val="00B633E0"/>
    <w:rsid w:val="00B70FDB"/>
    <w:rsid w:val="00B71968"/>
    <w:rsid w:val="00B759F5"/>
    <w:rsid w:val="00B778A3"/>
    <w:rsid w:val="00B812C1"/>
    <w:rsid w:val="00B82A04"/>
    <w:rsid w:val="00B84867"/>
    <w:rsid w:val="00B86566"/>
    <w:rsid w:val="00B86568"/>
    <w:rsid w:val="00B8775D"/>
    <w:rsid w:val="00B92D07"/>
    <w:rsid w:val="00B9309E"/>
    <w:rsid w:val="00B951E4"/>
    <w:rsid w:val="00B979F7"/>
    <w:rsid w:val="00BB1566"/>
    <w:rsid w:val="00BB1703"/>
    <w:rsid w:val="00BB2432"/>
    <w:rsid w:val="00BC37AD"/>
    <w:rsid w:val="00BD05C7"/>
    <w:rsid w:val="00BD0A43"/>
    <w:rsid w:val="00BD150F"/>
    <w:rsid w:val="00BD4A84"/>
    <w:rsid w:val="00BD62C9"/>
    <w:rsid w:val="00BE07B5"/>
    <w:rsid w:val="00BE117E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1BFD"/>
    <w:rsid w:val="00C1612C"/>
    <w:rsid w:val="00C16899"/>
    <w:rsid w:val="00C17358"/>
    <w:rsid w:val="00C22406"/>
    <w:rsid w:val="00C22782"/>
    <w:rsid w:val="00C25357"/>
    <w:rsid w:val="00C3115C"/>
    <w:rsid w:val="00C33B77"/>
    <w:rsid w:val="00C342DD"/>
    <w:rsid w:val="00C349F9"/>
    <w:rsid w:val="00C34A88"/>
    <w:rsid w:val="00C34AAA"/>
    <w:rsid w:val="00C35CC6"/>
    <w:rsid w:val="00C40D1F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6643"/>
    <w:rsid w:val="00C5761C"/>
    <w:rsid w:val="00C630B3"/>
    <w:rsid w:val="00C65E63"/>
    <w:rsid w:val="00C670C7"/>
    <w:rsid w:val="00C70EE6"/>
    <w:rsid w:val="00C71D52"/>
    <w:rsid w:val="00C74207"/>
    <w:rsid w:val="00C75A22"/>
    <w:rsid w:val="00C84938"/>
    <w:rsid w:val="00C86AEE"/>
    <w:rsid w:val="00C87AE0"/>
    <w:rsid w:val="00C91709"/>
    <w:rsid w:val="00C925E2"/>
    <w:rsid w:val="00C92A0F"/>
    <w:rsid w:val="00C933A3"/>
    <w:rsid w:val="00C96C22"/>
    <w:rsid w:val="00C976B6"/>
    <w:rsid w:val="00CA0C1D"/>
    <w:rsid w:val="00CA66AD"/>
    <w:rsid w:val="00CA7543"/>
    <w:rsid w:val="00CB1149"/>
    <w:rsid w:val="00CB18D0"/>
    <w:rsid w:val="00CB281B"/>
    <w:rsid w:val="00CB500B"/>
    <w:rsid w:val="00CB55A1"/>
    <w:rsid w:val="00CB69C8"/>
    <w:rsid w:val="00CB6E87"/>
    <w:rsid w:val="00CC516A"/>
    <w:rsid w:val="00CD3298"/>
    <w:rsid w:val="00CE0380"/>
    <w:rsid w:val="00CE055D"/>
    <w:rsid w:val="00CE4EAE"/>
    <w:rsid w:val="00CE5888"/>
    <w:rsid w:val="00CE6584"/>
    <w:rsid w:val="00CF0DFF"/>
    <w:rsid w:val="00CF19C8"/>
    <w:rsid w:val="00CF5E95"/>
    <w:rsid w:val="00D02354"/>
    <w:rsid w:val="00D02FE9"/>
    <w:rsid w:val="00D10206"/>
    <w:rsid w:val="00D10B1F"/>
    <w:rsid w:val="00D13D0C"/>
    <w:rsid w:val="00D16F4B"/>
    <w:rsid w:val="00D179E2"/>
    <w:rsid w:val="00D17AC6"/>
    <w:rsid w:val="00D21D25"/>
    <w:rsid w:val="00D23842"/>
    <w:rsid w:val="00D26634"/>
    <w:rsid w:val="00D33AA3"/>
    <w:rsid w:val="00D341EB"/>
    <w:rsid w:val="00D36D49"/>
    <w:rsid w:val="00D377EC"/>
    <w:rsid w:val="00D4650E"/>
    <w:rsid w:val="00D46DFE"/>
    <w:rsid w:val="00D51D14"/>
    <w:rsid w:val="00D5637C"/>
    <w:rsid w:val="00D60CA8"/>
    <w:rsid w:val="00D60CEB"/>
    <w:rsid w:val="00D635F1"/>
    <w:rsid w:val="00D63D31"/>
    <w:rsid w:val="00D65D50"/>
    <w:rsid w:val="00D65F5C"/>
    <w:rsid w:val="00D66706"/>
    <w:rsid w:val="00D700DD"/>
    <w:rsid w:val="00D70F08"/>
    <w:rsid w:val="00D72824"/>
    <w:rsid w:val="00D75DE4"/>
    <w:rsid w:val="00D8093C"/>
    <w:rsid w:val="00D8358F"/>
    <w:rsid w:val="00D849E2"/>
    <w:rsid w:val="00D84CBC"/>
    <w:rsid w:val="00D86B26"/>
    <w:rsid w:val="00D8741D"/>
    <w:rsid w:val="00D902DF"/>
    <w:rsid w:val="00D9268D"/>
    <w:rsid w:val="00D95340"/>
    <w:rsid w:val="00D9556F"/>
    <w:rsid w:val="00DA0043"/>
    <w:rsid w:val="00DA1EF8"/>
    <w:rsid w:val="00DA2F17"/>
    <w:rsid w:val="00DA7162"/>
    <w:rsid w:val="00DB1660"/>
    <w:rsid w:val="00DB2D51"/>
    <w:rsid w:val="00DB613B"/>
    <w:rsid w:val="00DB7CF0"/>
    <w:rsid w:val="00DC0510"/>
    <w:rsid w:val="00DC192D"/>
    <w:rsid w:val="00DC3CC0"/>
    <w:rsid w:val="00DC518B"/>
    <w:rsid w:val="00DC5E0C"/>
    <w:rsid w:val="00DD0D81"/>
    <w:rsid w:val="00DD2050"/>
    <w:rsid w:val="00DD216B"/>
    <w:rsid w:val="00DD26D7"/>
    <w:rsid w:val="00DD4FC9"/>
    <w:rsid w:val="00DE2101"/>
    <w:rsid w:val="00DE2417"/>
    <w:rsid w:val="00DE2680"/>
    <w:rsid w:val="00DE3AAF"/>
    <w:rsid w:val="00DE61FF"/>
    <w:rsid w:val="00DF4879"/>
    <w:rsid w:val="00DF4E8E"/>
    <w:rsid w:val="00DF59BC"/>
    <w:rsid w:val="00DF5AA3"/>
    <w:rsid w:val="00DF727B"/>
    <w:rsid w:val="00DF7EC5"/>
    <w:rsid w:val="00E00E79"/>
    <w:rsid w:val="00E00F4D"/>
    <w:rsid w:val="00E01345"/>
    <w:rsid w:val="00E01369"/>
    <w:rsid w:val="00E01548"/>
    <w:rsid w:val="00E01D3E"/>
    <w:rsid w:val="00E05CAF"/>
    <w:rsid w:val="00E07AEF"/>
    <w:rsid w:val="00E11063"/>
    <w:rsid w:val="00E150E6"/>
    <w:rsid w:val="00E1725F"/>
    <w:rsid w:val="00E20771"/>
    <w:rsid w:val="00E21C20"/>
    <w:rsid w:val="00E21CCE"/>
    <w:rsid w:val="00E21E0B"/>
    <w:rsid w:val="00E2503D"/>
    <w:rsid w:val="00E30E7A"/>
    <w:rsid w:val="00E31B1A"/>
    <w:rsid w:val="00E31B6C"/>
    <w:rsid w:val="00E31F94"/>
    <w:rsid w:val="00E37159"/>
    <w:rsid w:val="00E4079E"/>
    <w:rsid w:val="00E42D24"/>
    <w:rsid w:val="00E4428B"/>
    <w:rsid w:val="00E44E6A"/>
    <w:rsid w:val="00E503F0"/>
    <w:rsid w:val="00E51009"/>
    <w:rsid w:val="00E53439"/>
    <w:rsid w:val="00E57E27"/>
    <w:rsid w:val="00E611E6"/>
    <w:rsid w:val="00E62F7F"/>
    <w:rsid w:val="00E63FEB"/>
    <w:rsid w:val="00E6448A"/>
    <w:rsid w:val="00E66401"/>
    <w:rsid w:val="00E66FCE"/>
    <w:rsid w:val="00E72DC9"/>
    <w:rsid w:val="00E75294"/>
    <w:rsid w:val="00E76A41"/>
    <w:rsid w:val="00E830E3"/>
    <w:rsid w:val="00E903D9"/>
    <w:rsid w:val="00E93895"/>
    <w:rsid w:val="00EA09FA"/>
    <w:rsid w:val="00EA2B0D"/>
    <w:rsid w:val="00EA4795"/>
    <w:rsid w:val="00EA6E0A"/>
    <w:rsid w:val="00EA7839"/>
    <w:rsid w:val="00EB2B94"/>
    <w:rsid w:val="00EB4453"/>
    <w:rsid w:val="00EB68E7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5160"/>
    <w:rsid w:val="00ED66B7"/>
    <w:rsid w:val="00ED67E1"/>
    <w:rsid w:val="00EE1B7E"/>
    <w:rsid w:val="00EE5A84"/>
    <w:rsid w:val="00EF0D92"/>
    <w:rsid w:val="00EF1DF0"/>
    <w:rsid w:val="00EF22E4"/>
    <w:rsid w:val="00EF2639"/>
    <w:rsid w:val="00EF3757"/>
    <w:rsid w:val="00EF5D31"/>
    <w:rsid w:val="00EF7BFD"/>
    <w:rsid w:val="00F0342A"/>
    <w:rsid w:val="00F0477D"/>
    <w:rsid w:val="00F075D1"/>
    <w:rsid w:val="00F120B3"/>
    <w:rsid w:val="00F16750"/>
    <w:rsid w:val="00F168AA"/>
    <w:rsid w:val="00F20768"/>
    <w:rsid w:val="00F2094E"/>
    <w:rsid w:val="00F24B42"/>
    <w:rsid w:val="00F26225"/>
    <w:rsid w:val="00F312A9"/>
    <w:rsid w:val="00F3165C"/>
    <w:rsid w:val="00F33722"/>
    <w:rsid w:val="00F34329"/>
    <w:rsid w:val="00F371FA"/>
    <w:rsid w:val="00F37D77"/>
    <w:rsid w:val="00F4143E"/>
    <w:rsid w:val="00F4304B"/>
    <w:rsid w:val="00F46432"/>
    <w:rsid w:val="00F51471"/>
    <w:rsid w:val="00F55743"/>
    <w:rsid w:val="00F55C97"/>
    <w:rsid w:val="00F55DDE"/>
    <w:rsid w:val="00F57B43"/>
    <w:rsid w:val="00F57D13"/>
    <w:rsid w:val="00F60C9D"/>
    <w:rsid w:val="00F61EC6"/>
    <w:rsid w:val="00F623B8"/>
    <w:rsid w:val="00F62663"/>
    <w:rsid w:val="00F627A7"/>
    <w:rsid w:val="00F65493"/>
    <w:rsid w:val="00F66F8E"/>
    <w:rsid w:val="00F66FE4"/>
    <w:rsid w:val="00F70BCC"/>
    <w:rsid w:val="00F71FF4"/>
    <w:rsid w:val="00F73794"/>
    <w:rsid w:val="00F73B49"/>
    <w:rsid w:val="00F73BE3"/>
    <w:rsid w:val="00F75491"/>
    <w:rsid w:val="00F776ED"/>
    <w:rsid w:val="00F82ACC"/>
    <w:rsid w:val="00F854CA"/>
    <w:rsid w:val="00F9133E"/>
    <w:rsid w:val="00F91350"/>
    <w:rsid w:val="00F91FD7"/>
    <w:rsid w:val="00F927EA"/>
    <w:rsid w:val="00F94343"/>
    <w:rsid w:val="00FA1B52"/>
    <w:rsid w:val="00FA1F96"/>
    <w:rsid w:val="00FA6024"/>
    <w:rsid w:val="00FA7CC3"/>
    <w:rsid w:val="00FB6741"/>
    <w:rsid w:val="00FB6A0E"/>
    <w:rsid w:val="00FB7C3E"/>
    <w:rsid w:val="00FB7D80"/>
    <w:rsid w:val="00FC150E"/>
    <w:rsid w:val="00FD3549"/>
    <w:rsid w:val="00FD6BDF"/>
    <w:rsid w:val="00FD70E7"/>
    <w:rsid w:val="00FD71FB"/>
    <w:rsid w:val="00FD7460"/>
    <w:rsid w:val="00FE1340"/>
    <w:rsid w:val="00FE189B"/>
    <w:rsid w:val="00FE2717"/>
    <w:rsid w:val="00FE52BA"/>
    <w:rsid w:val="00FE613F"/>
    <w:rsid w:val="00FE70E1"/>
    <w:rsid w:val="00FF02A3"/>
    <w:rsid w:val="00FF0CCC"/>
    <w:rsid w:val="00FF6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aliases w:val="Обычный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paragraph" w:customStyle="1" w:styleId="5">
    <w:name w:val="Основной текст5"/>
    <w:basedOn w:val="a"/>
    <w:rsid w:val="000E0D6E"/>
    <w:pPr>
      <w:shd w:val="clear" w:color="auto" w:fill="FFFFFF"/>
      <w:spacing w:after="240" w:line="278" w:lineRule="exact"/>
      <w:jc w:val="center"/>
    </w:pPr>
    <w:rPr>
      <w:color w:val="000000"/>
      <w:sz w:val="23"/>
      <w:szCs w:val="23"/>
      <w:lang w:val="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9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DE520-A3ED-4424-A639-85D54B5FF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6896</TotalTime>
  <Pages>6</Pages>
  <Words>2212</Words>
  <Characters>16861</Characters>
  <Application>Microsoft Office Word</Application>
  <DocSecurity>0</DocSecurity>
  <Lines>140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19035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Елена Владимировна Пашук</cp:lastModifiedBy>
  <cp:revision>116</cp:revision>
  <cp:lastPrinted>2019-12-12T04:24:00Z</cp:lastPrinted>
  <dcterms:created xsi:type="dcterms:W3CDTF">2018-02-19T12:12:00Z</dcterms:created>
  <dcterms:modified xsi:type="dcterms:W3CDTF">2019-12-12T04:38:00Z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