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CC7" w:rsidRPr="00C429F9" w:rsidRDefault="00C429F9" w:rsidP="00C429F9">
      <w:pPr>
        <w:pStyle w:val="2"/>
        <w:keepNext/>
        <w:keepLines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05.02.2021                                                                                                                  № 29а</w:t>
      </w:r>
    </w:p>
    <w:p w:rsidR="00842A87" w:rsidRPr="00EE6BDB" w:rsidRDefault="00842A87" w:rsidP="00AB293D">
      <w:pPr>
        <w:pStyle w:val="2"/>
        <w:keepNext/>
        <w:keepLines/>
        <w:spacing w:before="0"/>
        <w:ind w:right="0"/>
        <w:rPr>
          <w:rFonts w:ascii="PT Astra Serif" w:hAnsi="PT Astra Serif"/>
          <w:sz w:val="22"/>
          <w:szCs w:val="22"/>
        </w:rPr>
      </w:pPr>
    </w:p>
    <w:p w:rsidR="00FD5200" w:rsidRPr="00EE6BDB" w:rsidRDefault="00FD5200" w:rsidP="00AB293D">
      <w:pPr>
        <w:pStyle w:val="2"/>
        <w:keepNext/>
        <w:keepLines/>
        <w:spacing w:before="0"/>
        <w:ind w:right="0"/>
        <w:rPr>
          <w:rFonts w:ascii="PT Astra Serif" w:hAnsi="PT Astra Serif"/>
          <w:sz w:val="22"/>
          <w:szCs w:val="22"/>
        </w:rPr>
      </w:pPr>
    </w:p>
    <w:p w:rsidR="00D057EC" w:rsidRPr="00EE6BDB" w:rsidRDefault="00D057EC" w:rsidP="00D057EC">
      <w:pPr>
        <w:pStyle w:val="ConsPlusTitle"/>
        <w:widowControl/>
        <w:jc w:val="center"/>
        <w:rPr>
          <w:rFonts w:ascii="PT Astra Serif" w:hAnsi="PT Astra Serif" w:cs="Arial"/>
          <w:b w:val="0"/>
          <w:sz w:val="26"/>
          <w:szCs w:val="26"/>
        </w:rPr>
      </w:pPr>
      <w:r w:rsidRPr="00EE6BDB">
        <w:rPr>
          <w:rFonts w:ascii="PT Astra Serif" w:hAnsi="PT Astra Serif"/>
          <w:b w:val="0"/>
          <w:sz w:val="26"/>
          <w:szCs w:val="26"/>
        </w:rPr>
        <w:t xml:space="preserve">О внесении изменений в постановление Администрации </w:t>
      </w:r>
      <w:r w:rsidRPr="00EE6BDB">
        <w:rPr>
          <w:rFonts w:ascii="PT Astra Serif" w:hAnsi="PT Astra Serif"/>
          <w:b w:val="0"/>
          <w:sz w:val="26"/>
          <w:szCs w:val="26"/>
        </w:rPr>
        <w:br/>
        <w:t>Томской области от 27.12.2012 № 543а</w:t>
      </w:r>
    </w:p>
    <w:p w:rsidR="00D057EC" w:rsidRPr="00EE6BDB" w:rsidRDefault="00D057EC" w:rsidP="00D057EC">
      <w:pPr>
        <w:pStyle w:val="ConsPlusTitle"/>
        <w:widowControl/>
        <w:jc w:val="center"/>
        <w:rPr>
          <w:rFonts w:ascii="PT Astra Serif" w:hAnsi="PT Astra Serif"/>
          <w:b w:val="0"/>
          <w:sz w:val="26"/>
          <w:szCs w:val="26"/>
        </w:rPr>
      </w:pPr>
    </w:p>
    <w:p w:rsidR="00EE6BDB" w:rsidRPr="00EE6BDB" w:rsidRDefault="00EE6BDB" w:rsidP="00D057EC">
      <w:pPr>
        <w:pStyle w:val="ConsPlusTitle"/>
        <w:widowControl/>
        <w:jc w:val="center"/>
        <w:rPr>
          <w:rFonts w:ascii="PT Astra Serif" w:hAnsi="PT Astra Serif"/>
          <w:b w:val="0"/>
          <w:sz w:val="26"/>
          <w:szCs w:val="26"/>
        </w:rPr>
      </w:pPr>
    </w:p>
    <w:p w:rsidR="00D057EC" w:rsidRPr="00EE6BDB" w:rsidRDefault="00D057EC" w:rsidP="000A2A93">
      <w:pPr>
        <w:pStyle w:val="ConsPlusTitle"/>
        <w:widowControl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EE6BDB">
        <w:rPr>
          <w:rFonts w:ascii="PT Astra Serif" w:hAnsi="PT Astra Serif"/>
          <w:b w:val="0"/>
          <w:sz w:val="26"/>
          <w:szCs w:val="26"/>
        </w:rPr>
        <w:t xml:space="preserve">В соответствии с </w:t>
      </w:r>
      <w:r w:rsidRPr="00EE6BDB">
        <w:rPr>
          <w:rFonts w:ascii="PT Astra Serif" w:hAnsi="PT Astra Serif"/>
          <w:b w:val="0"/>
          <w:iCs/>
          <w:sz w:val="26"/>
          <w:szCs w:val="26"/>
        </w:rPr>
        <w:t xml:space="preserve">пунктами 12, 13 статьи 2 </w:t>
      </w:r>
      <w:r w:rsidRPr="00EE6BDB">
        <w:rPr>
          <w:rFonts w:ascii="PT Astra Serif" w:hAnsi="PT Astra Serif"/>
          <w:b w:val="0"/>
          <w:sz w:val="26"/>
          <w:szCs w:val="26"/>
        </w:rPr>
        <w:t>Федерального закона от 14 марта 1995 года №</w:t>
      </w:r>
      <w:r w:rsidR="000A2A93" w:rsidRPr="00EE6BDB">
        <w:rPr>
          <w:rFonts w:ascii="PT Astra Serif" w:hAnsi="PT Astra Serif"/>
          <w:b w:val="0"/>
          <w:sz w:val="26"/>
          <w:szCs w:val="26"/>
        </w:rPr>
        <w:t> </w:t>
      </w:r>
      <w:r w:rsidRPr="00EE6BDB">
        <w:rPr>
          <w:rFonts w:ascii="PT Astra Serif" w:hAnsi="PT Astra Serif"/>
          <w:b w:val="0"/>
          <w:sz w:val="26"/>
          <w:szCs w:val="26"/>
        </w:rPr>
        <w:t>33-ФЗ «Об особо охраняемых природных территориях»</w:t>
      </w:r>
      <w:r w:rsidRPr="00EE6BDB">
        <w:rPr>
          <w:rFonts w:ascii="PT Astra Serif" w:hAnsi="PT Astra Serif"/>
          <w:b w:val="0"/>
          <w:iCs/>
          <w:sz w:val="26"/>
          <w:szCs w:val="26"/>
        </w:rPr>
        <w:t>,</w:t>
      </w:r>
      <w:r w:rsidRPr="00EE6BDB">
        <w:rPr>
          <w:rFonts w:ascii="PT Astra Serif" w:hAnsi="PT Astra Serif"/>
          <w:b w:val="0"/>
          <w:sz w:val="26"/>
          <w:szCs w:val="26"/>
        </w:rPr>
        <w:t xml:space="preserve"> в целях совершенствования нормативного правового акта</w:t>
      </w:r>
    </w:p>
    <w:p w:rsidR="00D057EC" w:rsidRPr="00EE6BDB" w:rsidRDefault="00EE6BDB" w:rsidP="000A2A9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ПОСТАНОВЛЯЮ:</w:t>
      </w:r>
    </w:p>
    <w:p w:rsidR="00D057EC" w:rsidRPr="00EE6BDB" w:rsidRDefault="000A2A93" w:rsidP="000A2A9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EE6BDB">
        <w:rPr>
          <w:rFonts w:ascii="PT Astra Serif" w:hAnsi="PT Astra Serif"/>
          <w:szCs w:val="26"/>
        </w:rPr>
        <w:t>1. </w:t>
      </w:r>
      <w:r w:rsidR="00D057EC" w:rsidRPr="00EE6BDB">
        <w:rPr>
          <w:rFonts w:ascii="PT Astra Serif" w:hAnsi="PT Astra Serif"/>
          <w:szCs w:val="26"/>
        </w:rPr>
        <w:t xml:space="preserve">Внести в постановление Администрации Томской области </w:t>
      </w:r>
      <w:r w:rsidRPr="00EE6BDB">
        <w:rPr>
          <w:rFonts w:ascii="PT Astra Serif" w:hAnsi="PT Astra Serif"/>
          <w:iCs/>
          <w:szCs w:val="26"/>
        </w:rPr>
        <w:t>от 27.12.2012 № </w:t>
      </w:r>
      <w:r w:rsidR="00D057EC" w:rsidRPr="00EE6BDB">
        <w:rPr>
          <w:rFonts w:ascii="PT Astra Serif" w:hAnsi="PT Astra Serif"/>
          <w:iCs/>
          <w:szCs w:val="26"/>
        </w:rPr>
        <w:t>543а «О памятнике природы областного значения «Болотное урочище «</w:t>
      </w:r>
      <w:proofErr w:type="spellStart"/>
      <w:r w:rsidR="00D057EC" w:rsidRPr="00EE6BDB">
        <w:rPr>
          <w:rFonts w:ascii="PT Astra Serif" w:hAnsi="PT Astra Serif"/>
          <w:iCs/>
          <w:szCs w:val="26"/>
        </w:rPr>
        <w:t>Челбак</w:t>
      </w:r>
      <w:proofErr w:type="spellEnd"/>
      <w:r w:rsidR="00D057EC" w:rsidRPr="00EE6BDB">
        <w:rPr>
          <w:rFonts w:ascii="PT Astra Serif" w:hAnsi="PT Astra Serif"/>
          <w:iCs/>
          <w:szCs w:val="26"/>
        </w:rPr>
        <w:t>» («Собрание законодательства Томской области», № 1/1</w:t>
      </w:r>
      <w:r w:rsidR="00E83B1D" w:rsidRPr="00EE6BDB">
        <w:rPr>
          <w:rFonts w:ascii="PT Astra Serif" w:hAnsi="PT Astra Serif"/>
          <w:iCs/>
          <w:szCs w:val="26"/>
        </w:rPr>
        <w:t> </w:t>
      </w:r>
      <w:r w:rsidR="00D057EC" w:rsidRPr="00EE6BDB">
        <w:rPr>
          <w:rFonts w:ascii="PT Astra Serif" w:hAnsi="PT Astra Serif"/>
          <w:iCs/>
          <w:szCs w:val="26"/>
        </w:rPr>
        <w:t>(90) от 15.01.2013</w:t>
      </w:r>
      <w:r w:rsidR="00D057EC" w:rsidRPr="00EE6BDB">
        <w:rPr>
          <w:rFonts w:ascii="PT Astra Serif" w:hAnsi="PT Astra Serif"/>
          <w:szCs w:val="26"/>
        </w:rPr>
        <w:t>) следующие изменения:</w:t>
      </w:r>
    </w:p>
    <w:p w:rsidR="00D057EC" w:rsidRPr="00EE6BDB" w:rsidRDefault="00D057EC" w:rsidP="000A2A93">
      <w:pPr>
        <w:pStyle w:val="ConsPlusTitle"/>
        <w:widowControl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EE6BDB">
        <w:rPr>
          <w:rFonts w:ascii="PT Astra Serif" w:hAnsi="PT Astra Serif"/>
          <w:b w:val="0"/>
          <w:sz w:val="26"/>
          <w:szCs w:val="26"/>
        </w:rPr>
        <w:t>1) в пункте 2:</w:t>
      </w:r>
    </w:p>
    <w:p w:rsidR="00D057EC" w:rsidRPr="00EE6BDB" w:rsidRDefault="00D057EC" w:rsidP="000A2A93">
      <w:pPr>
        <w:pStyle w:val="ConsPlusTitle"/>
        <w:widowControl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EE6BDB">
        <w:rPr>
          <w:rFonts w:ascii="PT Astra Serif" w:hAnsi="PT Astra Serif"/>
          <w:b w:val="0"/>
          <w:sz w:val="26"/>
          <w:szCs w:val="26"/>
        </w:rPr>
        <w:t>подпункт 2) изложить в следующей редакции:</w:t>
      </w:r>
    </w:p>
    <w:p w:rsidR="00D057EC" w:rsidRPr="00EE6BDB" w:rsidRDefault="000A2A93" w:rsidP="000A2A93">
      <w:pPr>
        <w:pStyle w:val="ConsPlusTitle"/>
        <w:widowControl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EE6BDB">
        <w:rPr>
          <w:rFonts w:ascii="PT Astra Serif" w:hAnsi="PT Astra Serif"/>
          <w:b w:val="0"/>
          <w:sz w:val="26"/>
          <w:szCs w:val="26"/>
        </w:rPr>
        <w:t>«2) </w:t>
      </w:r>
      <w:r w:rsidR="00D057EC" w:rsidRPr="00EE6BDB">
        <w:rPr>
          <w:rFonts w:ascii="PT Astra Serif" w:hAnsi="PT Astra Serif"/>
          <w:b w:val="0"/>
          <w:sz w:val="26"/>
          <w:szCs w:val="26"/>
        </w:rPr>
        <w:t>Описание местоположения границ памятника природы областного значения «Болотное урочище</w:t>
      </w:r>
      <w:r w:rsidRPr="00EE6BDB">
        <w:rPr>
          <w:rFonts w:ascii="PT Astra Serif" w:hAnsi="PT Astra Serif"/>
          <w:b w:val="0"/>
          <w:sz w:val="26"/>
          <w:szCs w:val="26"/>
        </w:rPr>
        <w:t xml:space="preserve"> «</w:t>
      </w:r>
      <w:proofErr w:type="spellStart"/>
      <w:r w:rsidRPr="00EE6BDB">
        <w:rPr>
          <w:rFonts w:ascii="PT Astra Serif" w:hAnsi="PT Astra Serif"/>
          <w:b w:val="0"/>
          <w:sz w:val="26"/>
          <w:szCs w:val="26"/>
        </w:rPr>
        <w:t>Челбак</w:t>
      </w:r>
      <w:proofErr w:type="spellEnd"/>
      <w:r w:rsidRPr="00EE6BDB">
        <w:rPr>
          <w:rFonts w:ascii="PT Astra Serif" w:hAnsi="PT Astra Serif"/>
          <w:b w:val="0"/>
          <w:sz w:val="26"/>
          <w:szCs w:val="26"/>
        </w:rPr>
        <w:t>» согласно приложению № </w:t>
      </w:r>
      <w:r w:rsidR="00D057EC" w:rsidRPr="00EE6BDB">
        <w:rPr>
          <w:rFonts w:ascii="PT Astra Serif" w:hAnsi="PT Astra Serif"/>
          <w:b w:val="0"/>
          <w:sz w:val="26"/>
          <w:szCs w:val="26"/>
        </w:rPr>
        <w:t>2 к настоящему постановлению</w:t>
      </w:r>
      <w:proofErr w:type="gramStart"/>
      <w:r w:rsidR="00D057EC" w:rsidRPr="00EE6BDB">
        <w:rPr>
          <w:rFonts w:ascii="PT Astra Serif" w:hAnsi="PT Astra Serif"/>
          <w:b w:val="0"/>
          <w:sz w:val="26"/>
          <w:szCs w:val="26"/>
        </w:rPr>
        <w:t>;»</w:t>
      </w:r>
      <w:proofErr w:type="gramEnd"/>
      <w:r w:rsidR="00D057EC" w:rsidRPr="00EE6BDB">
        <w:rPr>
          <w:rFonts w:ascii="PT Astra Serif" w:hAnsi="PT Astra Serif"/>
          <w:b w:val="0"/>
          <w:sz w:val="26"/>
          <w:szCs w:val="26"/>
        </w:rPr>
        <w:t>;</w:t>
      </w:r>
    </w:p>
    <w:p w:rsidR="00D057EC" w:rsidRPr="00EE6BDB" w:rsidRDefault="00D057EC" w:rsidP="000A2A93">
      <w:pPr>
        <w:pStyle w:val="ConsPlusTitle"/>
        <w:widowControl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EE6BDB">
        <w:rPr>
          <w:rFonts w:ascii="PT Astra Serif" w:hAnsi="PT Astra Serif"/>
          <w:b w:val="0"/>
          <w:sz w:val="26"/>
          <w:szCs w:val="26"/>
        </w:rPr>
        <w:t xml:space="preserve">подпункт 3) признать утратившим силу; </w:t>
      </w:r>
    </w:p>
    <w:p w:rsidR="00D057EC" w:rsidRPr="00EE6BDB" w:rsidRDefault="00D057EC" w:rsidP="000A2A93">
      <w:pPr>
        <w:pStyle w:val="ConsPlusTitle"/>
        <w:widowControl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EE6BDB">
        <w:rPr>
          <w:rFonts w:ascii="PT Astra Serif" w:hAnsi="PT Astra Serif"/>
          <w:b w:val="0"/>
          <w:sz w:val="26"/>
          <w:szCs w:val="26"/>
        </w:rPr>
        <w:t>2) в пункте 5 слова «Кнорра А.Ф.» исключить;</w:t>
      </w:r>
    </w:p>
    <w:p w:rsidR="00D057EC" w:rsidRPr="00EE6BDB" w:rsidRDefault="00D057EC" w:rsidP="000A2A93">
      <w:pPr>
        <w:pStyle w:val="ConsPlusTitle"/>
        <w:widowControl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EE6BDB">
        <w:rPr>
          <w:rFonts w:ascii="PT Astra Serif" w:hAnsi="PT Astra Serif"/>
          <w:b w:val="0"/>
          <w:sz w:val="26"/>
          <w:szCs w:val="26"/>
        </w:rPr>
        <w:t>3)</w:t>
      </w:r>
      <w:r w:rsidR="000A2A93" w:rsidRPr="00EE6BDB">
        <w:rPr>
          <w:rFonts w:ascii="PT Astra Serif" w:hAnsi="PT Astra Serif"/>
          <w:b w:val="0"/>
          <w:sz w:val="26"/>
          <w:szCs w:val="26"/>
        </w:rPr>
        <w:t> </w:t>
      </w:r>
      <w:r w:rsidRPr="00EE6BDB">
        <w:rPr>
          <w:rFonts w:ascii="PT Astra Serif" w:hAnsi="PT Astra Serif"/>
          <w:b w:val="0"/>
          <w:iCs/>
          <w:sz w:val="26"/>
          <w:szCs w:val="26"/>
        </w:rPr>
        <w:t>в Положении о памятнике природы областного значения «Болотное урочище «</w:t>
      </w:r>
      <w:proofErr w:type="spellStart"/>
      <w:r w:rsidRPr="00EE6BDB">
        <w:rPr>
          <w:rFonts w:ascii="PT Astra Serif" w:hAnsi="PT Astra Serif"/>
          <w:b w:val="0"/>
          <w:iCs/>
          <w:sz w:val="26"/>
          <w:szCs w:val="26"/>
        </w:rPr>
        <w:t>Челбак</w:t>
      </w:r>
      <w:proofErr w:type="spellEnd"/>
      <w:r w:rsidRPr="00EE6BDB">
        <w:rPr>
          <w:rFonts w:ascii="PT Astra Serif" w:hAnsi="PT Astra Serif"/>
          <w:b w:val="0"/>
          <w:iCs/>
          <w:sz w:val="26"/>
          <w:szCs w:val="26"/>
        </w:rPr>
        <w:t>», утвержденном указанным постановлением (приложение № 1):</w:t>
      </w:r>
    </w:p>
    <w:p w:rsidR="00D057EC" w:rsidRPr="00EE6BDB" w:rsidRDefault="00D057EC" w:rsidP="000A2A93">
      <w:pPr>
        <w:pStyle w:val="ConsPlusTitle"/>
        <w:widowControl/>
        <w:ind w:firstLine="709"/>
        <w:jc w:val="both"/>
        <w:rPr>
          <w:rFonts w:ascii="PT Astra Serif" w:hAnsi="PT Astra Serif"/>
          <w:b w:val="0"/>
          <w:iCs/>
          <w:sz w:val="26"/>
          <w:szCs w:val="26"/>
        </w:rPr>
      </w:pPr>
      <w:r w:rsidRPr="00EE6BDB">
        <w:rPr>
          <w:rFonts w:ascii="PT Astra Serif" w:hAnsi="PT Astra Serif"/>
          <w:b w:val="0"/>
          <w:iCs/>
          <w:sz w:val="26"/>
          <w:szCs w:val="26"/>
        </w:rPr>
        <w:t>а) пункт 8 изложить в следующей редакции:</w:t>
      </w:r>
    </w:p>
    <w:p w:rsidR="00D057EC" w:rsidRPr="00EE6BDB" w:rsidRDefault="00D057EC" w:rsidP="000A2A93">
      <w:pPr>
        <w:pStyle w:val="ConsPlusTitle"/>
        <w:widowControl/>
        <w:ind w:firstLine="709"/>
        <w:jc w:val="both"/>
        <w:rPr>
          <w:rFonts w:ascii="PT Astra Serif" w:hAnsi="PT Astra Serif"/>
          <w:b w:val="0"/>
          <w:iCs/>
          <w:sz w:val="26"/>
          <w:szCs w:val="26"/>
        </w:rPr>
      </w:pPr>
      <w:r w:rsidRPr="00EE6BDB">
        <w:rPr>
          <w:rFonts w:ascii="PT Astra Serif" w:hAnsi="PT Astra Serif"/>
          <w:b w:val="0"/>
          <w:iCs/>
          <w:sz w:val="26"/>
          <w:szCs w:val="26"/>
        </w:rPr>
        <w:t>«8.</w:t>
      </w:r>
      <w:r w:rsidR="000A2A93" w:rsidRPr="00EE6BDB">
        <w:rPr>
          <w:rFonts w:ascii="PT Astra Serif" w:hAnsi="PT Astra Serif"/>
          <w:b w:val="0"/>
          <w:iCs/>
          <w:sz w:val="26"/>
          <w:szCs w:val="26"/>
        </w:rPr>
        <w:t> </w:t>
      </w:r>
      <w:r w:rsidRPr="00EE6BDB">
        <w:rPr>
          <w:rFonts w:ascii="PT Astra Serif" w:hAnsi="PT Astra Serif"/>
          <w:b w:val="0"/>
          <w:iCs/>
          <w:sz w:val="26"/>
          <w:szCs w:val="26"/>
        </w:rPr>
        <w:t>Государственный надзор в сфере охраны и использования памятника природы осуществляет Департамент природных ресурсов и охраны окружающей среды Томской области</w:t>
      </w:r>
      <w:proofErr w:type="gramStart"/>
      <w:r w:rsidRPr="00EE6BDB">
        <w:rPr>
          <w:rFonts w:ascii="PT Astra Serif" w:hAnsi="PT Astra Serif"/>
          <w:b w:val="0"/>
          <w:iCs/>
          <w:sz w:val="26"/>
          <w:szCs w:val="26"/>
        </w:rPr>
        <w:t>.»;</w:t>
      </w:r>
      <w:proofErr w:type="gramEnd"/>
    </w:p>
    <w:p w:rsidR="00D057EC" w:rsidRPr="00EE6BDB" w:rsidRDefault="00D057EC" w:rsidP="000A2A93">
      <w:pPr>
        <w:pStyle w:val="ConsPlusTitle"/>
        <w:widowControl/>
        <w:ind w:firstLine="709"/>
        <w:jc w:val="both"/>
        <w:rPr>
          <w:rFonts w:ascii="PT Astra Serif" w:hAnsi="PT Astra Serif"/>
          <w:b w:val="0"/>
          <w:iCs/>
          <w:sz w:val="26"/>
          <w:szCs w:val="26"/>
        </w:rPr>
      </w:pPr>
      <w:r w:rsidRPr="00EE6BDB">
        <w:rPr>
          <w:rFonts w:ascii="PT Astra Serif" w:hAnsi="PT Astra Serif"/>
          <w:b w:val="0"/>
          <w:iCs/>
          <w:sz w:val="26"/>
          <w:szCs w:val="26"/>
        </w:rPr>
        <w:t>б)</w:t>
      </w:r>
      <w:r w:rsidR="000A2A93" w:rsidRPr="00EE6BDB">
        <w:rPr>
          <w:rFonts w:ascii="PT Astra Serif" w:hAnsi="PT Astra Serif"/>
          <w:b w:val="0"/>
          <w:iCs/>
          <w:sz w:val="26"/>
          <w:szCs w:val="26"/>
        </w:rPr>
        <w:t> </w:t>
      </w:r>
      <w:r w:rsidRPr="00EE6BDB">
        <w:rPr>
          <w:rFonts w:ascii="PT Astra Serif" w:hAnsi="PT Astra Serif"/>
          <w:b w:val="0"/>
          <w:iCs/>
          <w:sz w:val="26"/>
          <w:szCs w:val="26"/>
        </w:rPr>
        <w:t>в пункте 9 слова «Обеспечение функционирования памятника» заменить словами «Управление памятником»;</w:t>
      </w:r>
    </w:p>
    <w:p w:rsidR="00D057EC" w:rsidRPr="00EE6BDB" w:rsidRDefault="00D057EC" w:rsidP="000A2A93">
      <w:pPr>
        <w:ind w:right="-1"/>
        <w:jc w:val="both"/>
        <w:rPr>
          <w:rFonts w:ascii="PT Astra Serif" w:hAnsi="PT Astra Serif"/>
          <w:szCs w:val="26"/>
        </w:rPr>
      </w:pPr>
      <w:r w:rsidRPr="00EE6BDB">
        <w:rPr>
          <w:rFonts w:ascii="PT Astra Serif" w:hAnsi="PT Astra Serif"/>
          <w:szCs w:val="26"/>
        </w:rPr>
        <w:t>в) пункт 10 признать утратившим силу;</w:t>
      </w:r>
    </w:p>
    <w:p w:rsidR="00D057EC" w:rsidRPr="00EE6BDB" w:rsidRDefault="00D057EC" w:rsidP="000A2A93">
      <w:pPr>
        <w:ind w:right="-1"/>
        <w:jc w:val="both"/>
        <w:rPr>
          <w:rFonts w:ascii="PT Astra Serif" w:hAnsi="PT Astra Serif"/>
          <w:szCs w:val="26"/>
        </w:rPr>
      </w:pPr>
      <w:proofErr w:type="gramStart"/>
      <w:r w:rsidRPr="00EE6BDB">
        <w:rPr>
          <w:rFonts w:ascii="PT Astra Serif" w:hAnsi="PT Astra Serif"/>
          <w:szCs w:val="26"/>
        </w:rPr>
        <w:t>г) подпункт 11) пункта 15 изложить в следующей редакции:</w:t>
      </w:r>
      <w:proofErr w:type="gramEnd"/>
    </w:p>
    <w:p w:rsidR="00D057EC" w:rsidRPr="00EE6BDB" w:rsidRDefault="00D057EC" w:rsidP="000A2A93">
      <w:pPr>
        <w:ind w:right="-1"/>
        <w:jc w:val="both"/>
        <w:rPr>
          <w:rFonts w:ascii="PT Astra Serif" w:hAnsi="PT Astra Serif"/>
          <w:szCs w:val="26"/>
        </w:rPr>
      </w:pPr>
      <w:r w:rsidRPr="00EE6BDB">
        <w:rPr>
          <w:rFonts w:ascii="PT Astra Serif" w:hAnsi="PT Astra Serif"/>
          <w:szCs w:val="26"/>
        </w:rPr>
        <w:t>«11)</w:t>
      </w:r>
      <w:r w:rsidR="000A2A93" w:rsidRPr="00EE6BDB">
        <w:rPr>
          <w:rFonts w:ascii="PT Astra Serif" w:hAnsi="PT Astra Serif"/>
          <w:szCs w:val="26"/>
        </w:rPr>
        <w:t> </w:t>
      </w:r>
      <w:r w:rsidRPr="00EE6BDB">
        <w:rPr>
          <w:rFonts w:ascii="PT Astra Serif" w:hAnsi="PT Astra Serif"/>
          <w:szCs w:val="26"/>
        </w:rPr>
        <w:t xml:space="preserve">захламление отходами производства и потребления, лесозаготовок </w:t>
      </w:r>
      <w:r w:rsidR="000A2A93" w:rsidRPr="00EE6BDB">
        <w:rPr>
          <w:rFonts w:ascii="PT Astra Serif" w:hAnsi="PT Astra Serif"/>
          <w:szCs w:val="26"/>
        </w:rPr>
        <w:br/>
      </w:r>
      <w:r w:rsidRPr="00EE6BDB">
        <w:rPr>
          <w:rFonts w:ascii="PT Astra Serif" w:hAnsi="PT Astra Serif"/>
          <w:szCs w:val="26"/>
        </w:rPr>
        <w:t>и вырубок, устройство скотомогильников, объектов размещения отходов производства и потребления</w:t>
      </w:r>
      <w:proofErr w:type="gramStart"/>
      <w:r w:rsidRPr="00EE6BDB">
        <w:rPr>
          <w:rFonts w:ascii="PT Astra Serif" w:hAnsi="PT Astra Serif"/>
          <w:szCs w:val="26"/>
        </w:rPr>
        <w:t>;»</w:t>
      </w:r>
      <w:proofErr w:type="gramEnd"/>
      <w:r w:rsidRPr="00EE6BDB">
        <w:rPr>
          <w:rFonts w:ascii="PT Astra Serif" w:hAnsi="PT Astra Serif"/>
          <w:szCs w:val="26"/>
        </w:rPr>
        <w:t>;</w:t>
      </w:r>
    </w:p>
    <w:p w:rsidR="00D057EC" w:rsidRPr="00EE6BDB" w:rsidRDefault="00D057EC" w:rsidP="000A2A93">
      <w:pPr>
        <w:ind w:right="-1"/>
        <w:jc w:val="both"/>
        <w:rPr>
          <w:rFonts w:ascii="PT Astra Serif" w:hAnsi="PT Astra Serif"/>
          <w:szCs w:val="26"/>
        </w:rPr>
      </w:pPr>
      <w:r w:rsidRPr="00EE6BDB">
        <w:rPr>
          <w:rFonts w:ascii="PT Astra Serif" w:hAnsi="PT Astra Serif"/>
          <w:szCs w:val="26"/>
        </w:rPr>
        <w:t>4)</w:t>
      </w:r>
      <w:r w:rsidR="000A2A93" w:rsidRPr="00EE6BDB">
        <w:rPr>
          <w:rFonts w:ascii="PT Astra Serif" w:hAnsi="PT Astra Serif"/>
          <w:szCs w:val="26"/>
        </w:rPr>
        <w:t> </w:t>
      </w:r>
      <w:r w:rsidRPr="00EE6BDB">
        <w:rPr>
          <w:rFonts w:ascii="PT Astra Serif" w:hAnsi="PT Astra Serif"/>
          <w:szCs w:val="26"/>
        </w:rPr>
        <w:t>границы памятника природы областного значения «Болотное урочище «</w:t>
      </w:r>
      <w:proofErr w:type="spellStart"/>
      <w:r w:rsidRPr="00EE6BDB">
        <w:rPr>
          <w:rFonts w:ascii="PT Astra Serif" w:hAnsi="PT Astra Serif"/>
          <w:szCs w:val="26"/>
        </w:rPr>
        <w:t>Челбак</w:t>
      </w:r>
      <w:proofErr w:type="spellEnd"/>
      <w:r w:rsidRPr="00EE6BDB">
        <w:rPr>
          <w:rFonts w:ascii="PT Astra Serif" w:hAnsi="PT Astra Serif"/>
          <w:szCs w:val="26"/>
        </w:rPr>
        <w:t>», утвержденные указанным постановлением (приложение №</w:t>
      </w:r>
      <w:r w:rsidR="000A2A93" w:rsidRPr="00EE6BDB">
        <w:rPr>
          <w:rFonts w:ascii="PT Astra Serif" w:hAnsi="PT Astra Serif"/>
          <w:szCs w:val="26"/>
        </w:rPr>
        <w:t> </w:t>
      </w:r>
      <w:r w:rsidRPr="00EE6BDB">
        <w:rPr>
          <w:rFonts w:ascii="PT Astra Serif" w:hAnsi="PT Astra Serif"/>
          <w:szCs w:val="26"/>
        </w:rPr>
        <w:t xml:space="preserve">2), изложить </w:t>
      </w:r>
      <w:r w:rsidR="000A2A93" w:rsidRPr="00EE6BDB">
        <w:rPr>
          <w:rFonts w:ascii="PT Astra Serif" w:hAnsi="PT Astra Serif"/>
          <w:szCs w:val="26"/>
        </w:rPr>
        <w:br/>
      </w:r>
      <w:r w:rsidRPr="00EE6BDB">
        <w:rPr>
          <w:rFonts w:ascii="PT Astra Serif" w:hAnsi="PT Astra Serif"/>
          <w:szCs w:val="26"/>
        </w:rPr>
        <w:t>в новой редакции согласно приложению к настоящему постановлению;</w:t>
      </w:r>
    </w:p>
    <w:p w:rsidR="00D057EC" w:rsidRPr="00EE6BDB" w:rsidRDefault="00D057EC" w:rsidP="000A2A93">
      <w:pPr>
        <w:ind w:right="-1"/>
        <w:jc w:val="both"/>
        <w:rPr>
          <w:rFonts w:ascii="PT Astra Serif" w:hAnsi="PT Astra Serif"/>
          <w:szCs w:val="26"/>
        </w:rPr>
      </w:pPr>
      <w:r w:rsidRPr="00EE6BDB">
        <w:rPr>
          <w:rFonts w:ascii="PT Astra Serif" w:hAnsi="PT Astra Serif"/>
          <w:szCs w:val="26"/>
        </w:rPr>
        <w:t>5)</w:t>
      </w:r>
      <w:r w:rsidR="000A2A93" w:rsidRPr="00EE6BDB">
        <w:rPr>
          <w:rFonts w:ascii="PT Astra Serif" w:hAnsi="PT Astra Serif"/>
          <w:szCs w:val="26"/>
        </w:rPr>
        <w:t> </w:t>
      </w:r>
      <w:r w:rsidRPr="00EE6BDB">
        <w:rPr>
          <w:rFonts w:ascii="PT Astra Serif" w:hAnsi="PT Astra Serif"/>
          <w:szCs w:val="26"/>
        </w:rPr>
        <w:t>схему памятника природы областного значения «Болотное урочище «</w:t>
      </w:r>
      <w:proofErr w:type="spellStart"/>
      <w:r w:rsidRPr="00EE6BDB">
        <w:rPr>
          <w:rFonts w:ascii="PT Astra Serif" w:hAnsi="PT Astra Serif"/>
          <w:szCs w:val="26"/>
        </w:rPr>
        <w:t>Челбак</w:t>
      </w:r>
      <w:proofErr w:type="spellEnd"/>
      <w:r w:rsidRPr="00EE6BDB">
        <w:rPr>
          <w:rFonts w:ascii="PT Astra Serif" w:hAnsi="PT Astra Serif"/>
          <w:szCs w:val="26"/>
        </w:rPr>
        <w:t>», утвержденную указанным постановлением (приложение №</w:t>
      </w:r>
      <w:r w:rsidR="000A2A93" w:rsidRPr="00EE6BDB">
        <w:rPr>
          <w:rFonts w:ascii="PT Astra Serif" w:hAnsi="PT Astra Serif"/>
          <w:szCs w:val="26"/>
        </w:rPr>
        <w:t> </w:t>
      </w:r>
      <w:r w:rsidRPr="00EE6BDB">
        <w:rPr>
          <w:rFonts w:ascii="PT Astra Serif" w:hAnsi="PT Astra Serif"/>
          <w:szCs w:val="26"/>
        </w:rPr>
        <w:t>3), признать утратившей силу.</w:t>
      </w:r>
    </w:p>
    <w:p w:rsidR="002B6CC7" w:rsidRPr="00EE6BDB" w:rsidRDefault="00D057EC" w:rsidP="000A2A93">
      <w:pPr>
        <w:keepNext/>
        <w:keepLines/>
        <w:tabs>
          <w:tab w:val="left" w:pos="11057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EE6BDB">
        <w:rPr>
          <w:rFonts w:ascii="PT Astra Serif" w:hAnsi="PT Astra Serif"/>
          <w:szCs w:val="26"/>
        </w:rPr>
        <w:lastRenderedPageBreak/>
        <w:t>2.</w:t>
      </w:r>
      <w:r w:rsidR="000A2A93" w:rsidRPr="00EE6BDB">
        <w:rPr>
          <w:rFonts w:ascii="PT Astra Serif" w:hAnsi="PT Astra Serif"/>
          <w:szCs w:val="26"/>
        </w:rPr>
        <w:t> </w:t>
      </w:r>
      <w:r w:rsidRPr="00EE6BDB">
        <w:rPr>
          <w:rFonts w:ascii="PT Astra Serif" w:hAnsi="PT Astra Serif"/>
          <w:szCs w:val="26"/>
        </w:rPr>
        <w:t xml:space="preserve">Настоящее постановление вступает в силу через десять дней после </w:t>
      </w:r>
      <w:r w:rsidR="00EE6BDB">
        <w:rPr>
          <w:rFonts w:ascii="PT Astra Serif" w:hAnsi="PT Astra Serif"/>
          <w:szCs w:val="26"/>
        </w:rPr>
        <w:br/>
      </w:r>
      <w:r w:rsidRPr="00EE6BDB">
        <w:rPr>
          <w:rFonts w:ascii="PT Astra Serif" w:hAnsi="PT Astra Serif"/>
          <w:szCs w:val="26"/>
        </w:rPr>
        <w:t>дня его официального опубликования.</w:t>
      </w:r>
    </w:p>
    <w:p w:rsidR="00FA1BE4" w:rsidRPr="00EE6BDB" w:rsidRDefault="00FA1BE4" w:rsidP="000A2A93">
      <w:pPr>
        <w:keepNext/>
        <w:keepLines/>
        <w:tabs>
          <w:tab w:val="left" w:pos="11057"/>
        </w:tabs>
        <w:autoSpaceDE w:val="0"/>
        <w:autoSpaceDN w:val="0"/>
        <w:adjustRightInd w:val="0"/>
        <w:ind w:firstLine="0"/>
        <w:rPr>
          <w:rFonts w:ascii="PT Astra Serif" w:hAnsi="PT Astra Serif"/>
          <w:szCs w:val="26"/>
        </w:rPr>
      </w:pPr>
    </w:p>
    <w:p w:rsidR="00D057EC" w:rsidRPr="00EE6BDB" w:rsidRDefault="00D057EC" w:rsidP="000A2A93">
      <w:pPr>
        <w:keepNext/>
        <w:keepLines/>
        <w:tabs>
          <w:tab w:val="left" w:pos="11057"/>
        </w:tabs>
        <w:autoSpaceDE w:val="0"/>
        <w:autoSpaceDN w:val="0"/>
        <w:adjustRightInd w:val="0"/>
        <w:ind w:firstLine="0"/>
        <w:rPr>
          <w:rFonts w:ascii="PT Astra Serif" w:hAnsi="PT Astra Serif"/>
          <w:szCs w:val="26"/>
        </w:rPr>
      </w:pPr>
    </w:p>
    <w:p w:rsidR="00D057EC" w:rsidRDefault="00D057EC" w:rsidP="000A2A93">
      <w:pPr>
        <w:keepNext/>
        <w:keepLines/>
        <w:tabs>
          <w:tab w:val="left" w:pos="11057"/>
        </w:tabs>
        <w:autoSpaceDE w:val="0"/>
        <w:autoSpaceDN w:val="0"/>
        <w:adjustRightInd w:val="0"/>
        <w:ind w:firstLine="0"/>
        <w:rPr>
          <w:rFonts w:ascii="PT Astra Serif" w:hAnsi="PT Astra Serif"/>
          <w:szCs w:val="26"/>
        </w:rPr>
      </w:pPr>
    </w:p>
    <w:p w:rsidR="00EE6BDB" w:rsidRDefault="00EE6BDB" w:rsidP="000A2A93">
      <w:pPr>
        <w:keepNext/>
        <w:keepLines/>
        <w:tabs>
          <w:tab w:val="left" w:pos="11057"/>
        </w:tabs>
        <w:autoSpaceDE w:val="0"/>
        <w:autoSpaceDN w:val="0"/>
        <w:adjustRightInd w:val="0"/>
        <w:ind w:firstLine="0"/>
        <w:rPr>
          <w:rFonts w:ascii="PT Astra Serif" w:hAnsi="PT Astra Serif"/>
          <w:szCs w:val="26"/>
        </w:rPr>
      </w:pPr>
    </w:p>
    <w:p w:rsidR="00AB293D" w:rsidRPr="00EE6BDB" w:rsidRDefault="00AB293D" w:rsidP="000A2A93">
      <w:pPr>
        <w:keepNext/>
        <w:keepLines/>
        <w:tabs>
          <w:tab w:val="left" w:pos="11057"/>
        </w:tabs>
        <w:autoSpaceDE w:val="0"/>
        <w:autoSpaceDN w:val="0"/>
        <w:adjustRightInd w:val="0"/>
        <w:ind w:firstLine="0"/>
        <w:rPr>
          <w:rFonts w:ascii="PT Astra Serif" w:hAnsi="PT Astra Serif"/>
          <w:szCs w:val="26"/>
        </w:rPr>
      </w:pPr>
    </w:p>
    <w:p w:rsidR="000A2A93" w:rsidRPr="00EE6BDB" w:rsidRDefault="00A63336" w:rsidP="000A2A93">
      <w:pPr>
        <w:tabs>
          <w:tab w:val="left" w:pos="7938"/>
        </w:tabs>
        <w:ind w:firstLine="0"/>
        <w:rPr>
          <w:rFonts w:ascii="PT Astra Serif" w:eastAsia="PT Astra Serif" w:hAnsi="PT Astra Serif" w:cs="PT Astra Serif"/>
          <w:szCs w:val="26"/>
        </w:rPr>
      </w:pPr>
      <w:r w:rsidRPr="00EE6BDB">
        <w:rPr>
          <w:rFonts w:ascii="PT Astra Serif" w:eastAsia="PT Astra Serif" w:hAnsi="PT Astra Serif" w:cs="PT Astra Serif"/>
          <w:szCs w:val="26"/>
        </w:rPr>
        <w:t xml:space="preserve">Губернатор Томской области                                                        </w:t>
      </w:r>
      <w:r w:rsidR="00D057EC" w:rsidRPr="00EE6BDB">
        <w:rPr>
          <w:rFonts w:ascii="PT Astra Serif" w:eastAsia="PT Astra Serif" w:hAnsi="PT Astra Serif" w:cs="PT Astra Serif"/>
          <w:szCs w:val="26"/>
        </w:rPr>
        <w:t xml:space="preserve">      </w:t>
      </w:r>
      <w:r w:rsidR="000A2A93" w:rsidRPr="00EE6BDB">
        <w:rPr>
          <w:rFonts w:ascii="PT Astra Serif" w:eastAsia="PT Astra Serif" w:hAnsi="PT Astra Serif" w:cs="PT Astra Serif"/>
          <w:szCs w:val="26"/>
        </w:rPr>
        <w:t xml:space="preserve">      </w:t>
      </w:r>
      <w:r w:rsidR="00D057EC" w:rsidRPr="00EE6BDB">
        <w:rPr>
          <w:rFonts w:ascii="PT Astra Serif" w:eastAsia="PT Astra Serif" w:hAnsi="PT Astra Serif" w:cs="PT Astra Serif"/>
          <w:szCs w:val="26"/>
        </w:rPr>
        <w:t xml:space="preserve">  </w:t>
      </w:r>
      <w:proofErr w:type="spellStart"/>
      <w:r w:rsidR="00D057EC" w:rsidRPr="00EE6BDB">
        <w:rPr>
          <w:rFonts w:ascii="PT Astra Serif" w:eastAsia="PT Astra Serif" w:hAnsi="PT Astra Serif" w:cs="PT Astra Serif"/>
          <w:szCs w:val="26"/>
        </w:rPr>
        <w:t>С.А.Жвачкин</w:t>
      </w:r>
      <w:proofErr w:type="spellEnd"/>
    </w:p>
    <w:p w:rsidR="000A2A93" w:rsidRDefault="000A2A93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EE6BDB" w:rsidRPr="000A2A93" w:rsidRDefault="00EE6BDB" w:rsidP="000A2A93">
      <w:pPr>
        <w:tabs>
          <w:tab w:val="left" w:pos="7938"/>
        </w:tabs>
        <w:ind w:firstLine="0"/>
        <w:rPr>
          <w:rFonts w:ascii="PT Astra Serif" w:hAnsi="PT Astra Serif"/>
          <w:sz w:val="10"/>
          <w:szCs w:val="10"/>
        </w:rPr>
      </w:pPr>
    </w:p>
    <w:p w:rsidR="000A2A93" w:rsidRDefault="00D057EC" w:rsidP="000A2A93">
      <w:pPr>
        <w:tabs>
          <w:tab w:val="left" w:pos="7938"/>
        </w:tabs>
        <w:ind w:firstLine="0"/>
        <w:rPr>
          <w:rFonts w:ascii="PT Astra Serif" w:hAnsi="PT Astra Serif"/>
          <w:sz w:val="20"/>
        </w:rPr>
      </w:pPr>
      <w:proofErr w:type="spellStart"/>
      <w:r w:rsidRPr="00D057EC">
        <w:rPr>
          <w:rFonts w:ascii="PT Astra Serif" w:hAnsi="PT Astra Serif"/>
          <w:sz w:val="20"/>
        </w:rPr>
        <w:t>М.А.Кривов</w:t>
      </w:r>
      <w:proofErr w:type="spellEnd"/>
    </w:p>
    <w:p w:rsidR="003C3032" w:rsidRPr="00D057EC" w:rsidRDefault="00237BE3" w:rsidP="000A2A93">
      <w:pPr>
        <w:tabs>
          <w:tab w:val="left" w:pos="7938"/>
        </w:tabs>
        <w:ind w:firstLine="0"/>
        <w:rPr>
          <w:rFonts w:ascii="PT Astra Serif" w:hAnsi="PT Astra Serif" w:cs="Arial"/>
          <w:sz w:val="18"/>
          <w:szCs w:val="18"/>
        </w:rPr>
        <w:sectPr w:rsidR="003C3032" w:rsidRPr="00D057EC" w:rsidSect="00AB293D">
          <w:headerReference w:type="default" r:id="rId9"/>
          <w:headerReference w:type="first" r:id="rId10"/>
          <w:type w:val="continuous"/>
          <w:pgSz w:w="11906" w:h="16838"/>
          <w:pgMar w:top="993" w:right="851" w:bottom="851" w:left="1701" w:header="426" w:footer="709" w:gutter="0"/>
          <w:pgNumType w:start="1"/>
          <w:cols w:space="708"/>
          <w:titlePg/>
          <w:docGrid w:linePitch="360"/>
        </w:sectPr>
      </w:pPr>
      <w:r w:rsidRPr="00D057EC">
        <w:rPr>
          <w:rFonts w:ascii="PT Astra Serif" w:hAnsi="PT Astra Serif" w:cs="Arial"/>
          <w:sz w:val="18"/>
          <w:szCs w:val="18"/>
        </w:rPr>
        <w:t>02</w:t>
      </w:r>
      <w:r w:rsidR="00D057EC" w:rsidRPr="00D057EC">
        <w:rPr>
          <w:rFonts w:ascii="PT Astra Serif" w:hAnsi="PT Astra Serif" w:cs="Arial"/>
          <w:sz w:val="18"/>
          <w:szCs w:val="18"/>
        </w:rPr>
        <w:t>01</w:t>
      </w:r>
      <w:r w:rsidR="00547C50" w:rsidRPr="00D057EC">
        <w:rPr>
          <w:rFonts w:ascii="PT Astra Serif" w:hAnsi="PT Astra Serif" w:cs="Arial"/>
          <w:sz w:val="18"/>
          <w:szCs w:val="18"/>
        </w:rPr>
        <w:t>eg0</w:t>
      </w:r>
      <w:r w:rsidR="00D057EC" w:rsidRPr="00D057EC">
        <w:rPr>
          <w:rFonts w:ascii="PT Astra Serif" w:hAnsi="PT Astra Serif" w:cs="Arial"/>
          <w:sz w:val="18"/>
          <w:szCs w:val="18"/>
        </w:rPr>
        <w:t>3</w:t>
      </w:r>
      <w:r w:rsidR="00547C50" w:rsidRPr="00D057EC">
        <w:rPr>
          <w:rFonts w:ascii="PT Astra Serif" w:hAnsi="PT Astra Serif" w:cs="Arial"/>
          <w:sz w:val="18"/>
          <w:szCs w:val="18"/>
        </w:rPr>
        <w:t>.pap202</w:t>
      </w:r>
      <w:r w:rsidR="00FF308E" w:rsidRPr="00D057EC">
        <w:rPr>
          <w:rFonts w:ascii="PT Astra Serif" w:hAnsi="PT Astra Serif" w:cs="Arial"/>
          <w:sz w:val="18"/>
          <w:szCs w:val="18"/>
        </w:rPr>
        <w:t>1</w:t>
      </w:r>
    </w:p>
    <w:p w:rsidR="00D057EC" w:rsidRPr="00D25376" w:rsidRDefault="00D057EC" w:rsidP="00EE6BDB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D25376">
        <w:rPr>
          <w:rFonts w:ascii="PT Astra Serif" w:hAnsi="PT Astra Serif"/>
          <w:sz w:val="24"/>
          <w:szCs w:val="24"/>
        </w:rPr>
        <w:lastRenderedPageBreak/>
        <w:t>Приложение</w:t>
      </w:r>
    </w:p>
    <w:p w:rsidR="00D057EC" w:rsidRPr="00D25376" w:rsidRDefault="00D057EC" w:rsidP="00EE6BDB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D25376">
        <w:rPr>
          <w:rFonts w:ascii="PT Astra Serif" w:hAnsi="PT Astra Serif"/>
          <w:sz w:val="24"/>
          <w:szCs w:val="24"/>
        </w:rPr>
        <w:t>к постановлению Администрации</w:t>
      </w:r>
    </w:p>
    <w:p w:rsidR="00D057EC" w:rsidRPr="00D25376" w:rsidRDefault="00D057EC" w:rsidP="00EE6BDB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D25376">
        <w:rPr>
          <w:rFonts w:ascii="PT Astra Serif" w:hAnsi="PT Astra Serif"/>
          <w:sz w:val="24"/>
          <w:szCs w:val="24"/>
        </w:rPr>
        <w:t>Томской области</w:t>
      </w:r>
    </w:p>
    <w:p w:rsidR="00D057EC" w:rsidRPr="00D25376" w:rsidRDefault="00C429F9" w:rsidP="00EE6BDB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D057EC" w:rsidRPr="00D25376">
        <w:rPr>
          <w:rFonts w:ascii="PT Astra Serif" w:hAnsi="PT Astra Serif"/>
          <w:sz w:val="24"/>
          <w:szCs w:val="24"/>
        </w:rPr>
        <w:t>от</w:t>
      </w:r>
      <w:r w:rsidR="00EE6BDB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05.02.2021 № 29а</w:t>
      </w:r>
    </w:p>
    <w:p w:rsidR="00D057EC" w:rsidRPr="00EE6BDB" w:rsidRDefault="00D057EC" w:rsidP="00D057EC">
      <w:pPr>
        <w:ind w:left="5387"/>
        <w:jc w:val="right"/>
        <w:rPr>
          <w:rFonts w:ascii="PT Astra Serif" w:hAnsi="PT Astra Serif"/>
          <w:sz w:val="24"/>
          <w:szCs w:val="24"/>
        </w:rPr>
      </w:pPr>
    </w:p>
    <w:p w:rsidR="00D057EC" w:rsidRPr="00EE6BDB" w:rsidRDefault="00D057EC" w:rsidP="00EE6BDB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EE6BDB">
        <w:rPr>
          <w:rFonts w:ascii="PT Astra Serif" w:hAnsi="PT Astra Serif"/>
          <w:sz w:val="24"/>
          <w:szCs w:val="24"/>
        </w:rPr>
        <w:t xml:space="preserve">Описание местоположения границ памятника природы областного значения </w:t>
      </w:r>
      <w:r w:rsidR="00EE6BDB">
        <w:rPr>
          <w:rFonts w:ascii="PT Astra Serif" w:hAnsi="PT Astra Serif"/>
          <w:sz w:val="24"/>
          <w:szCs w:val="24"/>
        </w:rPr>
        <w:br/>
      </w:r>
      <w:r w:rsidRPr="00EE6BDB">
        <w:rPr>
          <w:rFonts w:ascii="PT Astra Serif" w:hAnsi="PT Astra Serif"/>
          <w:sz w:val="24"/>
          <w:szCs w:val="24"/>
        </w:rPr>
        <w:t>«</w:t>
      </w:r>
      <w:r w:rsidRPr="00EE6BDB">
        <w:rPr>
          <w:rFonts w:ascii="PT Astra Serif" w:hAnsi="PT Astra Serif"/>
          <w:bCs/>
          <w:iCs/>
          <w:sz w:val="24"/>
          <w:szCs w:val="24"/>
        </w:rPr>
        <w:t>Болотное урочище «</w:t>
      </w:r>
      <w:proofErr w:type="spellStart"/>
      <w:r w:rsidRPr="00EE6BDB">
        <w:rPr>
          <w:rFonts w:ascii="PT Astra Serif" w:hAnsi="PT Astra Serif"/>
          <w:bCs/>
          <w:iCs/>
          <w:sz w:val="24"/>
          <w:szCs w:val="24"/>
        </w:rPr>
        <w:t>Челбак</w:t>
      </w:r>
      <w:proofErr w:type="spellEnd"/>
      <w:r w:rsidRPr="00EE6BDB">
        <w:rPr>
          <w:rFonts w:ascii="PT Astra Serif" w:hAnsi="PT Astra Serif"/>
          <w:sz w:val="24"/>
          <w:szCs w:val="24"/>
        </w:rPr>
        <w:t xml:space="preserve">» (далее – объект) </w:t>
      </w:r>
    </w:p>
    <w:p w:rsidR="00D057EC" w:rsidRPr="00D057EC" w:rsidRDefault="00D057EC" w:rsidP="00D057EC">
      <w:pPr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1"/>
        <w:gridCol w:w="4111"/>
        <w:gridCol w:w="4961"/>
      </w:tblGrid>
      <w:tr w:rsidR="00D057EC" w:rsidTr="00D057EC">
        <w:trPr>
          <w:trHeight w:val="20"/>
        </w:trPr>
        <w:tc>
          <w:tcPr>
            <w:tcW w:w="9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0A2A9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Сведения об объекте</w:t>
            </w:r>
          </w:p>
        </w:tc>
      </w:tr>
      <w:tr w:rsidR="00D057EC" w:rsidTr="00D057E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0A2A9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№ </w:t>
            </w:r>
            <w:proofErr w:type="gramStart"/>
            <w:r>
              <w:rPr>
                <w:rFonts w:ascii="PT Astra Serif" w:hAnsi="PT Astra Serif"/>
                <w:szCs w:val="26"/>
              </w:rPr>
              <w:t>п</w:t>
            </w:r>
            <w:proofErr w:type="gramEnd"/>
            <w:r>
              <w:rPr>
                <w:rFonts w:ascii="PT Astra Serif" w:hAnsi="PT Astra Serif"/>
                <w:szCs w:val="26"/>
              </w:rPr>
              <w:t>/п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0A2A9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Характеристики объекта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0A2A9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Описание характеристик</w:t>
            </w:r>
          </w:p>
        </w:tc>
      </w:tr>
      <w:tr w:rsidR="00D057EC" w:rsidTr="00D057E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0A2A9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0A2A9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0A2A9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3</w:t>
            </w:r>
          </w:p>
        </w:tc>
      </w:tr>
      <w:tr w:rsidR="00D057EC" w:rsidTr="00D057E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0A2A9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bookmarkStart w:id="0" w:name="P66"/>
            <w:bookmarkEnd w:id="0"/>
            <w:r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0A2A93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Местоположение объекта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0A2A93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>
              <w:rPr>
                <w:rFonts w:ascii="PT Astra Serif" w:hAnsi="PT Astra Serif"/>
                <w:szCs w:val="26"/>
              </w:rPr>
              <w:t>Асиновский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район, </w:t>
            </w:r>
            <w:r w:rsidR="00EE6BDB">
              <w:rPr>
                <w:rFonts w:ascii="PT Astra Serif" w:hAnsi="PT Astra Serif"/>
                <w:szCs w:val="26"/>
              </w:rPr>
              <w:br/>
            </w:r>
            <w:r>
              <w:rPr>
                <w:rFonts w:ascii="PT Astra Serif" w:hAnsi="PT Astra Serif"/>
                <w:szCs w:val="26"/>
              </w:rPr>
              <w:t xml:space="preserve">д. Казанка </w:t>
            </w:r>
          </w:p>
        </w:tc>
      </w:tr>
      <w:tr w:rsidR="00D057EC" w:rsidTr="00D057E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0A2A9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bookmarkStart w:id="1" w:name="P69"/>
            <w:bookmarkEnd w:id="1"/>
            <w:r>
              <w:rPr>
                <w:rFonts w:ascii="PT Astra Serif" w:hAnsi="PT Astra Serif"/>
                <w:szCs w:val="26"/>
              </w:rPr>
              <w:t>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0A2A93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Площадь объекта +/- величина погрешности определения площади </w:t>
            </w:r>
          </w:p>
          <w:p w:rsidR="00D057EC" w:rsidRDefault="00D057EC" w:rsidP="000A2A93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(P +/- Дельта P)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0A2A93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4120000 м² ± 14200 м²</w:t>
            </w:r>
          </w:p>
        </w:tc>
      </w:tr>
      <w:tr w:rsidR="00D057EC" w:rsidTr="00D057E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0A2A9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bookmarkStart w:id="2" w:name="P73"/>
            <w:bookmarkEnd w:id="2"/>
            <w:r>
              <w:rPr>
                <w:rFonts w:ascii="PT Astra Serif" w:hAnsi="PT Astra Serif"/>
                <w:szCs w:val="26"/>
              </w:rPr>
              <w:t>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0A2A93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Иные характеристики объекта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0A2A93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Объект расположен на землях сельскохозяйственного назначения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 xml:space="preserve">и землях лесного фонда в границах кварталов 21 (частично), 22 (частично),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 xml:space="preserve">23 (частично), 37 (частично), </w:t>
            </w:r>
            <w:r w:rsidR="00E75DCE">
              <w:rPr>
                <w:rFonts w:ascii="PT Astra Serif" w:hAnsi="PT Astra Serif"/>
                <w:sz w:val="26"/>
                <w:szCs w:val="26"/>
              </w:rPr>
              <w:br/>
            </w:r>
            <w:r>
              <w:rPr>
                <w:rFonts w:ascii="PT Astra Serif" w:hAnsi="PT Astra Serif"/>
                <w:sz w:val="26"/>
                <w:szCs w:val="26"/>
              </w:rPr>
              <w:t>38 (частично), 39 Ново-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Кусковского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сельского урочища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Асиновского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участкового лесничества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Асиновского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лесничества.</w:t>
            </w:r>
          </w:p>
          <w:p w:rsidR="00D057EC" w:rsidRDefault="00D057EC" w:rsidP="000A2A93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Ограничения установлены Положением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о памятнике природы областного значения «</w:t>
            </w:r>
            <w:r>
              <w:rPr>
                <w:rFonts w:ascii="PT Astra Serif" w:hAnsi="PT Astra Serif"/>
                <w:bCs/>
                <w:iCs/>
                <w:sz w:val="26"/>
                <w:szCs w:val="26"/>
              </w:rPr>
              <w:t>Болотное урочище «</w:t>
            </w:r>
            <w:proofErr w:type="spellStart"/>
            <w:r>
              <w:rPr>
                <w:rFonts w:ascii="PT Astra Serif" w:hAnsi="PT Astra Serif"/>
                <w:bCs/>
                <w:iCs/>
                <w:sz w:val="26"/>
                <w:szCs w:val="26"/>
              </w:rPr>
              <w:t>Челбак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», утвержденным постановлением Администрации Томской области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от 27.12.2012 № 543а «О памятнике природы областного значения «Болотное урочище «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Челбак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»</w:t>
            </w:r>
            <w:r>
              <w:rPr>
                <w:rFonts w:ascii="PT Astra Serif" w:hAnsi="PT Astra Serif"/>
                <w:sz w:val="26"/>
                <w:szCs w:val="26"/>
              </w:rPr>
              <w:tab/>
            </w:r>
          </w:p>
        </w:tc>
      </w:tr>
    </w:tbl>
    <w:p w:rsidR="00D057EC" w:rsidRPr="00EE6BDB" w:rsidRDefault="00D057EC" w:rsidP="00D057EC">
      <w:pPr>
        <w:rPr>
          <w:rFonts w:ascii="PT Astra Serif" w:hAnsi="PT Astra Serif"/>
          <w:sz w:val="16"/>
          <w:szCs w:val="16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38"/>
        <w:gridCol w:w="1559"/>
        <w:gridCol w:w="1418"/>
        <w:gridCol w:w="2268"/>
        <w:gridCol w:w="1843"/>
        <w:gridCol w:w="1417"/>
      </w:tblGrid>
      <w:tr w:rsidR="00D057EC" w:rsidRPr="00C16185" w:rsidTr="00D057EC">
        <w:tc>
          <w:tcPr>
            <w:tcW w:w="98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 xml:space="preserve">Сведения о местоположении границ объекта </w:t>
            </w:r>
          </w:p>
        </w:tc>
      </w:tr>
      <w:tr w:rsidR="00D057EC" w:rsidRPr="00C16185" w:rsidTr="00D057EC">
        <w:tc>
          <w:tcPr>
            <w:tcW w:w="98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 xml:space="preserve">1. Система координат </w:t>
            </w:r>
            <w:proofErr w:type="gramStart"/>
            <w:r w:rsidRPr="00E75DCE">
              <w:rPr>
                <w:rFonts w:ascii="PT Astra Serif" w:hAnsi="PT Astra Serif"/>
                <w:szCs w:val="26"/>
              </w:rPr>
              <w:t>МСК</w:t>
            </w:r>
            <w:proofErr w:type="gramEnd"/>
            <w:r w:rsidRPr="00E75DCE">
              <w:rPr>
                <w:rFonts w:ascii="PT Astra Serif" w:hAnsi="PT Astra Serif"/>
                <w:szCs w:val="26"/>
              </w:rPr>
              <w:t xml:space="preserve"> 70, зона 5</w:t>
            </w:r>
          </w:p>
        </w:tc>
      </w:tr>
      <w:tr w:rsidR="00D057EC" w:rsidRPr="00C16185" w:rsidTr="00D057EC">
        <w:tc>
          <w:tcPr>
            <w:tcW w:w="98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bookmarkStart w:id="3" w:name="P81"/>
            <w:bookmarkEnd w:id="3"/>
            <w:r w:rsidRPr="00C16185">
              <w:rPr>
                <w:rFonts w:ascii="PT Astra Serif" w:hAnsi="PT Astra Serif"/>
                <w:szCs w:val="26"/>
              </w:rPr>
              <w:t>2. Сведения о характерных точках границ объекта</w:t>
            </w:r>
          </w:p>
        </w:tc>
      </w:tr>
      <w:tr w:rsidR="00D057EC" w:rsidRPr="00C16185" w:rsidTr="00D057EC"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proofErr w:type="spellStart"/>
            <w:proofErr w:type="gramStart"/>
            <w:r w:rsidRPr="00C16185">
              <w:rPr>
                <w:rFonts w:ascii="PT Astra Serif" w:hAnsi="PT Astra Serif"/>
                <w:szCs w:val="26"/>
              </w:rPr>
              <w:t>Обозначе-ние</w:t>
            </w:r>
            <w:proofErr w:type="spellEnd"/>
            <w:proofErr w:type="gramEnd"/>
            <w:r w:rsidRPr="00C16185">
              <w:rPr>
                <w:rFonts w:ascii="PT Astra Serif" w:hAnsi="PT Astra Serif"/>
                <w:szCs w:val="26"/>
              </w:rPr>
              <w:t xml:space="preserve"> характер-</w:t>
            </w:r>
            <w:proofErr w:type="spellStart"/>
            <w:r w:rsidRPr="00C16185">
              <w:rPr>
                <w:rFonts w:ascii="PT Astra Serif" w:hAnsi="PT Astra Serif"/>
                <w:szCs w:val="26"/>
              </w:rPr>
              <w:t>ных</w:t>
            </w:r>
            <w:proofErr w:type="spellEnd"/>
            <w:r w:rsidRPr="00C16185">
              <w:rPr>
                <w:rFonts w:ascii="PT Astra Serif" w:hAnsi="PT Astra Serif"/>
                <w:szCs w:val="26"/>
              </w:rPr>
              <w:t xml:space="preserve"> точек границ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 xml:space="preserve">Координаты, </w:t>
            </w:r>
            <w:proofErr w:type="gramStart"/>
            <w:r w:rsidRPr="00C16185">
              <w:rPr>
                <w:rFonts w:ascii="PT Astra Serif" w:hAnsi="PT Astra Serif"/>
                <w:szCs w:val="26"/>
              </w:rPr>
              <w:t>м</w:t>
            </w:r>
            <w:proofErr w:type="gram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bookmarkStart w:id="4" w:name="P84"/>
            <w:bookmarkEnd w:id="4"/>
            <w:r w:rsidRPr="00C16185">
              <w:rPr>
                <w:rFonts w:ascii="PT Astra Serif" w:hAnsi="PT Astra Serif"/>
                <w:szCs w:val="26"/>
              </w:rPr>
              <w:t>Метод определения координат характерной точки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 xml:space="preserve">Средняя </w:t>
            </w:r>
            <w:proofErr w:type="spellStart"/>
            <w:r w:rsidRPr="00C16185">
              <w:rPr>
                <w:rFonts w:ascii="PT Astra Serif" w:hAnsi="PT Astra Serif"/>
                <w:szCs w:val="26"/>
              </w:rPr>
              <w:t>квадратическая</w:t>
            </w:r>
            <w:proofErr w:type="spellEnd"/>
            <w:r w:rsidRPr="00C16185">
              <w:rPr>
                <w:rFonts w:ascii="PT Astra Serif" w:hAnsi="PT Astra Serif"/>
                <w:szCs w:val="26"/>
              </w:rPr>
              <w:t xml:space="preserve"> погрешность положения характерной точки (</w:t>
            </w:r>
            <w:proofErr w:type="spellStart"/>
            <w:r w:rsidRPr="00C16185">
              <w:rPr>
                <w:rFonts w:ascii="PT Astra Serif" w:hAnsi="PT Astra Serif"/>
                <w:szCs w:val="26"/>
              </w:rPr>
              <w:t>Mt</w:t>
            </w:r>
            <w:proofErr w:type="spellEnd"/>
            <w:r w:rsidRPr="00C16185">
              <w:rPr>
                <w:rFonts w:ascii="PT Astra Serif" w:hAnsi="PT Astra Serif"/>
                <w:szCs w:val="26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bookmarkStart w:id="5" w:name="P86"/>
            <w:bookmarkEnd w:id="5"/>
            <w:r w:rsidRPr="00C16185">
              <w:rPr>
                <w:rFonts w:ascii="PT Astra Serif" w:hAnsi="PT Astra Serif"/>
                <w:szCs w:val="26"/>
              </w:rPr>
              <w:t xml:space="preserve">Описание </w:t>
            </w:r>
            <w:proofErr w:type="spellStart"/>
            <w:proofErr w:type="gramStart"/>
            <w:r w:rsidRPr="00C16185">
              <w:rPr>
                <w:rFonts w:ascii="PT Astra Serif" w:hAnsi="PT Astra Serif"/>
                <w:szCs w:val="26"/>
              </w:rPr>
              <w:t>обозначе-ния</w:t>
            </w:r>
            <w:proofErr w:type="spellEnd"/>
            <w:proofErr w:type="gramEnd"/>
            <w:r w:rsidRPr="00C16185">
              <w:rPr>
                <w:rFonts w:ascii="PT Astra Serif" w:hAnsi="PT Astra Serif"/>
                <w:szCs w:val="26"/>
              </w:rPr>
              <w:t xml:space="preserve"> точки на местности (при наличии)</w:t>
            </w:r>
          </w:p>
        </w:tc>
      </w:tr>
      <w:tr w:rsidR="00D057EC" w:rsidRPr="00C16185" w:rsidTr="00D057EC"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Y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6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right="-6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420720,24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5203686,18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420727,4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5203698,81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420742,28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5203731,9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420779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5203765,41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420686,36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5203823,64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420623,82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5203867,2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420563,54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5203917,87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420635,03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5204004,75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420582,24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5204079,78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420577,77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5204095,17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420572,87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5204130,06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420563,48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5204177,67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420565,68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5204236,26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420569,55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5204297,1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420623,24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5204483,13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420608,87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5204514,09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420602,79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5204532,9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420604,25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5204548,35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420632,09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5204597,58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420618,3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5204629,92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420614,19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5204652,66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420645,56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5204702,55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420721,43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5204857,83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420738,45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5204871,63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420751,5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5204896,59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420736,91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5204927,43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420548,61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5204986,41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420514,95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5205003,6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420466,82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5205032,61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420403,8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5205078,93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420392,24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5205094,2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420368,49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5205172,74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420339,68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5205174,45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420318,2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5205167,67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420303,51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5205157,5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E712F5">
        <w:trPr>
          <w:trHeight w:val="573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420301,25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5205145,62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420307,47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5205124,71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420232,68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5205064,59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420208,58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5205064,59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420185,21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5205091,35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420236,45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5205140,7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420208,58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5205169,32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420181,44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5205187,77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420164,69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5205189,78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420103,67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5205208,98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420058,16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5205209,37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420043,47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5205218,04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420003,92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5205219,15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419982,81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5205226,32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419956,82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5205231,96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419883,06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5205270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419862,35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5205275,67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419835,98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5205278,31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419786,25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5205277,17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419730,95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5205271,89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419639,42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5205272,28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419620,2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5205269,25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419586,75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5205241,38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419553,23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5205241,38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419526,48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5205222,93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419511,03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5205208,98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419500,61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5205185,49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419501,61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5205153,24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419482,29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5205047,91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419433,56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5204973,78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419401,68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5204958,21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419365,52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5204943,15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419347,08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5204934,6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419337,54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5204921,55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419331,02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5204902,2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419328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5204889,39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419316,2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5204876,58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419277,77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5204877,36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419244,51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5204861,7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5204851,23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419239,25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5204823,36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419228,19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5204797,74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419226,69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5204749,77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419201,31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5204720,88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419195,31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5204704,68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419196,83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5204689,86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419218,43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5204626,59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419219,49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5204548,92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419249,13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5204501,22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419248,92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5204464,29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419242,52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5204446,95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419234,22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5204433,39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419215,02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5204416,83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419173,58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5204373,87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419167,52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5204357,7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419166,87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5204336,52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419170,56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5204316,93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419174,91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5204300,37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419170,07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5204286,48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419129,21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5204259,09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419122,01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5204244,03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419112,3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5204214,54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419100,74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5204188,77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419102,3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5204163,96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419106,15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5204139,66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419110,34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5204091,06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419128,25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5204033,01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419146,5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5203985,58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419170,61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5203947,15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419224,1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5203889,76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419202,26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5203825,35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419199,24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5203807,62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419188,7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5203777,86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419177,01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5203747,74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419165,72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5203708,92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419158,17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5203672,77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419151,02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5203628,31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419123,49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5203599,78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419092,41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5203599,21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419068,68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5203580,58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419077,16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5203537,62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419049,47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5203479,42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419001,65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5203342,77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418875,74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5202978,6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418889,87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5202958,62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418898,81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5202946,35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418893,5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5202931,8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418875,59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5202921,12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418854,66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5202904,68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418837,91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5202892,62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418812,47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5202880,23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418810,46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5202870,54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418815,14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5202856,47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418886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5202771,36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418884,65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5202741,75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418856,85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5202718,65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418813,32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5202691,2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418814,66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5202658,71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418833,75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5202631,41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418881,63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5202576,81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418912,35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5202539,94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418944,05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5202491,04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418978,2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5202417,84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419006,16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5202356,28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419044,49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5202298,47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419097,87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5202228,03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419139,72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5202194,49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419160,08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5202176,4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419208,59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5202160,71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419298,5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5202126,06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419387,81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5202126,81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419448,62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5202108,6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419489,79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5202107,16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419519,12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5202137,46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419573,57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5202156,21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419598,36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5202168,18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419672,25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5202194,55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419701,94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5202206,16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419759,81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5202219,57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419807,58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5202227,58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419842,47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5202251,49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419869,94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5202279,63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419909,45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5202302,07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419986,13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5202353,31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420035,76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5202402,84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420104,94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5202484,26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420161,03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5202510,6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420177,93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5202568,32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420201,89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5202625,83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420229,52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5202679,56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420245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5202716,61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420267,35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5202763,35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420294,84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5202831,39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420305,34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5202857,37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420346,8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5202920,4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420399,65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5202982,89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420374,58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5203047,99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420361,31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5203111,86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420351,71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5203154,52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420353,91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5203228,98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420363,21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5203298,4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420403,11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5203315,77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420446,51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5203317,45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420481,98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5203329,78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420523,08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5203356,39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420564,74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5203378,86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420577,01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5203394,28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420577,55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5203424,61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420571,16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5203456,8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420623,55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5203510,86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420661,38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5203540,47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420678,86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5203557,06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420697,2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5203583,28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420707,69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5203607,73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420715,55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5203638,3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AB293D">
            <w:pPr>
              <w:numPr>
                <w:ilvl w:val="0"/>
                <w:numId w:val="10"/>
              </w:numPr>
              <w:ind w:left="284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420715,08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5203659,39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  <w:tr w:rsidR="00D057EC" w:rsidRPr="00C16185" w:rsidTr="00D057EC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F82354" w:rsidP="00AB293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420720,24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16185">
              <w:rPr>
                <w:rFonts w:ascii="PT Astra Serif" w:hAnsi="PT Astra Serif"/>
              </w:rPr>
              <w:t>5203686,18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Картометрический метод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Pr="00C16185" w:rsidRDefault="00D057EC" w:rsidP="00C161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6185">
              <w:rPr>
                <w:rFonts w:ascii="PT Astra Serif" w:hAnsi="PT Astra Serif"/>
                <w:szCs w:val="26"/>
              </w:rPr>
              <w:t>-</w:t>
            </w:r>
          </w:p>
        </w:tc>
      </w:tr>
    </w:tbl>
    <w:p w:rsidR="009E3B0F" w:rsidRDefault="009E3B0F" w:rsidP="009E3B0F">
      <w:pPr>
        <w:ind w:firstLine="0"/>
        <w:jc w:val="center"/>
        <w:rPr>
          <w:rFonts w:ascii="PT Astra Serif" w:hAnsi="PT Astra Serif"/>
          <w:szCs w:val="26"/>
        </w:rPr>
      </w:pPr>
    </w:p>
    <w:p w:rsidR="00D057EC" w:rsidRDefault="00D057EC" w:rsidP="009E3B0F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Географические координаты характерных точек на плане границ объекта</w:t>
      </w:r>
    </w:p>
    <w:p w:rsidR="00D057EC" w:rsidRPr="009E3B0F" w:rsidRDefault="00D057EC" w:rsidP="00D057EC">
      <w:pPr>
        <w:jc w:val="center"/>
        <w:rPr>
          <w:rFonts w:ascii="PT Astra Serif" w:hAnsi="PT Astra Serif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9"/>
        <w:gridCol w:w="3009"/>
        <w:gridCol w:w="3086"/>
      </w:tblGrid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№ точки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 xml:space="preserve">Координаты </w:t>
            </w:r>
            <w:r>
              <w:rPr>
                <w:rFonts w:ascii="PT Astra Serif" w:hAnsi="PT Astra Serif"/>
                <w:sz w:val="25"/>
                <w:szCs w:val="25"/>
                <w:lang w:val="en-US"/>
              </w:rPr>
              <w:t>WGS-84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7EC" w:rsidRDefault="00D057EC" w:rsidP="00E712F5">
            <w:p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Широта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Долгота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57°7'13,56"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85°58'5,91"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57°7'13,8"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85°58'6,66"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57°7'14,29"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85°58'8,61"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57°7'15,49"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85°58'10,58"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57°7'12,52"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85°58'14,1"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57°7'10,51"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85°58'16,73"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57°7'8,58"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85°58'19,78"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57°7'10,92"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85°58'24,9"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57°7'9,24"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85°58'29,39"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57°7'9,1"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85°58'30,31"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57°7'8,96"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85°58'32,39"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57°7'8,67"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85°58'35,22"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57°7'8,76"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85°58'38,7"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57°7'8,91"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85°58'42,31"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57°7'10,71"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85°58'53,33"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57°7'10,26"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85°58'55,18"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57°7'10,07"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85°58'56,3"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57°7'10,12"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85°58'57,22"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57°7'11,04"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85°59'0,13"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57°7'10,61"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85°59'2,06"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57°7'10,48"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85°59'3,41"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57°7'11,51"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85°59'6,36"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57°7'14,02"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85°59'15,54"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57°7'14,57"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85°59'16,35"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57°7'15,01"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85°59'17,82"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57°7'14,54"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85°59'19,66"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57°7'8,48"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85°59'23,29"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57°7'7,4"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85°59'24,33"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57°7'5,85"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85°59'26,09"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57°7'3,83"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85°59'28,88"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57°7'3,46"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85°59'29,8"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57°7'2,72"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85°59'34,48"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57°7'1,79"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85°59'34,6"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57°7'1,09"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85°59'34,21"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57°7'0,62"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85°59'33,61"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57°7'0,54"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85°59'32,91"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57°7'0,73"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85°59'31,66"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57°6'58,29"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85°59'28,14"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57°6'57,51"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85°59'28,15"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57°6'56,77"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85°59'29,76"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57°6'58,44"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85°59'32,66"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57°6'57,55"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85°59'34,38"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57°6'56,68"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85°59'35,49"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57°6'56,14"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85°59'35,62"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57°6'54,17"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85°59'36,8"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57°6'52,7"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85°59'36,85"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57°6'52,23"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85°59'37,38"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57°6'50,95"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85°59'37,47"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57°6'50,27"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85°59'37,91"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57°6'49,44"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85°59'38,26"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57°6'47,06"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85°59'40,57"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57°6'46,4"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85°59'40,92"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57°6'45,55"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85°59'41,09"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57°6'43,94"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85°59'41,06"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57°6'42,15"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85°59'40,78"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57°6'39,19"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85°59'40,86"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57°6'38,57"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85°59'40,69"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57°6'37,48"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85°59'39,06"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57°6'36,39"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85°59'39,08"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57°6'35,52"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85°59'38"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57°6'35,02"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85°59'37,18"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57°6'34,67"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85°59'35,79"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57°6'34,69"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85°59'33,88"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57°6'34,03"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85°59'27,63"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57°6'32,43"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85°59'23,26"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57°6'31,39"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85°59'22,36"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57°6'30,22"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85°59'21,49"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57°6'29,62"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85°59'20,99"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57°6'29,31"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85°59'20,22"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57°6'29,09"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85°59'19,07"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57°6'28,99"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85°59'18,32"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57°6'28,6"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85°59'17,56"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57°6'27,36"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85°59'17,63"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57°6'26,28"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85°59'16,73"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57°6'26,13"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85°59'16,11"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57°6'26,1"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85°59'14,45"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57°6'25,73"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85°59'12,94"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57°6'25,66"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85°59'10,09"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57°6'24,83"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85°59'8,39"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57°6'24,63"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85°59'7,43"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57°6'24,68"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85°59'6,55"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57°6'25,35"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85°59'2,78"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57°6'25,36"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85°58'58,16"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57°6'26,3"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85°58'55,31"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57°6'26,28"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85°58'53,11"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57°6'26,07"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85°58'52,09"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57°6'25,8"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85°58'51,29"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57°6'25,17"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85°58'50,32"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57°6'23,81"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85°58'47,79"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57°6'23,61"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85°58'46,84"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57°6'23,58"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85°58'45,58"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57°6'23,7"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85°58'44,41"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57°6'23,83"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85°58'43,43"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57°6'23,67"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85°58'42,6"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57°6'22,34"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85°58'41"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57°6'22,1"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85°58'40,11"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57°6'21,78"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85°58'38,37"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57°6'21,39"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85°58'36,85"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57°6'21,44"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85°58'35,37"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57°6'21,55"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85°58'33,92"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57°6'21,67"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85°58'31,03"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57°6'22,23"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85°58'27,57"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57°6'22,8"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85°58'24,75"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57°6'23,57"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85°58'22,45"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57°6'25,27"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85°58'19"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57°6'24,54"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85°58'15,19"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57°6'24,44"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85°58'14,14"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57°6'24,09"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85°58'12,38"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57°6'23,7"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85°58'10,6"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57°6'23,32"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85°58'8,3"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57°6'23,06"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85°58'6,16"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57°6'22,82"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85°58'3,52"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57°6'21,92"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85°58'1,84"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57°6'20,91"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85°58'1,83"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57°6'20,14"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85°58'0,74"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57°6'20,4"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85°57'58,18"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57°6'19,48"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85°57'54,74"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57°6'17,88"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85°57'46,66"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57°6'13,68"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85°57'25,11"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57°6'14,13"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85°57'23,92"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57°6'14,41"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85°57'23,18"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57°6'14,24"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85°57'22,32"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57°6'13,66"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85°57'21,7"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57°6'12,97"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85°57'20,74"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57°6'12,43"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85°57'20,03"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57°6'11,6"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85°57'19,31"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57°6'11,53"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85°57'18,74"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57°6'11,68"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85°57'17,9"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57°6'13,94"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85°57'12,79"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57°6'13,88"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85°57'11,04"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57°6'12,97"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85°57'9,68"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57°6'11,56"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85°57'8,08"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57°6'11,59"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85°57'6,15"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57°6'12,2"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85°57'4,52"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57°6'13,72"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85°57'1,24"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57°6'14,7"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85°56'59,03"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57°6'15,71"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85°56'56,1"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57°6'16,79"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85°56'51,73"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57°6'17,67"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85°56'48,06"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57°6'18,88"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85°56'44,6"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57°6'20,58"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85°56'40,38"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57°6'21,92"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85°56'38,36"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57°6'22,57"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85°56'37,27"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57°6'24,14"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85°56'36,3"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57°6'27,03"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85°56'34,18"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57°6'29,92"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85°56'34,16"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57°6'31,88"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85°56'33,04"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57°6'33,21"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85°56'32,93"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57°6'34,17"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85°56'34,71"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57°6'35,93"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85°56'35,78"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57°6'36,74"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85°56'36,48"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57°6'39,14"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85°56'37,99"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57°6'40,1"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85°56'38,66"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57°6'41,98"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85°56'39,42"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57°6'43,52"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85°56'39,86"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57°6'44,66"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85°56'41,26"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57°6'45,56"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85°56'42,91"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57°6'46,84"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85°56'44,22"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57°6'49,34"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85°56'47,21"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57°6'50,96"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85°56'50,12"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57°6'53,23"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85°56'54,91"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57°6'55,05"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85°56'56,44"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57°6'55,62"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85°56'59,85"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57°6'56,42"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85°57'3,25"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57°6'57,33"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85°57'6,43"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57°6'57,84"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85°57'8,62"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57°6'58,58"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85°57'11,38"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57°6'59,5"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85°57'15,4"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57°6'59,85"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85°57'16,94"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57°7'1,21"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85°57'20,66"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57°7'2,94"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85°57'24,34"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57°7'2,16"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85°57'28,22"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57°7'1,75"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85°57'32,02"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57°7'1,46"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85°57'34,57"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57°7'1,55"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85°57'38,99"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57°7'1,88"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85°57'43,11"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57°7'3,18"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85°57'44,11"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57°7'4,58"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85°57'44,18"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57°7'5,73"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85°57'44,89"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57°7'7,07"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85°57'46,45"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57°7'8,42"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85°57'47,75"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57°7'8,83"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85°57'48,66"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57°7'8,85"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85°57'50,46"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57°7'8,66"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85°57'52,38"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57°7'10,37"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85°57'55,56"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57°7'11,61"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85°57'57,29"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57°7'12,18"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85°57'58,27"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57°7'12,78"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85°57'59,81"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57°7'13,13"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85°58'1,26"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57°7'13,39"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85°58'3,07"</w:t>
            </w:r>
          </w:p>
        </w:tc>
      </w:tr>
      <w:tr w:rsidR="00D057EC" w:rsidTr="009E3B0F">
        <w:trPr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E712F5">
            <w:pPr>
              <w:numPr>
                <w:ilvl w:val="0"/>
                <w:numId w:val="12"/>
              </w:numPr>
              <w:ind w:left="213" w:right="-72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57°7'13,39"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7EC" w:rsidRDefault="00D057EC" w:rsidP="009E3B0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85°58'4,32"</w:t>
            </w:r>
          </w:p>
        </w:tc>
      </w:tr>
    </w:tbl>
    <w:p w:rsidR="00D057EC" w:rsidRDefault="00D057EC">
      <w:pPr>
        <w:spacing w:after="200" w:line="276" w:lineRule="auto"/>
        <w:ind w:firstLine="0"/>
        <w:rPr>
          <w:rFonts w:ascii="PT Astra Serif" w:hAnsi="PT Astra Serif"/>
          <w:sz w:val="24"/>
          <w:szCs w:val="24"/>
        </w:rPr>
      </w:pPr>
    </w:p>
    <w:p w:rsidR="00F054E4" w:rsidRPr="00D057EC" w:rsidRDefault="00D057EC" w:rsidP="00D057EC"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Cs w:val="26"/>
        </w:rPr>
        <w:drawing>
          <wp:inline distT="0" distB="0" distL="0" distR="0">
            <wp:extent cx="5939790" cy="8389873"/>
            <wp:effectExtent l="0" t="0" r="3810" b="0"/>
            <wp:docPr id="1" name="Рисунок 1" descr="Челбак 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елбак new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389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6" w:name="_GoBack"/>
      <w:bookmarkEnd w:id="6"/>
    </w:p>
    <w:sectPr w:rsidR="00F054E4" w:rsidRPr="00D057EC" w:rsidSect="00E712F5">
      <w:headerReference w:type="first" r:id="rId12"/>
      <w:pgSz w:w="11906" w:h="16838"/>
      <w:pgMar w:top="747" w:right="851" w:bottom="851" w:left="1701" w:header="426" w:footer="21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BDB" w:rsidRDefault="00EE6BDB" w:rsidP="00901E23">
      <w:r>
        <w:separator/>
      </w:r>
    </w:p>
  </w:endnote>
  <w:endnote w:type="continuationSeparator" w:id="0">
    <w:p w:rsidR="00EE6BDB" w:rsidRDefault="00EE6BDB" w:rsidP="00901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203" w:usb1="00000000" w:usb2="00000000" w:usb3="00000000" w:csb0="00000005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BDB" w:rsidRDefault="00EE6BDB" w:rsidP="00901E23">
      <w:r>
        <w:separator/>
      </w:r>
    </w:p>
  </w:footnote>
  <w:footnote w:type="continuationSeparator" w:id="0">
    <w:p w:rsidR="00EE6BDB" w:rsidRDefault="00EE6BDB" w:rsidP="00901E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415674180"/>
      <w:docPartObj>
        <w:docPartGallery w:val="Page Numbers (Top of Page)"/>
        <w:docPartUnique/>
      </w:docPartObj>
    </w:sdtPr>
    <w:sdtEndPr/>
    <w:sdtContent>
      <w:p w:rsidR="00EE6BDB" w:rsidRPr="00560157" w:rsidRDefault="00EE6BDB" w:rsidP="00AB293D">
        <w:pPr>
          <w:pStyle w:val="a7"/>
          <w:spacing w:before="120" w:after="240"/>
          <w:ind w:firstLine="0"/>
          <w:jc w:val="center"/>
          <w:rPr>
            <w:sz w:val="24"/>
            <w:szCs w:val="24"/>
          </w:rPr>
        </w:pPr>
        <w:r w:rsidRPr="00560157">
          <w:rPr>
            <w:sz w:val="24"/>
            <w:szCs w:val="24"/>
          </w:rPr>
          <w:fldChar w:fldCharType="begin"/>
        </w:r>
        <w:r w:rsidRPr="00560157">
          <w:rPr>
            <w:sz w:val="24"/>
            <w:szCs w:val="24"/>
          </w:rPr>
          <w:instrText>PAGE   \* MERGEFORMAT</w:instrText>
        </w:r>
        <w:r w:rsidRPr="00560157">
          <w:rPr>
            <w:sz w:val="24"/>
            <w:szCs w:val="24"/>
          </w:rPr>
          <w:fldChar w:fldCharType="separate"/>
        </w:r>
        <w:r w:rsidR="00C44608">
          <w:rPr>
            <w:noProof/>
            <w:sz w:val="24"/>
            <w:szCs w:val="24"/>
          </w:rPr>
          <w:t>17</w:t>
        </w:r>
        <w:r w:rsidRPr="0056015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BDB" w:rsidRDefault="00EE6BDB" w:rsidP="002B6CC7">
    <w:pPr>
      <w:spacing w:after="120"/>
      <w:ind w:firstLine="0"/>
      <w:jc w:val="center"/>
      <w:rPr>
        <w:b/>
      </w:rPr>
    </w:pPr>
    <w:r>
      <w:rPr>
        <w:noProof/>
      </w:rPr>
      <w:drawing>
        <wp:inline distT="0" distB="0" distL="0" distR="0" wp14:anchorId="3733CF36" wp14:editId="59A12DAC">
          <wp:extent cx="723900" cy="657225"/>
          <wp:effectExtent l="0" t="0" r="0" b="9525"/>
          <wp:docPr id="8" name="Рисунок 8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6BDB" w:rsidRPr="0039464B" w:rsidRDefault="00EE6BDB" w:rsidP="002B6CC7">
    <w:pPr>
      <w:pStyle w:val="a7"/>
      <w:spacing w:line="360" w:lineRule="exact"/>
      <w:ind w:firstLine="0"/>
      <w:jc w:val="center"/>
      <w:rPr>
        <w:rFonts w:ascii="PT Astra Serif" w:hAnsi="PT Astra Serif"/>
        <w:b/>
        <w:sz w:val="30"/>
        <w:szCs w:val="30"/>
      </w:rPr>
    </w:pPr>
    <w:r w:rsidRPr="0039464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EE6BDB" w:rsidRDefault="00EE6BDB" w:rsidP="002B6CC7">
    <w:pPr>
      <w:pStyle w:val="a7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 w:rsidRPr="0039464B">
      <w:rPr>
        <w:rFonts w:ascii="PT Astra Serif" w:hAnsi="PT Astra Serif"/>
        <w:b/>
        <w:spacing w:val="20"/>
        <w:sz w:val="28"/>
        <w:szCs w:val="28"/>
      </w:rPr>
      <w:t>ПОСТАНОВЛЕНИЕ</w:t>
    </w:r>
  </w:p>
  <w:p w:rsidR="00AB293D" w:rsidRPr="00AB293D" w:rsidRDefault="00AB293D" w:rsidP="002B6CC7">
    <w:pPr>
      <w:pStyle w:val="a7"/>
      <w:spacing w:before="240"/>
      <w:ind w:firstLine="0"/>
      <w:jc w:val="center"/>
      <w:rPr>
        <w:rFonts w:ascii="PT Astra Serif" w:hAnsi="PT Astra Serif"/>
        <w:spacing w:val="20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BDB" w:rsidRDefault="00EE6BD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168D4"/>
    <w:multiLevelType w:val="hybridMultilevel"/>
    <w:tmpl w:val="9B7E96E4"/>
    <w:lvl w:ilvl="0" w:tplc="33D846E2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538" w:hanging="360"/>
      </w:pPr>
    </w:lvl>
    <w:lvl w:ilvl="2" w:tplc="0419001B" w:tentative="1">
      <w:start w:val="1"/>
      <w:numFmt w:val="lowerRoman"/>
      <w:lvlText w:val="%3."/>
      <w:lvlJc w:val="right"/>
      <w:pPr>
        <w:ind w:left="-818" w:hanging="180"/>
      </w:pPr>
    </w:lvl>
    <w:lvl w:ilvl="3" w:tplc="0419000F" w:tentative="1">
      <w:start w:val="1"/>
      <w:numFmt w:val="decimal"/>
      <w:lvlText w:val="%4."/>
      <w:lvlJc w:val="left"/>
      <w:pPr>
        <w:ind w:left="-98" w:hanging="360"/>
      </w:pPr>
    </w:lvl>
    <w:lvl w:ilvl="4" w:tplc="04190019" w:tentative="1">
      <w:start w:val="1"/>
      <w:numFmt w:val="lowerLetter"/>
      <w:lvlText w:val="%5."/>
      <w:lvlJc w:val="left"/>
      <w:pPr>
        <w:ind w:left="622" w:hanging="360"/>
      </w:pPr>
    </w:lvl>
    <w:lvl w:ilvl="5" w:tplc="0419001B" w:tentative="1">
      <w:start w:val="1"/>
      <w:numFmt w:val="lowerRoman"/>
      <w:lvlText w:val="%6."/>
      <w:lvlJc w:val="right"/>
      <w:pPr>
        <w:ind w:left="1342" w:hanging="180"/>
      </w:pPr>
    </w:lvl>
    <w:lvl w:ilvl="6" w:tplc="0419000F" w:tentative="1">
      <w:start w:val="1"/>
      <w:numFmt w:val="decimal"/>
      <w:lvlText w:val="%7."/>
      <w:lvlJc w:val="left"/>
      <w:pPr>
        <w:ind w:left="2062" w:hanging="360"/>
      </w:pPr>
    </w:lvl>
    <w:lvl w:ilvl="7" w:tplc="04190019" w:tentative="1">
      <w:start w:val="1"/>
      <w:numFmt w:val="lowerLetter"/>
      <w:lvlText w:val="%8."/>
      <w:lvlJc w:val="left"/>
      <w:pPr>
        <w:ind w:left="2782" w:hanging="360"/>
      </w:pPr>
    </w:lvl>
    <w:lvl w:ilvl="8" w:tplc="0419001B" w:tentative="1">
      <w:start w:val="1"/>
      <w:numFmt w:val="lowerRoman"/>
      <w:lvlText w:val="%9."/>
      <w:lvlJc w:val="right"/>
      <w:pPr>
        <w:ind w:left="3502" w:hanging="180"/>
      </w:pPr>
    </w:lvl>
  </w:abstractNum>
  <w:abstractNum w:abstractNumId="1">
    <w:nsid w:val="10413740"/>
    <w:multiLevelType w:val="hybridMultilevel"/>
    <w:tmpl w:val="4A76FA0E"/>
    <w:lvl w:ilvl="0" w:tplc="0AB86EC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903366D"/>
    <w:multiLevelType w:val="hybridMultilevel"/>
    <w:tmpl w:val="83F02898"/>
    <w:lvl w:ilvl="0" w:tplc="71BE21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66E4C99"/>
    <w:multiLevelType w:val="hybridMultilevel"/>
    <w:tmpl w:val="85E294BC"/>
    <w:lvl w:ilvl="0" w:tplc="41ACC3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8C051B4"/>
    <w:multiLevelType w:val="hybridMultilevel"/>
    <w:tmpl w:val="1F58CF82"/>
    <w:lvl w:ilvl="0" w:tplc="EC0057BC">
      <w:start w:val="3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>
    <w:nsid w:val="42A046B4"/>
    <w:multiLevelType w:val="hybridMultilevel"/>
    <w:tmpl w:val="4A76FA0E"/>
    <w:lvl w:ilvl="0" w:tplc="0AB86EC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01204C0"/>
    <w:multiLevelType w:val="hybridMultilevel"/>
    <w:tmpl w:val="39BC60A0"/>
    <w:lvl w:ilvl="0" w:tplc="478ADB08">
      <w:start w:val="1"/>
      <w:numFmt w:val="decimal"/>
      <w:lvlText w:val="%1)"/>
      <w:lvlJc w:val="left"/>
      <w:pPr>
        <w:ind w:left="1714" w:hanging="1005"/>
      </w:pPr>
      <w:rPr>
        <w:rFonts w:ascii="PT Astra Serif" w:eastAsia="Times New Roman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2BA644F"/>
    <w:multiLevelType w:val="hybridMultilevel"/>
    <w:tmpl w:val="12A22D6A"/>
    <w:lvl w:ilvl="0" w:tplc="AADEA638">
      <w:start w:val="1"/>
      <w:numFmt w:val="decimal"/>
      <w:lvlText w:val="%1)"/>
      <w:lvlJc w:val="left"/>
      <w:pPr>
        <w:ind w:left="645" w:hanging="360"/>
      </w:pPr>
      <w:rPr>
        <w:rFonts w:ascii="PT Astra Serif" w:eastAsia="Times New Roman" w:hAnsi="PT Astra Serif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8">
    <w:nsid w:val="55B00B6C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060335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0419000F">
      <w:start w:val="1"/>
      <w:numFmt w:val="decimal"/>
      <w:lvlText w:val="%4."/>
      <w:lvlJc w:val="left"/>
      <w:pPr>
        <w:ind w:left="3513" w:hanging="360"/>
      </w:p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7"/>
  </w:num>
  <w:num w:numId="7">
    <w:abstractNumId w:val="4"/>
  </w:num>
  <w:num w:numId="8">
    <w:abstractNumId w:val="0"/>
  </w:num>
  <w:num w:numId="9">
    <w:abstractNumId w:val="9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FC6"/>
    <w:rsid w:val="000004EB"/>
    <w:rsid w:val="000022CD"/>
    <w:rsid w:val="00002728"/>
    <w:rsid w:val="00002EF3"/>
    <w:rsid w:val="00015E0B"/>
    <w:rsid w:val="00017F14"/>
    <w:rsid w:val="0002377E"/>
    <w:rsid w:val="0002426B"/>
    <w:rsid w:val="00032DA8"/>
    <w:rsid w:val="00034F6F"/>
    <w:rsid w:val="000372CC"/>
    <w:rsid w:val="0003763B"/>
    <w:rsid w:val="00037F25"/>
    <w:rsid w:val="00041944"/>
    <w:rsid w:val="000425E2"/>
    <w:rsid w:val="000428A2"/>
    <w:rsid w:val="00045268"/>
    <w:rsid w:val="00052441"/>
    <w:rsid w:val="00053377"/>
    <w:rsid w:val="00054D11"/>
    <w:rsid w:val="000573EF"/>
    <w:rsid w:val="00065E5D"/>
    <w:rsid w:val="00071209"/>
    <w:rsid w:val="00073511"/>
    <w:rsid w:val="0007405C"/>
    <w:rsid w:val="000741F1"/>
    <w:rsid w:val="000768D1"/>
    <w:rsid w:val="00077F2D"/>
    <w:rsid w:val="00083490"/>
    <w:rsid w:val="00092651"/>
    <w:rsid w:val="000931E3"/>
    <w:rsid w:val="0009401F"/>
    <w:rsid w:val="00095AA6"/>
    <w:rsid w:val="000A0AA5"/>
    <w:rsid w:val="000A22A5"/>
    <w:rsid w:val="000A2A93"/>
    <w:rsid w:val="000A4DFD"/>
    <w:rsid w:val="000A7026"/>
    <w:rsid w:val="000A78BB"/>
    <w:rsid w:val="000B26EB"/>
    <w:rsid w:val="000C0D97"/>
    <w:rsid w:val="000C198B"/>
    <w:rsid w:val="000C315B"/>
    <w:rsid w:val="000C3E25"/>
    <w:rsid w:val="000C4101"/>
    <w:rsid w:val="000C530B"/>
    <w:rsid w:val="000D05DF"/>
    <w:rsid w:val="000D3653"/>
    <w:rsid w:val="000E0F57"/>
    <w:rsid w:val="000E26C8"/>
    <w:rsid w:val="000E3708"/>
    <w:rsid w:val="000E3994"/>
    <w:rsid w:val="000E48F1"/>
    <w:rsid w:val="000F020E"/>
    <w:rsid w:val="000F21FE"/>
    <w:rsid w:val="000F5743"/>
    <w:rsid w:val="000F6022"/>
    <w:rsid w:val="000F6365"/>
    <w:rsid w:val="0010113A"/>
    <w:rsid w:val="00103011"/>
    <w:rsid w:val="001101E7"/>
    <w:rsid w:val="0011054D"/>
    <w:rsid w:val="0011098C"/>
    <w:rsid w:val="00110BCE"/>
    <w:rsid w:val="00112BF0"/>
    <w:rsid w:val="0011668F"/>
    <w:rsid w:val="001170A1"/>
    <w:rsid w:val="0012426C"/>
    <w:rsid w:val="00125341"/>
    <w:rsid w:val="001255F8"/>
    <w:rsid w:val="00125867"/>
    <w:rsid w:val="0012685A"/>
    <w:rsid w:val="00126C24"/>
    <w:rsid w:val="00127B4F"/>
    <w:rsid w:val="001326F8"/>
    <w:rsid w:val="0013363E"/>
    <w:rsid w:val="0013774B"/>
    <w:rsid w:val="00141F92"/>
    <w:rsid w:val="001429B7"/>
    <w:rsid w:val="00142D35"/>
    <w:rsid w:val="001433FD"/>
    <w:rsid w:val="00143FC2"/>
    <w:rsid w:val="00145D21"/>
    <w:rsid w:val="00147205"/>
    <w:rsid w:val="00151F5E"/>
    <w:rsid w:val="001609DB"/>
    <w:rsid w:val="00161521"/>
    <w:rsid w:val="00162B6E"/>
    <w:rsid w:val="00163659"/>
    <w:rsid w:val="00163CA2"/>
    <w:rsid w:val="001648AA"/>
    <w:rsid w:val="00164A80"/>
    <w:rsid w:val="0017296E"/>
    <w:rsid w:val="001744B0"/>
    <w:rsid w:val="00174EE6"/>
    <w:rsid w:val="00175A74"/>
    <w:rsid w:val="00175BCF"/>
    <w:rsid w:val="0018481E"/>
    <w:rsid w:val="001859F0"/>
    <w:rsid w:val="001864D7"/>
    <w:rsid w:val="00192FBB"/>
    <w:rsid w:val="00194CFB"/>
    <w:rsid w:val="001950E0"/>
    <w:rsid w:val="00196984"/>
    <w:rsid w:val="001A0612"/>
    <w:rsid w:val="001A2CC3"/>
    <w:rsid w:val="001B08BE"/>
    <w:rsid w:val="001B5571"/>
    <w:rsid w:val="001B7470"/>
    <w:rsid w:val="001C4219"/>
    <w:rsid w:val="001C4AA5"/>
    <w:rsid w:val="001D4F26"/>
    <w:rsid w:val="001E1582"/>
    <w:rsid w:val="001E350F"/>
    <w:rsid w:val="001E6270"/>
    <w:rsid w:val="001E74B5"/>
    <w:rsid w:val="001E7AA7"/>
    <w:rsid w:val="001F3561"/>
    <w:rsid w:val="001F35FA"/>
    <w:rsid w:val="001F4CEE"/>
    <w:rsid w:val="001F53F2"/>
    <w:rsid w:val="001F5505"/>
    <w:rsid w:val="001F57DD"/>
    <w:rsid w:val="001F5B27"/>
    <w:rsid w:val="002005E4"/>
    <w:rsid w:val="00201439"/>
    <w:rsid w:val="0020382F"/>
    <w:rsid w:val="00211989"/>
    <w:rsid w:val="00220182"/>
    <w:rsid w:val="00220D81"/>
    <w:rsid w:val="00220D9E"/>
    <w:rsid w:val="0022143E"/>
    <w:rsid w:val="00222440"/>
    <w:rsid w:val="00225FDC"/>
    <w:rsid w:val="002312BE"/>
    <w:rsid w:val="00231529"/>
    <w:rsid w:val="002332D2"/>
    <w:rsid w:val="00233366"/>
    <w:rsid w:val="00235C34"/>
    <w:rsid w:val="00235D00"/>
    <w:rsid w:val="00237BE3"/>
    <w:rsid w:val="00242440"/>
    <w:rsid w:val="00243386"/>
    <w:rsid w:val="00252139"/>
    <w:rsid w:val="0025470A"/>
    <w:rsid w:val="00257CC3"/>
    <w:rsid w:val="002603FA"/>
    <w:rsid w:val="00262FAA"/>
    <w:rsid w:val="0026654A"/>
    <w:rsid w:val="00267B8E"/>
    <w:rsid w:val="00270950"/>
    <w:rsid w:val="0027271E"/>
    <w:rsid w:val="002749DC"/>
    <w:rsid w:val="0027767F"/>
    <w:rsid w:val="00283E9A"/>
    <w:rsid w:val="00286DF8"/>
    <w:rsid w:val="00287393"/>
    <w:rsid w:val="00294327"/>
    <w:rsid w:val="00295894"/>
    <w:rsid w:val="00297DC8"/>
    <w:rsid w:val="002A69E5"/>
    <w:rsid w:val="002B0A33"/>
    <w:rsid w:val="002B133C"/>
    <w:rsid w:val="002B2599"/>
    <w:rsid w:val="002B2C56"/>
    <w:rsid w:val="002B535C"/>
    <w:rsid w:val="002B6CC7"/>
    <w:rsid w:val="002B77DD"/>
    <w:rsid w:val="002C2728"/>
    <w:rsid w:val="002C55BD"/>
    <w:rsid w:val="002D188A"/>
    <w:rsid w:val="002D37F8"/>
    <w:rsid w:val="002D70B4"/>
    <w:rsid w:val="002E6EF0"/>
    <w:rsid w:val="002E7A84"/>
    <w:rsid w:val="002E7F87"/>
    <w:rsid w:val="002F3928"/>
    <w:rsid w:val="002F40FB"/>
    <w:rsid w:val="002F459A"/>
    <w:rsid w:val="002F4B55"/>
    <w:rsid w:val="002F5E97"/>
    <w:rsid w:val="003001C1"/>
    <w:rsid w:val="00304E5B"/>
    <w:rsid w:val="00305139"/>
    <w:rsid w:val="00305C7C"/>
    <w:rsid w:val="00306C5A"/>
    <w:rsid w:val="003076BB"/>
    <w:rsid w:val="0031120A"/>
    <w:rsid w:val="0031225E"/>
    <w:rsid w:val="0031244D"/>
    <w:rsid w:val="003124D0"/>
    <w:rsid w:val="00313123"/>
    <w:rsid w:val="003139F2"/>
    <w:rsid w:val="003163D8"/>
    <w:rsid w:val="00321885"/>
    <w:rsid w:val="00321CD7"/>
    <w:rsid w:val="0032264A"/>
    <w:rsid w:val="00323C75"/>
    <w:rsid w:val="00324254"/>
    <w:rsid w:val="00330CFF"/>
    <w:rsid w:val="0033359A"/>
    <w:rsid w:val="0033524D"/>
    <w:rsid w:val="00335549"/>
    <w:rsid w:val="00335DE3"/>
    <w:rsid w:val="003407B0"/>
    <w:rsid w:val="00342892"/>
    <w:rsid w:val="00343527"/>
    <w:rsid w:val="00343DC4"/>
    <w:rsid w:val="0034644C"/>
    <w:rsid w:val="003476DE"/>
    <w:rsid w:val="0035119A"/>
    <w:rsid w:val="00352B96"/>
    <w:rsid w:val="00352EB1"/>
    <w:rsid w:val="0035534D"/>
    <w:rsid w:val="00356B6C"/>
    <w:rsid w:val="00357E95"/>
    <w:rsid w:val="003601E6"/>
    <w:rsid w:val="003608BF"/>
    <w:rsid w:val="00360A46"/>
    <w:rsid w:val="00362604"/>
    <w:rsid w:val="00363EC9"/>
    <w:rsid w:val="0036554F"/>
    <w:rsid w:val="003669D8"/>
    <w:rsid w:val="00372D98"/>
    <w:rsid w:val="00376A2A"/>
    <w:rsid w:val="00386E95"/>
    <w:rsid w:val="00390459"/>
    <w:rsid w:val="00390A89"/>
    <w:rsid w:val="00391473"/>
    <w:rsid w:val="003919E9"/>
    <w:rsid w:val="00391DDA"/>
    <w:rsid w:val="003921E6"/>
    <w:rsid w:val="0039286A"/>
    <w:rsid w:val="00392CAB"/>
    <w:rsid w:val="0039389B"/>
    <w:rsid w:val="003939A3"/>
    <w:rsid w:val="0039427E"/>
    <w:rsid w:val="003942F8"/>
    <w:rsid w:val="0039464B"/>
    <w:rsid w:val="00395C20"/>
    <w:rsid w:val="003971B8"/>
    <w:rsid w:val="00397B18"/>
    <w:rsid w:val="003A491B"/>
    <w:rsid w:val="003A6925"/>
    <w:rsid w:val="003B0D2A"/>
    <w:rsid w:val="003B1F4B"/>
    <w:rsid w:val="003B213D"/>
    <w:rsid w:val="003B224D"/>
    <w:rsid w:val="003C12B7"/>
    <w:rsid w:val="003C27BE"/>
    <w:rsid w:val="003C28C4"/>
    <w:rsid w:val="003C3032"/>
    <w:rsid w:val="003C4317"/>
    <w:rsid w:val="003D0E1B"/>
    <w:rsid w:val="003D1B42"/>
    <w:rsid w:val="003E29B9"/>
    <w:rsid w:val="003E3026"/>
    <w:rsid w:val="003E3D72"/>
    <w:rsid w:val="003E46EB"/>
    <w:rsid w:val="003F0C8D"/>
    <w:rsid w:val="003F0D2B"/>
    <w:rsid w:val="003F2A8F"/>
    <w:rsid w:val="003F6339"/>
    <w:rsid w:val="003F705A"/>
    <w:rsid w:val="00406BFF"/>
    <w:rsid w:val="004100B7"/>
    <w:rsid w:val="004106D5"/>
    <w:rsid w:val="00412BAC"/>
    <w:rsid w:val="004130C1"/>
    <w:rsid w:val="004162E3"/>
    <w:rsid w:val="00427207"/>
    <w:rsid w:val="00441796"/>
    <w:rsid w:val="004521F6"/>
    <w:rsid w:val="004540B0"/>
    <w:rsid w:val="0045795E"/>
    <w:rsid w:val="0046076F"/>
    <w:rsid w:val="00460C39"/>
    <w:rsid w:val="004619B4"/>
    <w:rsid w:val="00463D04"/>
    <w:rsid w:val="00463F6A"/>
    <w:rsid w:val="004677EE"/>
    <w:rsid w:val="00470C97"/>
    <w:rsid w:val="0047267C"/>
    <w:rsid w:val="0047439E"/>
    <w:rsid w:val="004762ED"/>
    <w:rsid w:val="00477A15"/>
    <w:rsid w:val="00482B12"/>
    <w:rsid w:val="00483059"/>
    <w:rsid w:val="004855CD"/>
    <w:rsid w:val="00485B6D"/>
    <w:rsid w:val="00486F05"/>
    <w:rsid w:val="00490FFF"/>
    <w:rsid w:val="004A01BE"/>
    <w:rsid w:val="004A0EE0"/>
    <w:rsid w:val="004A184B"/>
    <w:rsid w:val="004A252E"/>
    <w:rsid w:val="004A6CAE"/>
    <w:rsid w:val="004A7104"/>
    <w:rsid w:val="004B5CD7"/>
    <w:rsid w:val="004C0D11"/>
    <w:rsid w:val="004C1CDC"/>
    <w:rsid w:val="004C1D13"/>
    <w:rsid w:val="004C2F5C"/>
    <w:rsid w:val="004C6460"/>
    <w:rsid w:val="004D06C6"/>
    <w:rsid w:val="004D373F"/>
    <w:rsid w:val="004D60B3"/>
    <w:rsid w:val="004D6446"/>
    <w:rsid w:val="004D6990"/>
    <w:rsid w:val="004E31F8"/>
    <w:rsid w:val="004E6037"/>
    <w:rsid w:val="004F55D5"/>
    <w:rsid w:val="00502761"/>
    <w:rsid w:val="00504F72"/>
    <w:rsid w:val="00505A71"/>
    <w:rsid w:val="00511EB4"/>
    <w:rsid w:val="00515A12"/>
    <w:rsid w:val="00517556"/>
    <w:rsid w:val="00517D1B"/>
    <w:rsid w:val="00520EEC"/>
    <w:rsid w:val="00522587"/>
    <w:rsid w:val="00526043"/>
    <w:rsid w:val="00526505"/>
    <w:rsid w:val="005302DE"/>
    <w:rsid w:val="00530C46"/>
    <w:rsid w:val="005321CA"/>
    <w:rsid w:val="00537CFD"/>
    <w:rsid w:val="00537E48"/>
    <w:rsid w:val="00541C2F"/>
    <w:rsid w:val="0054355B"/>
    <w:rsid w:val="0054486F"/>
    <w:rsid w:val="00544AB3"/>
    <w:rsid w:val="00547C50"/>
    <w:rsid w:val="005514A9"/>
    <w:rsid w:val="005523C7"/>
    <w:rsid w:val="00560157"/>
    <w:rsid w:val="00563EF1"/>
    <w:rsid w:val="005646B1"/>
    <w:rsid w:val="00566615"/>
    <w:rsid w:val="00567D2D"/>
    <w:rsid w:val="00571268"/>
    <w:rsid w:val="00571975"/>
    <w:rsid w:val="00571F39"/>
    <w:rsid w:val="005756D7"/>
    <w:rsid w:val="005807A1"/>
    <w:rsid w:val="00580B11"/>
    <w:rsid w:val="00580DD3"/>
    <w:rsid w:val="005828AA"/>
    <w:rsid w:val="0058290F"/>
    <w:rsid w:val="005844DA"/>
    <w:rsid w:val="00584642"/>
    <w:rsid w:val="005863EF"/>
    <w:rsid w:val="0058670D"/>
    <w:rsid w:val="00586B39"/>
    <w:rsid w:val="0059066C"/>
    <w:rsid w:val="00594994"/>
    <w:rsid w:val="00594B99"/>
    <w:rsid w:val="005A1E60"/>
    <w:rsid w:val="005A34FC"/>
    <w:rsid w:val="005A3AE5"/>
    <w:rsid w:val="005A3D63"/>
    <w:rsid w:val="005A4347"/>
    <w:rsid w:val="005A548B"/>
    <w:rsid w:val="005A5B14"/>
    <w:rsid w:val="005B657C"/>
    <w:rsid w:val="005B690A"/>
    <w:rsid w:val="005B6972"/>
    <w:rsid w:val="005C00D7"/>
    <w:rsid w:val="005C1DFD"/>
    <w:rsid w:val="005C2D14"/>
    <w:rsid w:val="005C6593"/>
    <w:rsid w:val="005C6F09"/>
    <w:rsid w:val="005C75FA"/>
    <w:rsid w:val="005C79EB"/>
    <w:rsid w:val="005D1401"/>
    <w:rsid w:val="005D45AD"/>
    <w:rsid w:val="005D46EE"/>
    <w:rsid w:val="005D6157"/>
    <w:rsid w:val="005D7396"/>
    <w:rsid w:val="005E16EF"/>
    <w:rsid w:val="005E1CA4"/>
    <w:rsid w:val="005E1D6E"/>
    <w:rsid w:val="005E3376"/>
    <w:rsid w:val="005E387E"/>
    <w:rsid w:val="005E42C5"/>
    <w:rsid w:val="005E5387"/>
    <w:rsid w:val="005E76B8"/>
    <w:rsid w:val="005F1902"/>
    <w:rsid w:val="005F65AA"/>
    <w:rsid w:val="005F70F5"/>
    <w:rsid w:val="005F7E25"/>
    <w:rsid w:val="0060647F"/>
    <w:rsid w:val="00606587"/>
    <w:rsid w:val="00606E15"/>
    <w:rsid w:val="00611360"/>
    <w:rsid w:val="006117E2"/>
    <w:rsid w:val="00612C33"/>
    <w:rsid w:val="00613316"/>
    <w:rsid w:val="00614241"/>
    <w:rsid w:val="00614697"/>
    <w:rsid w:val="00614E42"/>
    <w:rsid w:val="0061554B"/>
    <w:rsid w:val="00615797"/>
    <w:rsid w:val="0061794C"/>
    <w:rsid w:val="00623124"/>
    <w:rsid w:val="00627AD2"/>
    <w:rsid w:val="00630E90"/>
    <w:rsid w:val="0063135D"/>
    <w:rsid w:val="006319A4"/>
    <w:rsid w:val="0063203F"/>
    <w:rsid w:val="00634214"/>
    <w:rsid w:val="0063502F"/>
    <w:rsid w:val="00637E78"/>
    <w:rsid w:val="006404D1"/>
    <w:rsid w:val="00642C23"/>
    <w:rsid w:val="00645D77"/>
    <w:rsid w:val="006462C0"/>
    <w:rsid w:val="006471CF"/>
    <w:rsid w:val="00647BA5"/>
    <w:rsid w:val="00650595"/>
    <w:rsid w:val="00650E54"/>
    <w:rsid w:val="00654184"/>
    <w:rsid w:val="00655D11"/>
    <w:rsid w:val="00657372"/>
    <w:rsid w:val="00663721"/>
    <w:rsid w:val="006650D7"/>
    <w:rsid w:val="00667FEE"/>
    <w:rsid w:val="00670AD8"/>
    <w:rsid w:val="00674539"/>
    <w:rsid w:val="006752FB"/>
    <w:rsid w:val="0067785B"/>
    <w:rsid w:val="00680235"/>
    <w:rsid w:val="00680950"/>
    <w:rsid w:val="00680B64"/>
    <w:rsid w:val="0068536D"/>
    <w:rsid w:val="00696CB6"/>
    <w:rsid w:val="006A06CA"/>
    <w:rsid w:val="006A5BBA"/>
    <w:rsid w:val="006A65C5"/>
    <w:rsid w:val="006A7BC8"/>
    <w:rsid w:val="006B3246"/>
    <w:rsid w:val="006B4E17"/>
    <w:rsid w:val="006B5BAD"/>
    <w:rsid w:val="006B75EA"/>
    <w:rsid w:val="006C1C6F"/>
    <w:rsid w:val="006C5664"/>
    <w:rsid w:val="006C6457"/>
    <w:rsid w:val="006C7A59"/>
    <w:rsid w:val="006E01B0"/>
    <w:rsid w:val="006E5302"/>
    <w:rsid w:val="006E54CF"/>
    <w:rsid w:val="006F2785"/>
    <w:rsid w:val="006F2F75"/>
    <w:rsid w:val="006F4C21"/>
    <w:rsid w:val="00700856"/>
    <w:rsid w:val="00701084"/>
    <w:rsid w:val="00701E2F"/>
    <w:rsid w:val="0070451E"/>
    <w:rsid w:val="0070600E"/>
    <w:rsid w:val="007072F6"/>
    <w:rsid w:val="00710196"/>
    <w:rsid w:val="00710697"/>
    <w:rsid w:val="0071101B"/>
    <w:rsid w:val="007157D5"/>
    <w:rsid w:val="00716053"/>
    <w:rsid w:val="0072155B"/>
    <w:rsid w:val="007218C8"/>
    <w:rsid w:val="00721C3A"/>
    <w:rsid w:val="0072267C"/>
    <w:rsid w:val="00722B5B"/>
    <w:rsid w:val="00723CE0"/>
    <w:rsid w:val="00724269"/>
    <w:rsid w:val="00725A1A"/>
    <w:rsid w:val="00731D27"/>
    <w:rsid w:val="007324D3"/>
    <w:rsid w:val="007332D9"/>
    <w:rsid w:val="00733BC5"/>
    <w:rsid w:val="00733E6E"/>
    <w:rsid w:val="0073439C"/>
    <w:rsid w:val="007359DB"/>
    <w:rsid w:val="00737778"/>
    <w:rsid w:val="007446E3"/>
    <w:rsid w:val="00745116"/>
    <w:rsid w:val="007471EF"/>
    <w:rsid w:val="00747465"/>
    <w:rsid w:val="00754294"/>
    <w:rsid w:val="00754799"/>
    <w:rsid w:val="00764A94"/>
    <w:rsid w:val="00765050"/>
    <w:rsid w:val="00765249"/>
    <w:rsid w:val="00767C8B"/>
    <w:rsid w:val="00771A16"/>
    <w:rsid w:val="00772B7C"/>
    <w:rsid w:val="007736AB"/>
    <w:rsid w:val="00775D9C"/>
    <w:rsid w:val="0077798B"/>
    <w:rsid w:val="00781049"/>
    <w:rsid w:val="007816DC"/>
    <w:rsid w:val="00783B9D"/>
    <w:rsid w:val="00787535"/>
    <w:rsid w:val="007935A0"/>
    <w:rsid w:val="00794706"/>
    <w:rsid w:val="007950DB"/>
    <w:rsid w:val="00796A7C"/>
    <w:rsid w:val="007A078E"/>
    <w:rsid w:val="007A0B5D"/>
    <w:rsid w:val="007A0D8C"/>
    <w:rsid w:val="007A1E91"/>
    <w:rsid w:val="007A5797"/>
    <w:rsid w:val="007B066D"/>
    <w:rsid w:val="007B1403"/>
    <w:rsid w:val="007B4368"/>
    <w:rsid w:val="007B47CB"/>
    <w:rsid w:val="007B4C85"/>
    <w:rsid w:val="007B5827"/>
    <w:rsid w:val="007C2E00"/>
    <w:rsid w:val="007C7613"/>
    <w:rsid w:val="007D1A0F"/>
    <w:rsid w:val="007D495A"/>
    <w:rsid w:val="007D4D9F"/>
    <w:rsid w:val="007D730D"/>
    <w:rsid w:val="007E057D"/>
    <w:rsid w:val="007E3A28"/>
    <w:rsid w:val="007F0A5A"/>
    <w:rsid w:val="007F0B03"/>
    <w:rsid w:val="007F1C95"/>
    <w:rsid w:val="007F4651"/>
    <w:rsid w:val="007F5CDA"/>
    <w:rsid w:val="0080040A"/>
    <w:rsid w:val="008034CB"/>
    <w:rsid w:val="008069C3"/>
    <w:rsid w:val="00807E9E"/>
    <w:rsid w:val="00810DA1"/>
    <w:rsid w:val="00811EBB"/>
    <w:rsid w:val="0081629B"/>
    <w:rsid w:val="00816759"/>
    <w:rsid w:val="00817105"/>
    <w:rsid w:val="00826C1D"/>
    <w:rsid w:val="00827F77"/>
    <w:rsid w:val="00831FB3"/>
    <w:rsid w:val="00832807"/>
    <w:rsid w:val="00833EB8"/>
    <w:rsid w:val="008372A8"/>
    <w:rsid w:val="00840ED7"/>
    <w:rsid w:val="008425F0"/>
    <w:rsid w:val="00842A87"/>
    <w:rsid w:val="00843C00"/>
    <w:rsid w:val="00853C86"/>
    <w:rsid w:val="00855AFF"/>
    <w:rsid w:val="00855C0A"/>
    <w:rsid w:val="00856010"/>
    <w:rsid w:val="008573F2"/>
    <w:rsid w:val="008603F7"/>
    <w:rsid w:val="00866D04"/>
    <w:rsid w:val="008677B2"/>
    <w:rsid w:val="008707FC"/>
    <w:rsid w:val="00871ACF"/>
    <w:rsid w:val="00872B59"/>
    <w:rsid w:val="008739D7"/>
    <w:rsid w:val="008743BF"/>
    <w:rsid w:val="008745E4"/>
    <w:rsid w:val="00875487"/>
    <w:rsid w:val="008754FE"/>
    <w:rsid w:val="00880636"/>
    <w:rsid w:val="00885521"/>
    <w:rsid w:val="008900CE"/>
    <w:rsid w:val="008920D4"/>
    <w:rsid w:val="008957EF"/>
    <w:rsid w:val="00895FC6"/>
    <w:rsid w:val="00896AE8"/>
    <w:rsid w:val="008977B8"/>
    <w:rsid w:val="008A1B02"/>
    <w:rsid w:val="008A4B91"/>
    <w:rsid w:val="008A4D46"/>
    <w:rsid w:val="008A5AE8"/>
    <w:rsid w:val="008A73E5"/>
    <w:rsid w:val="008A76CE"/>
    <w:rsid w:val="008B0002"/>
    <w:rsid w:val="008B00CD"/>
    <w:rsid w:val="008B73B3"/>
    <w:rsid w:val="008C31B0"/>
    <w:rsid w:val="008C6943"/>
    <w:rsid w:val="008C72E2"/>
    <w:rsid w:val="008D7EAE"/>
    <w:rsid w:val="008E157C"/>
    <w:rsid w:val="008E6417"/>
    <w:rsid w:val="008F0200"/>
    <w:rsid w:val="008F123A"/>
    <w:rsid w:val="008F1250"/>
    <w:rsid w:val="008F43FA"/>
    <w:rsid w:val="008F7D75"/>
    <w:rsid w:val="00901369"/>
    <w:rsid w:val="00901704"/>
    <w:rsid w:val="00901E23"/>
    <w:rsid w:val="00903126"/>
    <w:rsid w:val="009032F6"/>
    <w:rsid w:val="009103F8"/>
    <w:rsid w:val="00910EE4"/>
    <w:rsid w:val="00916886"/>
    <w:rsid w:val="00916C66"/>
    <w:rsid w:val="00921914"/>
    <w:rsid w:val="00924CCE"/>
    <w:rsid w:val="00925D7C"/>
    <w:rsid w:val="00940F23"/>
    <w:rsid w:val="009420AB"/>
    <w:rsid w:val="0094214D"/>
    <w:rsid w:val="009440E7"/>
    <w:rsid w:val="009451CF"/>
    <w:rsid w:val="00945FFC"/>
    <w:rsid w:val="0094750D"/>
    <w:rsid w:val="00954842"/>
    <w:rsid w:val="00955746"/>
    <w:rsid w:val="00955E28"/>
    <w:rsid w:val="00960CA3"/>
    <w:rsid w:val="00961D1B"/>
    <w:rsid w:val="0096241D"/>
    <w:rsid w:val="009637D5"/>
    <w:rsid w:val="009647B3"/>
    <w:rsid w:val="0096541B"/>
    <w:rsid w:val="009737EB"/>
    <w:rsid w:val="00974590"/>
    <w:rsid w:val="00975308"/>
    <w:rsid w:val="00975B8D"/>
    <w:rsid w:val="00980D5D"/>
    <w:rsid w:val="00983916"/>
    <w:rsid w:val="009842E3"/>
    <w:rsid w:val="00986548"/>
    <w:rsid w:val="00986FC7"/>
    <w:rsid w:val="00987B16"/>
    <w:rsid w:val="00994419"/>
    <w:rsid w:val="009965A9"/>
    <w:rsid w:val="00997F05"/>
    <w:rsid w:val="009A01B3"/>
    <w:rsid w:val="009A13E5"/>
    <w:rsid w:val="009A1836"/>
    <w:rsid w:val="009A3C4C"/>
    <w:rsid w:val="009A3C9D"/>
    <w:rsid w:val="009A67C8"/>
    <w:rsid w:val="009A68ED"/>
    <w:rsid w:val="009B0F3A"/>
    <w:rsid w:val="009B202D"/>
    <w:rsid w:val="009B2E63"/>
    <w:rsid w:val="009B300A"/>
    <w:rsid w:val="009B3D50"/>
    <w:rsid w:val="009C0B36"/>
    <w:rsid w:val="009C155C"/>
    <w:rsid w:val="009C5A08"/>
    <w:rsid w:val="009C5E0C"/>
    <w:rsid w:val="009C63FB"/>
    <w:rsid w:val="009D0184"/>
    <w:rsid w:val="009D0B11"/>
    <w:rsid w:val="009D12CD"/>
    <w:rsid w:val="009D2939"/>
    <w:rsid w:val="009D326E"/>
    <w:rsid w:val="009D50ED"/>
    <w:rsid w:val="009E2C06"/>
    <w:rsid w:val="009E2C90"/>
    <w:rsid w:val="009E3B0F"/>
    <w:rsid w:val="009E3EAA"/>
    <w:rsid w:val="009E51D1"/>
    <w:rsid w:val="009E72B3"/>
    <w:rsid w:val="009F2EFF"/>
    <w:rsid w:val="009F3129"/>
    <w:rsid w:val="009F47CA"/>
    <w:rsid w:val="009F51A8"/>
    <w:rsid w:val="009F7DE8"/>
    <w:rsid w:val="00A0288D"/>
    <w:rsid w:val="00A04785"/>
    <w:rsid w:val="00A1034C"/>
    <w:rsid w:val="00A1055D"/>
    <w:rsid w:val="00A106C6"/>
    <w:rsid w:val="00A11A0F"/>
    <w:rsid w:val="00A11C84"/>
    <w:rsid w:val="00A1348C"/>
    <w:rsid w:val="00A17485"/>
    <w:rsid w:val="00A20493"/>
    <w:rsid w:val="00A23C9C"/>
    <w:rsid w:val="00A24620"/>
    <w:rsid w:val="00A24D51"/>
    <w:rsid w:val="00A31725"/>
    <w:rsid w:val="00A31A74"/>
    <w:rsid w:val="00A35098"/>
    <w:rsid w:val="00A4144B"/>
    <w:rsid w:val="00A4160D"/>
    <w:rsid w:val="00A45A5C"/>
    <w:rsid w:val="00A5541D"/>
    <w:rsid w:val="00A60FDD"/>
    <w:rsid w:val="00A612DC"/>
    <w:rsid w:val="00A62406"/>
    <w:rsid w:val="00A63336"/>
    <w:rsid w:val="00A64476"/>
    <w:rsid w:val="00A70F10"/>
    <w:rsid w:val="00A736CE"/>
    <w:rsid w:val="00A73CBA"/>
    <w:rsid w:val="00A76543"/>
    <w:rsid w:val="00A77FDD"/>
    <w:rsid w:val="00A80F90"/>
    <w:rsid w:val="00A82E5D"/>
    <w:rsid w:val="00A82EED"/>
    <w:rsid w:val="00A8468E"/>
    <w:rsid w:val="00A8482B"/>
    <w:rsid w:val="00A92787"/>
    <w:rsid w:val="00A9391F"/>
    <w:rsid w:val="00AA5701"/>
    <w:rsid w:val="00AB01CE"/>
    <w:rsid w:val="00AB2910"/>
    <w:rsid w:val="00AB293D"/>
    <w:rsid w:val="00AB2C05"/>
    <w:rsid w:val="00AC0EC7"/>
    <w:rsid w:val="00AC0F8E"/>
    <w:rsid w:val="00AD035C"/>
    <w:rsid w:val="00AD0A82"/>
    <w:rsid w:val="00AD183A"/>
    <w:rsid w:val="00AD2FF2"/>
    <w:rsid w:val="00AD4267"/>
    <w:rsid w:val="00AD76CD"/>
    <w:rsid w:val="00AE0971"/>
    <w:rsid w:val="00AF0117"/>
    <w:rsid w:val="00AF1D2D"/>
    <w:rsid w:val="00AF431E"/>
    <w:rsid w:val="00AF4AB5"/>
    <w:rsid w:val="00AF5657"/>
    <w:rsid w:val="00AF731B"/>
    <w:rsid w:val="00AF74D2"/>
    <w:rsid w:val="00B022A4"/>
    <w:rsid w:val="00B026A5"/>
    <w:rsid w:val="00B038AF"/>
    <w:rsid w:val="00B04610"/>
    <w:rsid w:val="00B048EC"/>
    <w:rsid w:val="00B11DD9"/>
    <w:rsid w:val="00B13585"/>
    <w:rsid w:val="00B1771A"/>
    <w:rsid w:val="00B212F7"/>
    <w:rsid w:val="00B25976"/>
    <w:rsid w:val="00B26395"/>
    <w:rsid w:val="00B2693B"/>
    <w:rsid w:val="00B278AF"/>
    <w:rsid w:val="00B27BC9"/>
    <w:rsid w:val="00B31295"/>
    <w:rsid w:val="00B36B69"/>
    <w:rsid w:val="00B41A35"/>
    <w:rsid w:val="00B4317B"/>
    <w:rsid w:val="00B52554"/>
    <w:rsid w:val="00B5328B"/>
    <w:rsid w:val="00B56081"/>
    <w:rsid w:val="00B56804"/>
    <w:rsid w:val="00B60A19"/>
    <w:rsid w:val="00B60F0A"/>
    <w:rsid w:val="00B617DD"/>
    <w:rsid w:val="00B62FA2"/>
    <w:rsid w:val="00B675FE"/>
    <w:rsid w:val="00B7467E"/>
    <w:rsid w:val="00B756E7"/>
    <w:rsid w:val="00B85B22"/>
    <w:rsid w:val="00B864A5"/>
    <w:rsid w:val="00B872B7"/>
    <w:rsid w:val="00B90B9E"/>
    <w:rsid w:val="00B933F5"/>
    <w:rsid w:val="00B9394C"/>
    <w:rsid w:val="00B971DA"/>
    <w:rsid w:val="00BA0306"/>
    <w:rsid w:val="00BA2530"/>
    <w:rsid w:val="00BA44E3"/>
    <w:rsid w:val="00BB05BE"/>
    <w:rsid w:val="00BB293C"/>
    <w:rsid w:val="00BB771C"/>
    <w:rsid w:val="00BC0C1B"/>
    <w:rsid w:val="00BC2830"/>
    <w:rsid w:val="00BC4EC0"/>
    <w:rsid w:val="00BC71AB"/>
    <w:rsid w:val="00BD120B"/>
    <w:rsid w:val="00BD1601"/>
    <w:rsid w:val="00BD1CCA"/>
    <w:rsid w:val="00BE0D71"/>
    <w:rsid w:val="00BE45C6"/>
    <w:rsid w:val="00BF1D8C"/>
    <w:rsid w:val="00BF5161"/>
    <w:rsid w:val="00BF68B3"/>
    <w:rsid w:val="00BF7F79"/>
    <w:rsid w:val="00C0153B"/>
    <w:rsid w:val="00C01FDE"/>
    <w:rsid w:val="00C036BF"/>
    <w:rsid w:val="00C0703A"/>
    <w:rsid w:val="00C07FB2"/>
    <w:rsid w:val="00C15D9D"/>
    <w:rsid w:val="00C16185"/>
    <w:rsid w:val="00C203DD"/>
    <w:rsid w:val="00C206D7"/>
    <w:rsid w:val="00C20C8F"/>
    <w:rsid w:val="00C22410"/>
    <w:rsid w:val="00C23B8A"/>
    <w:rsid w:val="00C302C1"/>
    <w:rsid w:val="00C30733"/>
    <w:rsid w:val="00C31A52"/>
    <w:rsid w:val="00C32720"/>
    <w:rsid w:val="00C33C16"/>
    <w:rsid w:val="00C35C0E"/>
    <w:rsid w:val="00C37F88"/>
    <w:rsid w:val="00C40373"/>
    <w:rsid w:val="00C429F9"/>
    <w:rsid w:val="00C43D40"/>
    <w:rsid w:val="00C44608"/>
    <w:rsid w:val="00C4598B"/>
    <w:rsid w:val="00C47999"/>
    <w:rsid w:val="00C50812"/>
    <w:rsid w:val="00C51BC3"/>
    <w:rsid w:val="00C6159E"/>
    <w:rsid w:val="00C62B95"/>
    <w:rsid w:val="00C63AAD"/>
    <w:rsid w:val="00C65115"/>
    <w:rsid w:val="00C65B03"/>
    <w:rsid w:val="00C65CBB"/>
    <w:rsid w:val="00C66DE7"/>
    <w:rsid w:val="00C70012"/>
    <w:rsid w:val="00C71420"/>
    <w:rsid w:val="00C74155"/>
    <w:rsid w:val="00C7578C"/>
    <w:rsid w:val="00C76177"/>
    <w:rsid w:val="00C8040A"/>
    <w:rsid w:val="00C82960"/>
    <w:rsid w:val="00C86E43"/>
    <w:rsid w:val="00C90874"/>
    <w:rsid w:val="00C90A1A"/>
    <w:rsid w:val="00C91DD4"/>
    <w:rsid w:val="00C94042"/>
    <w:rsid w:val="00C9462F"/>
    <w:rsid w:val="00C94D08"/>
    <w:rsid w:val="00C94DFB"/>
    <w:rsid w:val="00C96CE0"/>
    <w:rsid w:val="00C96F5F"/>
    <w:rsid w:val="00C97A16"/>
    <w:rsid w:val="00CA0FB9"/>
    <w:rsid w:val="00CA40DC"/>
    <w:rsid w:val="00CA429D"/>
    <w:rsid w:val="00CA6A50"/>
    <w:rsid w:val="00CB0437"/>
    <w:rsid w:val="00CB059E"/>
    <w:rsid w:val="00CC1721"/>
    <w:rsid w:val="00CC1781"/>
    <w:rsid w:val="00CC281E"/>
    <w:rsid w:val="00CC3CB4"/>
    <w:rsid w:val="00CC40B3"/>
    <w:rsid w:val="00CC4C6F"/>
    <w:rsid w:val="00CC6651"/>
    <w:rsid w:val="00CD40DD"/>
    <w:rsid w:val="00CD4A5F"/>
    <w:rsid w:val="00CD769F"/>
    <w:rsid w:val="00CE05C3"/>
    <w:rsid w:val="00CE7232"/>
    <w:rsid w:val="00CF1751"/>
    <w:rsid w:val="00CF2485"/>
    <w:rsid w:val="00CF296C"/>
    <w:rsid w:val="00CF32C5"/>
    <w:rsid w:val="00CF4F61"/>
    <w:rsid w:val="00CF50A1"/>
    <w:rsid w:val="00CF5DCC"/>
    <w:rsid w:val="00D013B0"/>
    <w:rsid w:val="00D019FB"/>
    <w:rsid w:val="00D02D6D"/>
    <w:rsid w:val="00D057EC"/>
    <w:rsid w:val="00D076C3"/>
    <w:rsid w:val="00D11257"/>
    <w:rsid w:val="00D148B8"/>
    <w:rsid w:val="00D20F90"/>
    <w:rsid w:val="00D223C1"/>
    <w:rsid w:val="00D23DB2"/>
    <w:rsid w:val="00D2435E"/>
    <w:rsid w:val="00D24F5C"/>
    <w:rsid w:val="00D25B76"/>
    <w:rsid w:val="00D278D2"/>
    <w:rsid w:val="00D2790D"/>
    <w:rsid w:val="00D31D21"/>
    <w:rsid w:val="00D3421C"/>
    <w:rsid w:val="00D37F4A"/>
    <w:rsid w:val="00D437A8"/>
    <w:rsid w:val="00D43AE2"/>
    <w:rsid w:val="00D50263"/>
    <w:rsid w:val="00D50B3A"/>
    <w:rsid w:val="00D51F11"/>
    <w:rsid w:val="00D52D10"/>
    <w:rsid w:val="00D54E0E"/>
    <w:rsid w:val="00D56ECC"/>
    <w:rsid w:val="00D57DC2"/>
    <w:rsid w:val="00D6236A"/>
    <w:rsid w:val="00D633EF"/>
    <w:rsid w:val="00D64619"/>
    <w:rsid w:val="00D64894"/>
    <w:rsid w:val="00D80830"/>
    <w:rsid w:val="00D84128"/>
    <w:rsid w:val="00D84477"/>
    <w:rsid w:val="00D93B94"/>
    <w:rsid w:val="00D97ABA"/>
    <w:rsid w:val="00DA0090"/>
    <w:rsid w:val="00DA1253"/>
    <w:rsid w:val="00DA2ABF"/>
    <w:rsid w:val="00DA34A4"/>
    <w:rsid w:val="00DA4458"/>
    <w:rsid w:val="00DA6848"/>
    <w:rsid w:val="00DA6B45"/>
    <w:rsid w:val="00DA75ED"/>
    <w:rsid w:val="00DA7B75"/>
    <w:rsid w:val="00DB0077"/>
    <w:rsid w:val="00DB062D"/>
    <w:rsid w:val="00DB086C"/>
    <w:rsid w:val="00DB1211"/>
    <w:rsid w:val="00DB24AF"/>
    <w:rsid w:val="00DB2C48"/>
    <w:rsid w:val="00DB2C5A"/>
    <w:rsid w:val="00DB2D14"/>
    <w:rsid w:val="00DB6CCA"/>
    <w:rsid w:val="00DD0514"/>
    <w:rsid w:val="00DD06A2"/>
    <w:rsid w:val="00DD154C"/>
    <w:rsid w:val="00DD16AC"/>
    <w:rsid w:val="00DD24F4"/>
    <w:rsid w:val="00DD351E"/>
    <w:rsid w:val="00DD408C"/>
    <w:rsid w:val="00DD7D0B"/>
    <w:rsid w:val="00DE4573"/>
    <w:rsid w:val="00DE5B92"/>
    <w:rsid w:val="00DF1AFC"/>
    <w:rsid w:val="00DF2BD4"/>
    <w:rsid w:val="00DF77D8"/>
    <w:rsid w:val="00DF7DE1"/>
    <w:rsid w:val="00E016A1"/>
    <w:rsid w:val="00E02985"/>
    <w:rsid w:val="00E05F95"/>
    <w:rsid w:val="00E11263"/>
    <w:rsid w:val="00E11F1C"/>
    <w:rsid w:val="00E172F2"/>
    <w:rsid w:val="00E2337A"/>
    <w:rsid w:val="00E24976"/>
    <w:rsid w:val="00E27AEF"/>
    <w:rsid w:val="00E27C48"/>
    <w:rsid w:val="00E27ED3"/>
    <w:rsid w:val="00E35D35"/>
    <w:rsid w:val="00E36547"/>
    <w:rsid w:val="00E36EF1"/>
    <w:rsid w:val="00E36F4A"/>
    <w:rsid w:val="00E378B2"/>
    <w:rsid w:val="00E4209A"/>
    <w:rsid w:val="00E43EB8"/>
    <w:rsid w:val="00E43F26"/>
    <w:rsid w:val="00E47A30"/>
    <w:rsid w:val="00E6435A"/>
    <w:rsid w:val="00E64ED7"/>
    <w:rsid w:val="00E656FE"/>
    <w:rsid w:val="00E663F9"/>
    <w:rsid w:val="00E712F5"/>
    <w:rsid w:val="00E758AD"/>
    <w:rsid w:val="00E75DCE"/>
    <w:rsid w:val="00E76191"/>
    <w:rsid w:val="00E76AFF"/>
    <w:rsid w:val="00E811AD"/>
    <w:rsid w:val="00E83B1D"/>
    <w:rsid w:val="00E86D78"/>
    <w:rsid w:val="00E90E07"/>
    <w:rsid w:val="00E95681"/>
    <w:rsid w:val="00E95EC0"/>
    <w:rsid w:val="00E95FDE"/>
    <w:rsid w:val="00EA109E"/>
    <w:rsid w:val="00EA2C8F"/>
    <w:rsid w:val="00EB03EB"/>
    <w:rsid w:val="00EB0F8E"/>
    <w:rsid w:val="00EB6E5D"/>
    <w:rsid w:val="00EC00AA"/>
    <w:rsid w:val="00EC04F6"/>
    <w:rsid w:val="00EC0645"/>
    <w:rsid w:val="00EC0BFA"/>
    <w:rsid w:val="00EC14DB"/>
    <w:rsid w:val="00EC1D25"/>
    <w:rsid w:val="00EC288F"/>
    <w:rsid w:val="00EC58D9"/>
    <w:rsid w:val="00ED0F5A"/>
    <w:rsid w:val="00ED2FD8"/>
    <w:rsid w:val="00ED452B"/>
    <w:rsid w:val="00ED5718"/>
    <w:rsid w:val="00ED772F"/>
    <w:rsid w:val="00ED7808"/>
    <w:rsid w:val="00EE4C8E"/>
    <w:rsid w:val="00EE563F"/>
    <w:rsid w:val="00EE6BDB"/>
    <w:rsid w:val="00EE714E"/>
    <w:rsid w:val="00EE7991"/>
    <w:rsid w:val="00EF0AA5"/>
    <w:rsid w:val="00EF4DAE"/>
    <w:rsid w:val="00EF7991"/>
    <w:rsid w:val="00F009D2"/>
    <w:rsid w:val="00F02A81"/>
    <w:rsid w:val="00F054E4"/>
    <w:rsid w:val="00F07A29"/>
    <w:rsid w:val="00F148F9"/>
    <w:rsid w:val="00F157C8"/>
    <w:rsid w:val="00F20D71"/>
    <w:rsid w:val="00F2357D"/>
    <w:rsid w:val="00F367C2"/>
    <w:rsid w:val="00F371ED"/>
    <w:rsid w:val="00F4293F"/>
    <w:rsid w:val="00F43E23"/>
    <w:rsid w:val="00F447DD"/>
    <w:rsid w:val="00F4577D"/>
    <w:rsid w:val="00F46C42"/>
    <w:rsid w:val="00F478D9"/>
    <w:rsid w:val="00F53979"/>
    <w:rsid w:val="00F55ADA"/>
    <w:rsid w:val="00F55CAA"/>
    <w:rsid w:val="00F56D4B"/>
    <w:rsid w:val="00F56D58"/>
    <w:rsid w:val="00F57F43"/>
    <w:rsid w:val="00F61AE9"/>
    <w:rsid w:val="00F65E1E"/>
    <w:rsid w:val="00F65EA8"/>
    <w:rsid w:val="00F66C68"/>
    <w:rsid w:val="00F67B0F"/>
    <w:rsid w:val="00F67EE7"/>
    <w:rsid w:val="00F725D5"/>
    <w:rsid w:val="00F73295"/>
    <w:rsid w:val="00F77EF6"/>
    <w:rsid w:val="00F77FC0"/>
    <w:rsid w:val="00F82354"/>
    <w:rsid w:val="00F82739"/>
    <w:rsid w:val="00F850E7"/>
    <w:rsid w:val="00F90CBB"/>
    <w:rsid w:val="00F91269"/>
    <w:rsid w:val="00F93538"/>
    <w:rsid w:val="00F94595"/>
    <w:rsid w:val="00FA0E53"/>
    <w:rsid w:val="00FA1BE4"/>
    <w:rsid w:val="00FA39AF"/>
    <w:rsid w:val="00FA3CC4"/>
    <w:rsid w:val="00FA50A7"/>
    <w:rsid w:val="00FA5E29"/>
    <w:rsid w:val="00FA77F2"/>
    <w:rsid w:val="00FA799E"/>
    <w:rsid w:val="00FA7A17"/>
    <w:rsid w:val="00FA7AD1"/>
    <w:rsid w:val="00FB01C6"/>
    <w:rsid w:val="00FB2F35"/>
    <w:rsid w:val="00FB34A8"/>
    <w:rsid w:val="00FB4947"/>
    <w:rsid w:val="00FC1F81"/>
    <w:rsid w:val="00FC35B0"/>
    <w:rsid w:val="00FC5151"/>
    <w:rsid w:val="00FC6091"/>
    <w:rsid w:val="00FC667D"/>
    <w:rsid w:val="00FD0F79"/>
    <w:rsid w:val="00FD1621"/>
    <w:rsid w:val="00FD3D37"/>
    <w:rsid w:val="00FD4271"/>
    <w:rsid w:val="00FD5200"/>
    <w:rsid w:val="00FD55FE"/>
    <w:rsid w:val="00FD5694"/>
    <w:rsid w:val="00FD6335"/>
    <w:rsid w:val="00FE0015"/>
    <w:rsid w:val="00FE066C"/>
    <w:rsid w:val="00FE0A51"/>
    <w:rsid w:val="00FE3BB4"/>
    <w:rsid w:val="00FE3C75"/>
    <w:rsid w:val="00FF0A79"/>
    <w:rsid w:val="00FF1241"/>
    <w:rsid w:val="00FF2616"/>
    <w:rsid w:val="00FF2DE7"/>
    <w:rsid w:val="00FF308E"/>
    <w:rsid w:val="00FF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9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3509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A3509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uiPriority w:val="99"/>
    <w:rsid w:val="00A35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5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E07"/>
    <w:pPr>
      <w:ind w:left="720"/>
      <w:contextualSpacing/>
    </w:pPr>
  </w:style>
  <w:style w:type="paragraph" w:styleId="a5">
    <w:name w:val="Balloon Text"/>
    <w:basedOn w:val="a"/>
    <w:link w:val="a6"/>
    <w:semiHidden/>
    <w:unhideWhenUsed/>
    <w:rsid w:val="00FA39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FA39A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EC00A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C00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aliases w:val="Знак"/>
    <w:basedOn w:val="a"/>
    <w:link w:val="a8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Знак Знак"/>
    <w:basedOn w:val="a0"/>
    <w:link w:val="a7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nhideWhenUsed/>
    <w:rsid w:val="00901E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">
    <w:name w:val="Верхний колонтитул Знак1"/>
    <w:aliases w:val="Знак Знак1"/>
    <w:uiPriority w:val="99"/>
    <w:locked/>
    <w:rsid w:val="007F1C95"/>
    <w:rPr>
      <w:b/>
      <w:caps/>
      <w:sz w:val="28"/>
    </w:rPr>
  </w:style>
  <w:style w:type="paragraph" w:customStyle="1" w:styleId="ConsPlusNormal">
    <w:name w:val="ConsPlusNorma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2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b">
    <w:name w:val="Hyperlink"/>
    <w:uiPriority w:val="99"/>
    <w:semiHidden/>
    <w:unhideWhenUsed/>
    <w:rsid w:val="00D057EC"/>
    <w:rPr>
      <w:color w:val="0563C1"/>
      <w:u w:val="single"/>
    </w:rPr>
  </w:style>
  <w:style w:type="character" w:styleId="ac">
    <w:name w:val="FollowedHyperlink"/>
    <w:basedOn w:val="a0"/>
    <w:uiPriority w:val="99"/>
    <w:semiHidden/>
    <w:unhideWhenUsed/>
    <w:rsid w:val="00D057EC"/>
    <w:rPr>
      <w:color w:val="800080" w:themeColor="followedHyperlink"/>
      <w:u w:val="single"/>
    </w:rPr>
  </w:style>
  <w:style w:type="paragraph" w:styleId="ad">
    <w:name w:val="Normal (Web)"/>
    <w:basedOn w:val="a"/>
    <w:semiHidden/>
    <w:unhideWhenUsed/>
    <w:rsid w:val="00D057EC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paragraph" w:styleId="ae">
    <w:name w:val="Body Text Indent"/>
    <w:basedOn w:val="a"/>
    <w:link w:val="af"/>
    <w:semiHidden/>
    <w:unhideWhenUsed/>
    <w:rsid w:val="00D057EC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">
    <w:name w:val="Основной текст с отступом Знак"/>
    <w:basedOn w:val="a0"/>
    <w:link w:val="ae"/>
    <w:semiHidden/>
    <w:rsid w:val="00D057EC"/>
    <w:rPr>
      <w:rFonts w:ascii="MS Sans Serif" w:eastAsia="Times New Roman" w:hAnsi="MS Sans Serif" w:cs="Times New Roman"/>
      <w:lang w:eastAsia="ru-RU"/>
    </w:rPr>
  </w:style>
  <w:style w:type="paragraph" w:styleId="31">
    <w:name w:val="Body Text Indent 3"/>
    <w:basedOn w:val="a"/>
    <w:link w:val="32"/>
    <w:semiHidden/>
    <w:unhideWhenUsed/>
    <w:rsid w:val="00D057EC"/>
    <w:pPr>
      <w:spacing w:after="120"/>
      <w:ind w:left="283" w:firstLine="0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semiHidden/>
    <w:rsid w:val="00D057EC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0">
    <w:name w:val="Block Text"/>
    <w:basedOn w:val="a"/>
    <w:semiHidden/>
    <w:unhideWhenUsed/>
    <w:rsid w:val="00D057EC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styleId="af1">
    <w:name w:val="No Spacing"/>
    <w:uiPriority w:val="1"/>
    <w:qFormat/>
    <w:rsid w:val="00D05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заголовок 2"/>
    <w:basedOn w:val="a"/>
    <w:next w:val="a"/>
    <w:rsid w:val="00D057EC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customStyle="1" w:styleId="6">
    <w:name w:val="заголовок 6"/>
    <w:basedOn w:val="a"/>
    <w:next w:val="a"/>
    <w:rsid w:val="00D057EC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character" w:styleId="af2">
    <w:name w:val="Subtle Emphasis"/>
    <w:uiPriority w:val="19"/>
    <w:qFormat/>
    <w:rsid w:val="00D057EC"/>
    <w:rPr>
      <w:i/>
      <w:iCs/>
      <w:color w:val="4040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9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3509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A3509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uiPriority w:val="99"/>
    <w:rsid w:val="00A35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5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E07"/>
    <w:pPr>
      <w:ind w:left="720"/>
      <w:contextualSpacing/>
    </w:pPr>
  </w:style>
  <w:style w:type="paragraph" w:styleId="a5">
    <w:name w:val="Balloon Text"/>
    <w:basedOn w:val="a"/>
    <w:link w:val="a6"/>
    <w:semiHidden/>
    <w:unhideWhenUsed/>
    <w:rsid w:val="00FA39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FA39A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EC00A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C00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aliases w:val="Знак"/>
    <w:basedOn w:val="a"/>
    <w:link w:val="a8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Знак Знак"/>
    <w:basedOn w:val="a0"/>
    <w:link w:val="a7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nhideWhenUsed/>
    <w:rsid w:val="00901E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">
    <w:name w:val="Верхний колонтитул Знак1"/>
    <w:aliases w:val="Знак Знак1"/>
    <w:uiPriority w:val="99"/>
    <w:locked/>
    <w:rsid w:val="007F1C95"/>
    <w:rPr>
      <w:b/>
      <w:caps/>
      <w:sz w:val="28"/>
    </w:rPr>
  </w:style>
  <w:style w:type="paragraph" w:customStyle="1" w:styleId="ConsPlusNormal">
    <w:name w:val="ConsPlusNorma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2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b">
    <w:name w:val="Hyperlink"/>
    <w:uiPriority w:val="99"/>
    <w:semiHidden/>
    <w:unhideWhenUsed/>
    <w:rsid w:val="00D057EC"/>
    <w:rPr>
      <w:color w:val="0563C1"/>
      <w:u w:val="single"/>
    </w:rPr>
  </w:style>
  <w:style w:type="character" w:styleId="ac">
    <w:name w:val="FollowedHyperlink"/>
    <w:basedOn w:val="a0"/>
    <w:uiPriority w:val="99"/>
    <w:semiHidden/>
    <w:unhideWhenUsed/>
    <w:rsid w:val="00D057EC"/>
    <w:rPr>
      <w:color w:val="800080" w:themeColor="followedHyperlink"/>
      <w:u w:val="single"/>
    </w:rPr>
  </w:style>
  <w:style w:type="paragraph" w:styleId="ad">
    <w:name w:val="Normal (Web)"/>
    <w:basedOn w:val="a"/>
    <w:semiHidden/>
    <w:unhideWhenUsed/>
    <w:rsid w:val="00D057EC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paragraph" w:styleId="ae">
    <w:name w:val="Body Text Indent"/>
    <w:basedOn w:val="a"/>
    <w:link w:val="af"/>
    <w:semiHidden/>
    <w:unhideWhenUsed/>
    <w:rsid w:val="00D057EC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">
    <w:name w:val="Основной текст с отступом Знак"/>
    <w:basedOn w:val="a0"/>
    <w:link w:val="ae"/>
    <w:semiHidden/>
    <w:rsid w:val="00D057EC"/>
    <w:rPr>
      <w:rFonts w:ascii="MS Sans Serif" w:eastAsia="Times New Roman" w:hAnsi="MS Sans Serif" w:cs="Times New Roman"/>
      <w:lang w:eastAsia="ru-RU"/>
    </w:rPr>
  </w:style>
  <w:style w:type="paragraph" w:styleId="31">
    <w:name w:val="Body Text Indent 3"/>
    <w:basedOn w:val="a"/>
    <w:link w:val="32"/>
    <w:semiHidden/>
    <w:unhideWhenUsed/>
    <w:rsid w:val="00D057EC"/>
    <w:pPr>
      <w:spacing w:after="120"/>
      <w:ind w:left="283" w:firstLine="0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semiHidden/>
    <w:rsid w:val="00D057EC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0">
    <w:name w:val="Block Text"/>
    <w:basedOn w:val="a"/>
    <w:semiHidden/>
    <w:unhideWhenUsed/>
    <w:rsid w:val="00D057EC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styleId="af1">
    <w:name w:val="No Spacing"/>
    <w:uiPriority w:val="1"/>
    <w:qFormat/>
    <w:rsid w:val="00D05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заголовок 2"/>
    <w:basedOn w:val="a"/>
    <w:next w:val="a"/>
    <w:rsid w:val="00D057EC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customStyle="1" w:styleId="6">
    <w:name w:val="заголовок 6"/>
    <w:basedOn w:val="a"/>
    <w:next w:val="a"/>
    <w:rsid w:val="00D057EC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character" w:styleId="af2">
    <w:name w:val="Subtle Emphasis"/>
    <w:uiPriority w:val="19"/>
    <w:qFormat/>
    <w:rsid w:val="00D057EC"/>
    <w:rPr>
      <w:i/>
      <w:iCs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53184-AA26-4FCD-91C4-91776FBE5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2818</Words>
  <Characters>16065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Ломова Евгения Борисовна</dc:creator>
  <cp:lastModifiedBy>Любовь Ивановна Самошкина</cp:lastModifiedBy>
  <cp:revision>5</cp:revision>
  <cp:lastPrinted>2021-02-09T07:00:00Z</cp:lastPrinted>
  <dcterms:created xsi:type="dcterms:W3CDTF">2021-02-09T06:57:00Z</dcterms:created>
  <dcterms:modified xsi:type="dcterms:W3CDTF">2021-02-09T07:01:00Z</dcterms:modified>
</cp:coreProperties>
</file>