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8A4" w:rsidRDefault="00DB1C1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09295" cy="650875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8A4" w:rsidRPr="00160E4C" w:rsidRDefault="00961DC0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Администрация</w:t>
      </w:r>
      <w:r w:rsidR="00DB1C1F" w:rsidRPr="00160E4C">
        <w:rPr>
          <w:rFonts w:ascii="PT Astra Serif" w:hAnsi="PT Astra Serif"/>
          <w:sz w:val="30"/>
        </w:rPr>
        <w:t xml:space="preserve">  ТОМСКОЙ  ОБЛАСТИ</w:t>
      </w:r>
    </w:p>
    <w:p w:rsidR="00AF18A4" w:rsidRPr="00160E4C" w:rsidRDefault="00DB1C1F">
      <w:pPr>
        <w:pStyle w:val="a3"/>
        <w:spacing w:before="240" w:after="0"/>
        <w:ind w:firstLine="0"/>
        <w:rPr>
          <w:rFonts w:ascii="PT Astra Serif" w:hAnsi="PT Astra Serif"/>
          <w:spacing w:val="20"/>
        </w:rPr>
      </w:pPr>
      <w:r w:rsidRPr="00160E4C">
        <w:rPr>
          <w:rFonts w:ascii="PT Astra Serif" w:hAnsi="PT Astra Serif"/>
          <w:spacing w:val="20"/>
        </w:rPr>
        <w:t>распоряжение</w:t>
      </w:r>
    </w:p>
    <w:p w:rsidR="00AF18A4" w:rsidRPr="001B2290" w:rsidRDefault="00AF18A4">
      <w:pPr>
        <w:pStyle w:val="a3"/>
        <w:spacing w:before="240" w:after="0"/>
        <w:ind w:firstLine="0"/>
        <w:rPr>
          <w:rFonts w:ascii="PT Astra Serif" w:hAnsi="PT Astra Serif"/>
          <w:sz w:val="24"/>
          <w:szCs w:val="24"/>
        </w:rPr>
      </w:pPr>
    </w:p>
    <w:p w:rsidR="001B2290" w:rsidRPr="00E043E9" w:rsidRDefault="001B2290" w:rsidP="001B2290">
      <w:pPr>
        <w:ind w:firstLine="0"/>
        <w:rPr>
          <w:rFonts w:ascii="PT Astra Serif" w:hAnsi="PT Astra Serif" w:cs="PT Astra Serif"/>
          <w:szCs w:val="26"/>
        </w:rPr>
      </w:pPr>
      <w:r w:rsidRPr="00E043E9">
        <w:rPr>
          <w:rFonts w:ascii="PT Astra Serif" w:hAnsi="PT Astra Serif" w:cs="PT Astra Serif"/>
          <w:szCs w:val="26"/>
        </w:rPr>
        <w:t>2</w:t>
      </w:r>
      <w:r>
        <w:rPr>
          <w:rFonts w:ascii="PT Astra Serif" w:hAnsi="PT Astra Serif" w:cs="PT Astra Serif"/>
          <w:szCs w:val="26"/>
        </w:rPr>
        <w:t>9</w:t>
      </w:r>
      <w:bookmarkStart w:id="0" w:name="_GoBack"/>
      <w:bookmarkEnd w:id="0"/>
      <w:r w:rsidRPr="00E043E9">
        <w:rPr>
          <w:rFonts w:ascii="PT Astra Serif" w:hAnsi="PT Astra Serif" w:cs="PT Astra Serif"/>
          <w:szCs w:val="26"/>
        </w:rPr>
        <w:t>.08.2025</w:t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</w:r>
      <w:r w:rsidRPr="00E043E9">
        <w:rPr>
          <w:rFonts w:ascii="PT Astra Serif" w:hAnsi="PT Astra Serif" w:cs="PT Astra Serif"/>
          <w:szCs w:val="26"/>
        </w:rPr>
        <w:tab/>
        <w:t xml:space="preserve">   </w:t>
      </w:r>
      <w:r>
        <w:rPr>
          <w:rFonts w:ascii="PT Astra Serif" w:hAnsi="PT Astra Serif" w:cs="PT Astra Serif"/>
          <w:szCs w:val="26"/>
        </w:rPr>
        <w:t xml:space="preserve">    </w:t>
      </w:r>
      <w:r w:rsidRPr="00E043E9">
        <w:rPr>
          <w:rFonts w:ascii="PT Astra Serif" w:hAnsi="PT Astra Serif" w:cs="PT Astra Serif"/>
          <w:szCs w:val="26"/>
        </w:rPr>
        <w:t xml:space="preserve">     № 59</w:t>
      </w:r>
      <w:r>
        <w:rPr>
          <w:rFonts w:ascii="PT Astra Serif" w:hAnsi="PT Astra Serif" w:cs="PT Astra Serif"/>
          <w:szCs w:val="26"/>
        </w:rPr>
        <w:t>9</w:t>
      </w:r>
      <w:r w:rsidRPr="00E043E9">
        <w:rPr>
          <w:rFonts w:ascii="PT Astra Serif" w:hAnsi="PT Astra Serif" w:cs="PT Astra Serif"/>
          <w:szCs w:val="26"/>
        </w:rPr>
        <w:t>-</w:t>
      </w:r>
      <w:proofErr w:type="spellStart"/>
      <w:r w:rsidRPr="00E043E9">
        <w:rPr>
          <w:rFonts w:ascii="PT Astra Serif" w:hAnsi="PT Astra Serif" w:cs="PT Astra Serif"/>
          <w:szCs w:val="26"/>
        </w:rPr>
        <w:t>ра</w:t>
      </w:r>
      <w:proofErr w:type="spellEnd"/>
    </w:p>
    <w:p w:rsidR="001B2290" w:rsidRPr="008C2ABF" w:rsidRDefault="001B2290" w:rsidP="001B2290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B2290" w:rsidRPr="008C2ABF" w:rsidRDefault="001B2290" w:rsidP="001B2290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724B9E" w:rsidRDefault="00724B9E" w:rsidP="00724B9E">
      <w:pPr>
        <w:pStyle w:val="ac"/>
        <w:spacing w:before="0" w:beforeAutospacing="0" w:after="0" w:afterAutospacing="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внесении изменений в распоряжение Администрации</w:t>
      </w:r>
    </w:p>
    <w:p w:rsidR="00724B9E" w:rsidRDefault="00724B9E" w:rsidP="00724B9E">
      <w:pPr>
        <w:pStyle w:val="ac"/>
        <w:spacing w:before="0" w:beforeAutospacing="0" w:after="0" w:afterAutospacing="0"/>
        <w:jc w:val="center"/>
        <w:rPr>
          <w:rFonts w:ascii="PT Astra Serif" w:hAnsi="PT Astra Serif" w:cs="Arial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от 09.06.2025 № 397-ра </w:t>
      </w:r>
    </w:p>
    <w:p w:rsidR="00724B9E" w:rsidRDefault="00724B9E" w:rsidP="00724B9E">
      <w:pPr>
        <w:pStyle w:val="ac"/>
        <w:spacing w:before="0" w:beforeAutospacing="0" w:after="0" w:afterAutospacing="0" w:line="288" w:lineRule="atLeast"/>
        <w:jc w:val="both"/>
        <w:rPr>
          <w:rFonts w:ascii="PT Astra Serif" w:hAnsi="PT Astra Serif"/>
          <w:sz w:val="28"/>
          <w:szCs w:val="28"/>
        </w:rPr>
      </w:pPr>
    </w:p>
    <w:p w:rsidR="008E26CF" w:rsidRPr="00D46B76" w:rsidRDefault="008E26CF" w:rsidP="00724B9E">
      <w:pPr>
        <w:pStyle w:val="ac"/>
        <w:spacing w:before="0" w:beforeAutospacing="0" w:after="0" w:afterAutospacing="0" w:line="288" w:lineRule="atLeast"/>
        <w:jc w:val="both"/>
        <w:rPr>
          <w:rFonts w:ascii="PT Astra Serif" w:hAnsi="PT Astra Serif"/>
          <w:sz w:val="28"/>
          <w:szCs w:val="28"/>
        </w:rPr>
      </w:pPr>
    </w:p>
    <w:p w:rsidR="00724B9E" w:rsidRPr="007555B1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Внести в распоряжение Администрации Томской области от 09.06.2025 № 397-ра «О введении режима функционирования «повышенная готовность» для органов управления сил и средств территориальной подсистемы единой государственной системы предупреждения и ликвидации чрезвычайной ситуаци</w:t>
      </w:r>
      <w:r w:rsidR="005F3DEA">
        <w:rPr>
          <w:rFonts w:ascii="PT Astra Serif" w:hAnsi="PT Astra Serif"/>
          <w:sz w:val="28"/>
          <w:szCs w:val="28"/>
        </w:rPr>
        <w:t>и</w:t>
      </w:r>
      <w:r w:rsidRPr="007555B1">
        <w:rPr>
          <w:rFonts w:ascii="PT Astra Serif" w:hAnsi="PT Astra Serif"/>
          <w:sz w:val="28"/>
          <w:szCs w:val="28"/>
        </w:rPr>
        <w:t xml:space="preserve"> на территории Томской области» следующие изменения:</w:t>
      </w:r>
    </w:p>
    <w:p w:rsidR="00724B9E" w:rsidRPr="007555B1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1.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>Пункт 1 изложить в следующей редакции:</w:t>
      </w:r>
    </w:p>
    <w:p w:rsidR="00724B9E" w:rsidRPr="007555B1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«1.</w:t>
      </w:r>
      <w:r w:rsidR="008E26CF">
        <w:rPr>
          <w:rFonts w:ascii="PT Astra Serif" w:hAnsi="PT Astra Serif"/>
          <w:sz w:val="28"/>
          <w:szCs w:val="28"/>
        </w:rPr>
        <w:t> </w:t>
      </w:r>
      <w:proofErr w:type="gramStart"/>
      <w:r w:rsidRPr="007555B1">
        <w:rPr>
          <w:rFonts w:ascii="PT Astra Serif" w:hAnsi="PT Astra Serif"/>
          <w:sz w:val="28"/>
          <w:szCs w:val="28"/>
        </w:rPr>
        <w:t xml:space="preserve">В соответствии с Федеральным законом от 21 декабря 1994 года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№ 69-ФЗ «О пожарной безопасности»,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30.12.2003 № 794 «О единой</w:t>
      </w:r>
      <w:proofErr w:type="gramEnd"/>
      <w:r w:rsidRPr="007555B1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7555B1">
        <w:rPr>
          <w:rFonts w:ascii="PT Astra Serif" w:hAnsi="PT Astra Serif"/>
          <w:sz w:val="28"/>
          <w:szCs w:val="28"/>
        </w:rPr>
        <w:t xml:space="preserve">государственной системе предупреждения и ликвидации чрезвычайных ситуаций», Законом Томской области от 11 ноября 2005 года № 206-ОЗ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«О защите населения и территорий Томской области от чрезвычайных ситуаций природного и техногенного характера», распоряжением Администрации Томской области от 24.06.2021 № 345-ра «Об утверждении Перечня сил и средств постоянной готовности территориальной подсистемы единой государственной системы предупреждения и ликвидации чрезвычайных ситуаций Томской области»:</w:t>
      </w:r>
      <w:proofErr w:type="gramEnd"/>
    </w:p>
    <w:p w:rsidR="00724B9E" w:rsidRPr="007555B1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555B1">
        <w:rPr>
          <w:rFonts w:ascii="PT Astra Serif" w:hAnsi="PT Astra Serif"/>
          <w:sz w:val="28"/>
          <w:szCs w:val="28"/>
        </w:rPr>
        <w:t>1)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 xml:space="preserve">в связи с установившейся жаркой сухой погодой, высоким классом пожарной опасности в лесах, в целях недопущения чрезвычайной ситуации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 xml:space="preserve">в лесах, предупреждения возникновения лесных пожаров, ландшафтных (природных) пожаров, исключения перехода возгораний на населенные пункты, предотвращения угрозы жизни и здоровью людей, стабилизации </w:t>
      </w:r>
      <w:proofErr w:type="spellStart"/>
      <w:r w:rsidRPr="007555B1">
        <w:rPr>
          <w:rFonts w:ascii="PT Astra Serif" w:hAnsi="PT Astra Serif"/>
          <w:sz w:val="28"/>
          <w:szCs w:val="28"/>
        </w:rPr>
        <w:t>лесопожарной</w:t>
      </w:r>
      <w:proofErr w:type="spellEnd"/>
      <w:r w:rsidRPr="007555B1">
        <w:rPr>
          <w:rFonts w:ascii="PT Astra Serif" w:hAnsi="PT Astra Serif"/>
          <w:sz w:val="28"/>
          <w:szCs w:val="28"/>
        </w:rPr>
        <w:t xml:space="preserve"> обстановки ввести на территории Томской области с 10.06.2025 режим функционирования </w:t>
      </w:r>
      <w:r w:rsidR="008E26CF">
        <w:rPr>
          <w:rFonts w:ascii="PT Astra Serif" w:hAnsi="PT Astra Serif"/>
          <w:sz w:val="28"/>
          <w:szCs w:val="28"/>
        </w:rPr>
        <w:t>«</w:t>
      </w:r>
      <w:r w:rsidRPr="007555B1">
        <w:rPr>
          <w:rFonts w:ascii="PT Astra Serif" w:hAnsi="PT Astra Serif"/>
          <w:sz w:val="28"/>
          <w:szCs w:val="28"/>
        </w:rPr>
        <w:t>повышенная готовность</w:t>
      </w:r>
      <w:r w:rsidR="008E26CF">
        <w:rPr>
          <w:rFonts w:ascii="PT Astra Serif" w:hAnsi="PT Astra Serif"/>
          <w:sz w:val="28"/>
          <w:szCs w:val="28"/>
        </w:rPr>
        <w:t>»</w:t>
      </w:r>
      <w:r w:rsidRPr="007555B1">
        <w:rPr>
          <w:rFonts w:ascii="PT Astra Serif" w:hAnsi="PT Astra Serif"/>
          <w:sz w:val="28"/>
          <w:szCs w:val="28"/>
        </w:rPr>
        <w:t xml:space="preserve"> для органов управления сил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и средств</w:t>
      </w:r>
      <w:proofErr w:type="gramEnd"/>
      <w:r w:rsidRPr="007555B1">
        <w:rPr>
          <w:rFonts w:ascii="PT Astra Serif" w:hAnsi="PT Astra Serif"/>
          <w:sz w:val="28"/>
          <w:szCs w:val="28"/>
        </w:rPr>
        <w:t xml:space="preserve"> территориальной подсистемы единой государственной системы предупреждения и ликвидации чрезвычайных ситуаций Томской области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 xml:space="preserve">(далее </w:t>
      </w:r>
      <w:r w:rsidR="008E26CF">
        <w:rPr>
          <w:rFonts w:ascii="PT Astra Serif" w:hAnsi="PT Astra Serif"/>
          <w:sz w:val="28"/>
          <w:szCs w:val="28"/>
        </w:rPr>
        <w:t>–</w:t>
      </w:r>
      <w:r w:rsidRPr="007555B1">
        <w:rPr>
          <w:rFonts w:ascii="PT Astra Serif" w:hAnsi="PT Astra Serif"/>
          <w:sz w:val="28"/>
          <w:szCs w:val="28"/>
        </w:rPr>
        <w:t xml:space="preserve"> ТП РСЧС);</w:t>
      </w:r>
    </w:p>
    <w:p w:rsidR="00724B9E" w:rsidRPr="007555B1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555B1">
        <w:rPr>
          <w:rFonts w:ascii="PT Astra Serif" w:hAnsi="PT Astra Serif"/>
          <w:sz w:val="28"/>
          <w:szCs w:val="28"/>
        </w:rPr>
        <w:t>2)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 xml:space="preserve">в связи с угрозой возникновения чрезвычайной ситуации, вызванной опасными гидрометеорологическими явлениями и процессами паводка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lastRenderedPageBreak/>
        <w:t>в период прохождения половодья на р. Томь, в целях выполнения комплекса мероприятий, направленных на снижение негативного воздействия паводковых вод, а также уменьшения риска возникновения чрезвычайной ситуации ввести на территории Томской области с 2</w:t>
      </w:r>
      <w:r>
        <w:rPr>
          <w:rFonts w:ascii="PT Astra Serif" w:hAnsi="PT Astra Serif"/>
          <w:sz w:val="28"/>
          <w:szCs w:val="28"/>
        </w:rPr>
        <w:t>9</w:t>
      </w:r>
      <w:r w:rsidRPr="007555B1">
        <w:rPr>
          <w:rFonts w:ascii="PT Astra Serif" w:hAnsi="PT Astra Serif"/>
          <w:sz w:val="28"/>
          <w:szCs w:val="28"/>
        </w:rPr>
        <w:t>.08.2025 режим функционирования «повышенная готовность» для ТП РСЧС.».</w:t>
      </w:r>
      <w:proofErr w:type="gramEnd"/>
    </w:p>
    <w:p w:rsidR="00724B9E" w:rsidRPr="007555B1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2. Дополнить пунктом 5-1 следующего содержания:</w:t>
      </w:r>
    </w:p>
    <w:p w:rsidR="00724B9E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«5-1.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>Департаменту защиты населения и террито</w:t>
      </w:r>
      <w:r>
        <w:rPr>
          <w:rFonts w:ascii="PT Astra Serif" w:hAnsi="PT Astra Serif"/>
          <w:sz w:val="28"/>
          <w:szCs w:val="28"/>
        </w:rPr>
        <w:t>рии Томской области организовать:</w:t>
      </w:r>
    </w:p>
    <w:p w:rsidR="00724B9E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 xml:space="preserve">1) проведение комплекса превентивных </w:t>
      </w:r>
      <w:proofErr w:type="spellStart"/>
      <w:r w:rsidRPr="007555B1">
        <w:rPr>
          <w:rFonts w:ascii="PT Astra Serif" w:hAnsi="PT Astra Serif"/>
          <w:sz w:val="28"/>
          <w:szCs w:val="28"/>
        </w:rPr>
        <w:t>противопаводковых</w:t>
      </w:r>
      <w:proofErr w:type="spellEnd"/>
      <w:r w:rsidRPr="007555B1">
        <w:rPr>
          <w:rFonts w:ascii="PT Astra Serif" w:hAnsi="PT Astra Serif"/>
          <w:sz w:val="28"/>
          <w:szCs w:val="28"/>
        </w:rPr>
        <w:t xml:space="preserve"> мероприятий </w:t>
      </w:r>
      <w:r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в период 2025</w:t>
      </w:r>
      <w:r w:rsidR="008E26CF">
        <w:rPr>
          <w:rFonts w:ascii="PT Astra Serif" w:hAnsi="PT Astra Serif"/>
          <w:sz w:val="28"/>
          <w:szCs w:val="28"/>
        </w:rPr>
        <w:t xml:space="preserve"> – </w:t>
      </w:r>
      <w:r w:rsidRPr="007555B1">
        <w:rPr>
          <w:rFonts w:ascii="PT Astra Serif" w:hAnsi="PT Astra Serif"/>
          <w:sz w:val="28"/>
          <w:szCs w:val="28"/>
        </w:rPr>
        <w:t xml:space="preserve">2026 годов для безаварийного пропуска паводковых вод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в период половодья 2026 года;</w:t>
      </w:r>
    </w:p>
    <w:p w:rsidR="00724B9E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2)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 xml:space="preserve">мониторинг </w:t>
      </w:r>
      <w:proofErr w:type="spellStart"/>
      <w:r w:rsidRPr="007555B1">
        <w:rPr>
          <w:rFonts w:ascii="PT Astra Serif" w:hAnsi="PT Astra Serif"/>
          <w:sz w:val="28"/>
          <w:szCs w:val="28"/>
        </w:rPr>
        <w:t>заторообразующих</w:t>
      </w:r>
      <w:proofErr w:type="spellEnd"/>
      <w:r w:rsidRPr="007555B1">
        <w:rPr>
          <w:rFonts w:ascii="PT Astra Serif" w:hAnsi="PT Astra Serif"/>
          <w:sz w:val="28"/>
          <w:szCs w:val="28"/>
        </w:rPr>
        <w:t xml:space="preserve"> условий и ледовой обстановки на реке Томи в местах </w:t>
      </w:r>
      <w:proofErr w:type="gramStart"/>
      <w:r w:rsidRPr="007555B1">
        <w:rPr>
          <w:rFonts w:ascii="PT Astra Serif" w:hAnsi="PT Astra Serif"/>
          <w:sz w:val="28"/>
          <w:szCs w:val="28"/>
        </w:rPr>
        <w:t>потенциального</w:t>
      </w:r>
      <w:proofErr w:type="gramEnd"/>
      <w:r w:rsidRPr="007555B1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555B1">
        <w:rPr>
          <w:rFonts w:ascii="PT Astra Serif" w:hAnsi="PT Astra Serif"/>
          <w:sz w:val="28"/>
          <w:szCs w:val="28"/>
        </w:rPr>
        <w:t>заторообразования</w:t>
      </w:r>
      <w:proofErr w:type="spellEnd"/>
      <w:r w:rsidRPr="007555B1">
        <w:rPr>
          <w:rFonts w:ascii="PT Astra Serif" w:hAnsi="PT Astra Serif"/>
          <w:sz w:val="28"/>
          <w:szCs w:val="28"/>
        </w:rPr>
        <w:t>;</w:t>
      </w:r>
    </w:p>
    <w:p w:rsidR="00724B9E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3)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 xml:space="preserve">принятие оперативных мер по предупреждению возникновения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 xml:space="preserve">и развития чрезвычайной ситуации, снижению размеров ущерба и потерь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в случае е</w:t>
      </w:r>
      <w:r w:rsidR="008E26CF">
        <w:rPr>
          <w:rFonts w:ascii="PT Astra Serif" w:hAnsi="PT Astra Serif"/>
          <w:sz w:val="28"/>
          <w:szCs w:val="28"/>
        </w:rPr>
        <w:t>е</w:t>
      </w:r>
      <w:r w:rsidRPr="007555B1">
        <w:rPr>
          <w:rFonts w:ascii="PT Astra Serif" w:hAnsi="PT Astra Serif"/>
          <w:sz w:val="28"/>
          <w:szCs w:val="28"/>
        </w:rPr>
        <w:t xml:space="preserve"> возникновения, а также повышени</w:t>
      </w:r>
      <w:r w:rsidR="008E26CF">
        <w:rPr>
          <w:rFonts w:ascii="PT Astra Serif" w:hAnsi="PT Astra Serif"/>
          <w:sz w:val="28"/>
          <w:szCs w:val="28"/>
        </w:rPr>
        <w:t>ю</w:t>
      </w:r>
      <w:r w:rsidRPr="007555B1">
        <w:rPr>
          <w:rFonts w:ascii="PT Astra Serif" w:hAnsi="PT Astra Serif"/>
          <w:sz w:val="28"/>
          <w:szCs w:val="28"/>
        </w:rPr>
        <w:t xml:space="preserve"> устойчивости и безопасности функционирования организаций и насел</w:t>
      </w:r>
      <w:r>
        <w:rPr>
          <w:rFonts w:ascii="PT Astra Serif" w:hAnsi="PT Astra Serif"/>
          <w:sz w:val="28"/>
          <w:szCs w:val="28"/>
        </w:rPr>
        <w:t>ения в чрезвычайной ситуации</w:t>
      </w:r>
      <w:proofErr w:type="gramStart"/>
      <w:r>
        <w:rPr>
          <w:rFonts w:ascii="PT Astra Serif" w:hAnsi="PT Astra Serif"/>
          <w:sz w:val="28"/>
          <w:szCs w:val="28"/>
        </w:rPr>
        <w:t>.».</w:t>
      </w:r>
      <w:proofErr w:type="gramEnd"/>
    </w:p>
    <w:p w:rsidR="00724B9E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3. Дополнить пун</w:t>
      </w:r>
      <w:r>
        <w:rPr>
          <w:rFonts w:ascii="PT Astra Serif" w:hAnsi="PT Astra Serif"/>
          <w:sz w:val="28"/>
          <w:szCs w:val="28"/>
        </w:rPr>
        <w:t>ктом 7-1 следующего содержания:</w:t>
      </w:r>
    </w:p>
    <w:p w:rsidR="00724B9E" w:rsidRDefault="00724B9E" w:rsidP="008E26CF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7555B1">
        <w:rPr>
          <w:rFonts w:ascii="PT Astra Serif" w:hAnsi="PT Astra Serif"/>
          <w:sz w:val="28"/>
          <w:szCs w:val="28"/>
        </w:rPr>
        <w:t>«7-1.</w:t>
      </w:r>
      <w:r w:rsidR="008E26CF">
        <w:rPr>
          <w:rFonts w:ascii="PT Astra Serif" w:hAnsi="PT Astra Serif"/>
          <w:sz w:val="28"/>
          <w:szCs w:val="28"/>
        </w:rPr>
        <w:t> </w:t>
      </w:r>
      <w:r w:rsidRPr="007555B1">
        <w:rPr>
          <w:rFonts w:ascii="PT Astra Serif" w:hAnsi="PT Astra Serif"/>
          <w:sz w:val="28"/>
          <w:szCs w:val="28"/>
        </w:rPr>
        <w:t xml:space="preserve">Определить заместителя Губернатора Томской области по вопросам безопасности ответственным за осуществление мероприятий </w:t>
      </w:r>
      <w:r w:rsidR="008E26CF">
        <w:rPr>
          <w:rFonts w:ascii="PT Astra Serif" w:hAnsi="PT Astra Serif"/>
          <w:sz w:val="28"/>
          <w:szCs w:val="28"/>
        </w:rPr>
        <w:br/>
      </w:r>
      <w:r w:rsidRPr="007555B1">
        <w:rPr>
          <w:rFonts w:ascii="PT Astra Serif" w:hAnsi="PT Astra Serif"/>
          <w:sz w:val="28"/>
          <w:szCs w:val="28"/>
        </w:rPr>
        <w:t>по предупреждению чрезвычайной ситуации</w:t>
      </w:r>
      <w:r>
        <w:rPr>
          <w:rFonts w:ascii="PT Astra Serif" w:hAnsi="PT Astra Serif"/>
          <w:sz w:val="28"/>
          <w:szCs w:val="28"/>
        </w:rPr>
        <w:t xml:space="preserve">, вызываемой опасными гидрометеорологическими явлениями и процессами паводка в период прохождения половодья на р. </w:t>
      </w:r>
      <w:r w:rsidRPr="007555B1">
        <w:rPr>
          <w:rFonts w:ascii="PT Astra Serif" w:hAnsi="PT Astra Serif"/>
          <w:sz w:val="28"/>
          <w:szCs w:val="28"/>
        </w:rPr>
        <w:t>Томь</w:t>
      </w:r>
      <w:proofErr w:type="gramStart"/>
      <w:r w:rsidR="00EC574A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</w:t>
      </w:r>
      <w:r w:rsidRPr="007555B1">
        <w:rPr>
          <w:rFonts w:ascii="PT Astra Serif" w:hAnsi="PT Astra Serif"/>
          <w:sz w:val="28"/>
          <w:szCs w:val="28"/>
        </w:rPr>
        <w:t xml:space="preserve">. </w:t>
      </w:r>
      <w:proofErr w:type="gramEnd"/>
    </w:p>
    <w:p w:rsidR="00001CF1" w:rsidRDefault="00001CF1" w:rsidP="008E26CF">
      <w:pPr>
        <w:ind w:right="279"/>
        <w:rPr>
          <w:rFonts w:ascii="PT Astra Serif" w:hAnsi="PT Astra Serif" w:cs="PT Astra Serif"/>
          <w:b/>
          <w:szCs w:val="26"/>
        </w:rPr>
      </w:pPr>
    </w:p>
    <w:p w:rsidR="00F81885" w:rsidRPr="00343AB0" w:rsidRDefault="00F81885" w:rsidP="00F81885">
      <w:pPr>
        <w:spacing w:before="60"/>
        <w:ind w:firstLine="0"/>
        <w:jc w:val="right"/>
        <w:rPr>
          <w:rFonts w:ascii="PT Astra Serif" w:hAnsi="PT Astra Serif"/>
          <w:szCs w:val="26"/>
        </w:rPr>
      </w:pPr>
    </w:p>
    <w:p w:rsidR="00360CD0" w:rsidRPr="00343AB0" w:rsidRDefault="00360CD0" w:rsidP="00F81885">
      <w:pPr>
        <w:spacing w:before="60"/>
        <w:ind w:firstLine="0"/>
        <w:jc w:val="right"/>
        <w:rPr>
          <w:rFonts w:ascii="PT Astra Serif" w:hAnsi="PT Astra Serif"/>
          <w:szCs w:val="26"/>
        </w:rPr>
      </w:pPr>
    </w:p>
    <w:p w:rsidR="00AF606F" w:rsidRPr="005F3DEA" w:rsidRDefault="00001CF1" w:rsidP="009F1A00">
      <w:pPr>
        <w:spacing w:before="60"/>
        <w:ind w:firstLine="0"/>
        <w:jc w:val="both"/>
        <w:rPr>
          <w:rFonts w:ascii="PT Astra Serif" w:hAnsi="PT Astra Serif"/>
          <w:sz w:val="28"/>
          <w:szCs w:val="28"/>
        </w:rPr>
      </w:pPr>
      <w:proofErr w:type="spellStart"/>
      <w:r w:rsidRPr="005F3DEA">
        <w:rPr>
          <w:rFonts w:ascii="PT Astra Serif" w:hAnsi="PT Astra Serif"/>
          <w:sz w:val="28"/>
          <w:szCs w:val="28"/>
        </w:rPr>
        <w:t>И.о</w:t>
      </w:r>
      <w:proofErr w:type="spellEnd"/>
      <w:r w:rsidRPr="005F3DEA">
        <w:rPr>
          <w:rFonts w:ascii="PT Astra Serif" w:hAnsi="PT Astra Serif"/>
          <w:sz w:val="28"/>
          <w:szCs w:val="28"/>
        </w:rPr>
        <w:t>. </w:t>
      </w:r>
      <w:r w:rsidR="009F1A00" w:rsidRPr="005F3DEA">
        <w:rPr>
          <w:rFonts w:ascii="PT Astra Serif" w:hAnsi="PT Astra Serif"/>
          <w:sz w:val="28"/>
          <w:szCs w:val="28"/>
        </w:rPr>
        <w:t>Губернатор</w:t>
      </w:r>
      <w:r w:rsidRPr="005F3DEA">
        <w:rPr>
          <w:rFonts w:ascii="PT Astra Serif" w:hAnsi="PT Astra Serif"/>
          <w:sz w:val="28"/>
          <w:szCs w:val="28"/>
        </w:rPr>
        <w:t>а</w:t>
      </w:r>
      <w:r w:rsidR="009F1A00" w:rsidRPr="005F3DEA">
        <w:rPr>
          <w:rFonts w:ascii="PT Astra Serif" w:hAnsi="PT Astra Serif"/>
          <w:sz w:val="28"/>
          <w:szCs w:val="28"/>
        </w:rPr>
        <w:t xml:space="preserve"> Томской области                                                       </w:t>
      </w:r>
      <w:r w:rsidR="00724B9E" w:rsidRPr="005F3DEA">
        <w:rPr>
          <w:rFonts w:ascii="PT Astra Serif" w:hAnsi="PT Astra Serif"/>
          <w:sz w:val="28"/>
          <w:szCs w:val="28"/>
        </w:rPr>
        <w:t>А.М. Рожков</w:t>
      </w:r>
    </w:p>
    <w:p w:rsidR="00043A93" w:rsidRDefault="00043A93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9B6D21" w:rsidRDefault="009B6D21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315394" w:rsidRDefault="00315394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8E26CF" w:rsidRDefault="008E26CF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315394" w:rsidRDefault="00315394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001CF1" w:rsidRDefault="00001CF1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001CF1" w:rsidRDefault="00001CF1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001CF1" w:rsidRDefault="00001CF1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001CF1" w:rsidRDefault="00001CF1" w:rsidP="00727E5A">
      <w:pPr>
        <w:ind w:firstLine="0"/>
        <w:jc w:val="both"/>
        <w:rPr>
          <w:rFonts w:ascii="PT Astra Serif" w:hAnsi="PT Astra Serif"/>
          <w:sz w:val="28"/>
          <w:szCs w:val="28"/>
        </w:rPr>
      </w:pPr>
    </w:p>
    <w:p w:rsidR="00337C7D" w:rsidRPr="00C10134" w:rsidRDefault="00724B9E" w:rsidP="00727E5A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Лукин С.Т</w:t>
      </w:r>
      <w:r w:rsidR="00001CF1">
        <w:rPr>
          <w:rFonts w:ascii="PT Astra Serif" w:hAnsi="PT Astra Serif"/>
          <w:sz w:val="20"/>
        </w:rPr>
        <w:t>.</w:t>
      </w:r>
    </w:p>
    <w:p w:rsidR="00FA285B" w:rsidRPr="00C10134" w:rsidRDefault="00FA285B" w:rsidP="00727E5A">
      <w:pPr>
        <w:ind w:firstLine="0"/>
        <w:jc w:val="both"/>
        <w:rPr>
          <w:rFonts w:ascii="PT Astra Serif" w:hAnsi="PT Astra Serif"/>
          <w:sz w:val="20"/>
        </w:rPr>
      </w:pPr>
      <w:r w:rsidRPr="00C10134">
        <w:rPr>
          <w:rFonts w:ascii="PT Astra Serif" w:hAnsi="PT Astra Serif"/>
          <w:sz w:val="20"/>
        </w:rPr>
        <w:t>0</w:t>
      </w:r>
      <w:r w:rsidR="00724B9E">
        <w:rPr>
          <w:rFonts w:ascii="PT Astra Serif" w:hAnsi="PT Astra Serif"/>
          <w:sz w:val="20"/>
          <w:lang w:val="en-US"/>
        </w:rPr>
        <w:t>829</w:t>
      </w:r>
      <w:r w:rsidRPr="00C10134">
        <w:rPr>
          <w:rFonts w:ascii="PT Astra Serif" w:hAnsi="PT Astra Serif"/>
          <w:sz w:val="20"/>
        </w:rPr>
        <w:t>mf0</w:t>
      </w:r>
      <w:r w:rsidR="00F81885">
        <w:rPr>
          <w:rFonts w:ascii="PT Astra Serif" w:hAnsi="PT Astra Serif"/>
          <w:sz w:val="20"/>
        </w:rPr>
        <w:t>1</w:t>
      </w:r>
      <w:r w:rsidRPr="00C10134">
        <w:rPr>
          <w:rFonts w:ascii="PT Astra Serif" w:hAnsi="PT Astra Serif"/>
          <w:sz w:val="20"/>
        </w:rPr>
        <w:t>r</w:t>
      </w:r>
      <w:r w:rsidR="00001B3C">
        <w:rPr>
          <w:rFonts w:ascii="PT Astra Serif" w:hAnsi="PT Astra Serif"/>
          <w:sz w:val="20"/>
        </w:rPr>
        <w:t>а</w:t>
      </w:r>
      <w:r w:rsidRPr="00C10134">
        <w:rPr>
          <w:rFonts w:ascii="PT Astra Serif" w:hAnsi="PT Astra Serif"/>
          <w:sz w:val="20"/>
        </w:rPr>
        <w:t>2025</w:t>
      </w:r>
    </w:p>
    <w:sectPr w:rsidR="00FA285B" w:rsidRPr="00C10134" w:rsidSect="008E26CF">
      <w:headerReference w:type="even" r:id="rId10"/>
      <w:headerReference w:type="default" r:id="rId11"/>
      <w:footerReference w:type="default" r:id="rId12"/>
      <w:pgSz w:w="11906" w:h="16838"/>
      <w:pgMar w:top="851" w:right="849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DEA" w:rsidRDefault="005F3DEA">
      <w:r>
        <w:separator/>
      </w:r>
    </w:p>
  </w:endnote>
  <w:endnote w:type="continuationSeparator" w:id="0">
    <w:p w:rsidR="005F3DEA" w:rsidRDefault="005F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DEA" w:rsidRDefault="005F3DEA">
    <w:pPr>
      <w:pStyle w:val="a9"/>
      <w:jc w:val="center"/>
    </w:pPr>
  </w:p>
  <w:p w:rsidR="005F3DEA" w:rsidRDefault="005F3D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DEA" w:rsidRDefault="005F3DEA">
      <w:r>
        <w:separator/>
      </w:r>
    </w:p>
  </w:footnote>
  <w:footnote w:type="continuationSeparator" w:id="0">
    <w:p w:rsidR="005F3DEA" w:rsidRDefault="005F3D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DEA" w:rsidRDefault="005F3DEA" w:rsidP="00CB69A7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5F3DEA" w:rsidRDefault="005F3DE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13812901"/>
      <w:docPartObj>
        <w:docPartGallery w:val="Page Numbers (Top of Page)"/>
        <w:docPartUnique/>
      </w:docPartObj>
    </w:sdtPr>
    <w:sdtEndPr/>
    <w:sdtContent>
      <w:p w:rsidR="005F3DEA" w:rsidRDefault="005F3DEA" w:rsidP="00D936DA">
        <w:pPr>
          <w:pStyle w:val="a3"/>
          <w:ind w:firstLine="0"/>
        </w:pPr>
        <w:r w:rsidRPr="00D936D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936D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936D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B229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D936D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13663"/>
    <w:multiLevelType w:val="hybridMultilevel"/>
    <w:tmpl w:val="3016231E"/>
    <w:lvl w:ilvl="0" w:tplc="7B90E57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5E20C28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BA8BDF4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CEC4C68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CA4C3D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31BA34E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64128B8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6E483200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6D49C6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EE3017A"/>
    <w:multiLevelType w:val="hybridMultilevel"/>
    <w:tmpl w:val="635E8088"/>
    <w:lvl w:ilvl="0" w:tplc="557E3DC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2661022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ED289E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340C3488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D082942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C3C14C2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AE6EA1E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536A582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DD8024C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49DA7AF4"/>
    <w:multiLevelType w:val="hybridMultilevel"/>
    <w:tmpl w:val="85628C3A"/>
    <w:lvl w:ilvl="0" w:tplc="7514FA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7307C1"/>
    <w:multiLevelType w:val="hybridMultilevel"/>
    <w:tmpl w:val="3962AE56"/>
    <w:lvl w:ilvl="0" w:tplc="F83239E4">
      <w:start w:val="1"/>
      <w:numFmt w:val="decimal"/>
      <w:lvlText w:val="%1."/>
      <w:lvlJc w:val="left"/>
      <w:pPr>
        <w:ind w:left="1669" w:hanging="9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8A4"/>
    <w:rsid w:val="00001B3C"/>
    <w:rsid w:val="00001CF1"/>
    <w:rsid w:val="00003650"/>
    <w:rsid w:val="00005C42"/>
    <w:rsid w:val="00014EC2"/>
    <w:rsid w:val="00015202"/>
    <w:rsid w:val="0003218E"/>
    <w:rsid w:val="00034346"/>
    <w:rsid w:val="00043A93"/>
    <w:rsid w:val="00051A08"/>
    <w:rsid w:val="00063B31"/>
    <w:rsid w:val="00064CF5"/>
    <w:rsid w:val="0006666B"/>
    <w:rsid w:val="00066D9D"/>
    <w:rsid w:val="00070B2E"/>
    <w:rsid w:val="000870E7"/>
    <w:rsid w:val="000907D5"/>
    <w:rsid w:val="000F40C9"/>
    <w:rsid w:val="000F442D"/>
    <w:rsid w:val="00101D78"/>
    <w:rsid w:val="0010570F"/>
    <w:rsid w:val="001107CA"/>
    <w:rsid w:val="001231BD"/>
    <w:rsid w:val="0012480E"/>
    <w:rsid w:val="00126C77"/>
    <w:rsid w:val="001368AF"/>
    <w:rsid w:val="00142BB4"/>
    <w:rsid w:val="00150064"/>
    <w:rsid w:val="00160E4C"/>
    <w:rsid w:val="00165ACF"/>
    <w:rsid w:val="001673E3"/>
    <w:rsid w:val="001715E6"/>
    <w:rsid w:val="00184A97"/>
    <w:rsid w:val="00191C29"/>
    <w:rsid w:val="0019307D"/>
    <w:rsid w:val="00193487"/>
    <w:rsid w:val="0019606E"/>
    <w:rsid w:val="001A30E8"/>
    <w:rsid w:val="001A5FDE"/>
    <w:rsid w:val="001A7C15"/>
    <w:rsid w:val="001B2290"/>
    <w:rsid w:val="001C17E0"/>
    <w:rsid w:val="001C3BB0"/>
    <w:rsid w:val="001D080E"/>
    <w:rsid w:val="001D5464"/>
    <w:rsid w:val="001E0081"/>
    <w:rsid w:val="00200398"/>
    <w:rsid w:val="0020528B"/>
    <w:rsid w:val="002055F9"/>
    <w:rsid w:val="00230A07"/>
    <w:rsid w:val="00245C3D"/>
    <w:rsid w:val="0025747F"/>
    <w:rsid w:val="0026555F"/>
    <w:rsid w:val="00266537"/>
    <w:rsid w:val="0027088C"/>
    <w:rsid w:val="00270CE9"/>
    <w:rsid w:val="0027118D"/>
    <w:rsid w:val="00277BB5"/>
    <w:rsid w:val="00292774"/>
    <w:rsid w:val="002A23EE"/>
    <w:rsid w:val="002A7189"/>
    <w:rsid w:val="002C0354"/>
    <w:rsid w:val="002C2206"/>
    <w:rsid w:val="002D490B"/>
    <w:rsid w:val="002D69C5"/>
    <w:rsid w:val="002E23CE"/>
    <w:rsid w:val="002E37CE"/>
    <w:rsid w:val="002E513F"/>
    <w:rsid w:val="002F29C4"/>
    <w:rsid w:val="002F7562"/>
    <w:rsid w:val="00301F4A"/>
    <w:rsid w:val="00307626"/>
    <w:rsid w:val="003104C3"/>
    <w:rsid w:val="00313FAF"/>
    <w:rsid w:val="00315394"/>
    <w:rsid w:val="00322D91"/>
    <w:rsid w:val="0032521C"/>
    <w:rsid w:val="00337C7D"/>
    <w:rsid w:val="00343AB0"/>
    <w:rsid w:val="00344B0D"/>
    <w:rsid w:val="003453D3"/>
    <w:rsid w:val="00355B60"/>
    <w:rsid w:val="00360CD0"/>
    <w:rsid w:val="00376E67"/>
    <w:rsid w:val="00377431"/>
    <w:rsid w:val="00380D83"/>
    <w:rsid w:val="00383E1D"/>
    <w:rsid w:val="00385D19"/>
    <w:rsid w:val="00391088"/>
    <w:rsid w:val="00394BA8"/>
    <w:rsid w:val="003A1239"/>
    <w:rsid w:val="003B2C50"/>
    <w:rsid w:val="003B440D"/>
    <w:rsid w:val="003B470A"/>
    <w:rsid w:val="003C06D6"/>
    <w:rsid w:val="003C691E"/>
    <w:rsid w:val="003D2156"/>
    <w:rsid w:val="003D2EF4"/>
    <w:rsid w:val="003E506B"/>
    <w:rsid w:val="003E7F1C"/>
    <w:rsid w:val="003F022F"/>
    <w:rsid w:val="003F1E53"/>
    <w:rsid w:val="003F2673"/>
    <w:rsid w:val="003F7BE9"/>
    <w:rsid w:val="00405AEF"/>
    <w:rsid w:val="004129F5"/>
    <w:rsid w:val="00412AB2"/>
    <w:rsid w:val="004227BA"/>
    <w:rsid w:val="004275C2"/>
    <w:rsid w:val="004343D6"/>
    <w:rsid w:val="004559F3"/>
    <w:rsid w:val="0046748C"/>
    <w:rsid w:val="00474DB8"/>
    <w:rsid w:val="00475024"/>
    <w:rsid w:val="00480027"/>
    <w:rsid w:val="00487C58"/>
    <w:rsid w:val="00493413"/>
    <w:rsid w:val="004A143E"/>
    <w:rsid w:val="004B20F6"/>
    <w:rsid w:val="004B2DAC"/>
    <w:rsid w:val="004B5268"/>
    <w:rsid w:val="004B7A32"/>
    <w:rsid w:val="004D4B04"/>
    <w:rsid w:val="004D4EE8"/>
    <w:rsid w:val="004D5E36"/>
    <w:rsid w:val="004E16F5"/>
    <w:rsid w:val="004E5060"/>
    <w:rsid w:val="004E66A0"/>
    <w:rsid w:val="004E7E43"/>
    <w:rsid w:val="00502096"/>
    <w:rsid w:val="00515B3E"/>
    <w:rsid w:val="00526ADC"/>
    <w:rsid w:val="0053411B"/>
    <w:rsid w:val="005344FD"/>
    <w:rsid w:val="00535108"/>
    <w:rsid w:val="00546131"/>
    <w:rsid w:val="00546BC1"/>
    <w:rsid w:val="00550DB3"/>
    <w:rsid w:val="00551AB4"/>
    <w:rsid w:val="005632A4"/>
    <w:rsid w:val="00566B4A"/>
    <w:rsid w:val="005734AE"/>
    <w:rsid w:val="0057585C"/>
    <w:rsid w:val="00576113"/>
    <w:rsid w:val="005900CD"/>
    <w:rsid w:val="005A4A20"/>
    <w:rsid w:val="005A6A43"/>
    <w:rsid w:val="005A742B"/>
    <w:rsid w:val="005B454A"/>
    <w:rsid w:val="005B62B7"/>
    <w:rsid w:val="005D33E3"/>
    <w:rsid w:val="005E1C57"/>
    <w:rsid w:val="005F3DEA"/>
    <w:rsid w:val="00601895"/>
    <w:rsid w:val="00603D3D"/>
    <w:rsid w:val="0061011B"/>
    <w:rsid w:val="0062023A"/>
    <w:rsid w:val="00636023"/>
    <w:rsid w:val="006375C5"/>
    <w:rsid w:val="00645BA2"/>
    <w:rsid w:val="00652063"/>
    <w:rsid w:val="00666076"/>
    <w:rsid w:val="006708A7"/>
    <w:rsid w:val="00671740"/>
    <w:rsid w:val="0067230B"/>
    <w:rsid w:val="006908CC"/>
    <w:rsid w:val="0069615B"/>
    <w:rsid w:val="006A061A"/>
    <w:rsid w:val="006A09AF"/>
    <w:rsid w:val="006A2D58"/>
    <w:rsid w:val="006B2B30"/>
    <w:rsid w:val="006B733B"/>
    <w:rsid w:val="006D4A1E"/>
    <w:rsid w:val="006D4C1B"/>
    <w:rsid w:val="006D7D85"/>
    <w:rsid w:val="006E2357"/>
    <w:rsid w:val="006E25B1"/>
    <w:rsid w:val="006E7F68"/>
    <w:rsid w:val="00724B9E"/>
    <w:rsid w:val="00727E5A"/>
    <w:rsid w:val="00730B50"/>
    <w:rsid w:val="00731D05"/>
    <w:rsid w:val="00732B81"/>
    <w:rsid w:val="00736D96"/>
    <w:rsid w:val="0073710F"/>
    <w:rsid w:val="007410FA"/>
    <w:rsid w:val="0074190F"/>
    <w:rsid w:val="00744A98"/>
    <w:rsid w:val="00746900"/>
    <w:rsid w:val="00747EBE"/>
    <w:rsid w:val="00750FD2"/>
    <w:rsid w:val="007510D2"/>
    <w:rsid w:val="007524CF"/>
    <w:rsid w:val="0077024B"/>
    <w:rsid w:val="00771DC2"/>
    <w:rsid w:val="00773CB3"/>
    <w:rsid w:val="00775590"/>
    <w:rsid w:val="007777D6"/>
    <w:rsid w:val="00777DAD"/>
    <w:rsid w:val="00780A9B"/>
    <w:rsid w:val="007909EE"/>
    <w:rsid w:val="00797B8C"/>
    <w:rsid w:val="007A4321"/>
    <w:rsid w:val="007A5FC8"/>
    <w:rsid w:val="007A608E"/>
    <w:rsid w:val="007C1503"/>
    <w:rsid w:val="007D04F2"/>
    <w:rsid w:val="007D0FE6"/>
    <w:rsid w:val="007E2586"/>
    <w:rsid w:val="007F52AD"/>
    <w:rsid w:val="007F6C1E"/>
    <w:rsid w:val="00802C3B"/>
    <w:rsid w:val="00817EED"/>
    <w:rsid w:val="00822DFC"/>
    <w:rsid w:val="00832008"/>
    <w:rsid w:val="00835615"/>
    <w:rsid w:val="00842EA6"/>
    <w:rsid w:val="008573E0"/>
    <w:rsid w:val="00861CF0"/>
    <w:rsid w:val="00877C23"/>
    <w:rsid w:val="00890DCB"/>
    <w:rsid w:val="008B0A5A"/>
    <w:rsid w:val="008B4B5B"/>
    <w:rsid w:val="008B6D33"/>
    <w:rsid w:val="008C1B6C"/>
    <w:rsid w:val="008D48AB"/>
    <w:rsid w:val="008D5335"/>
    <w:rsid w:val="008D636B"/>
    <w:rsid w:val="008E26CF"/>
    <w:rsid w:val="008E4A40"/>
    <w:rsid w:val="008F285B"/>
    <w:rsid w:val="008F4F12"/>
    <w:rsid w:val="00900E47"/>
    <w:rsid w:val="009041AB"/>
    <w:rsid w:val="00912072"/>
    <w:rsid w:val="0091349B"/>
    <w:rsid w:val="00913F25"/>
    <w:rsid w:val="009234CA"/>
    <w:rsid w:val="00924F52"/>
    <w:rsid w:val="00925488"/>
    <w:rsid w:val="00927B29"/>
    <w:rsid w:val="00937339"/>
    <w:rsid w:val="00941635"/>
    <w:rsid w:val="00941D0E"/>
    <w:rsid w:val="00941D26"/>
    <w:rsid w:val="009448ED"/>
    <w:rsid w:val="00954B33"/>
    <w:rsid w:val="00956D74"/>
    <w:rsid w:val="00960826"/>
    <w:rsid w:val="00961DC0"/>
    <w:rsid w:val="009671EC"/>
    <w:rsid w:val="00974996"/>
    <w:rsid w:val="009774C6"/>
    <w:rsid w:val="0098064A"/>
    <w:rsid w:val="009807E1"/>
    <w:rsid w:val="00982F64"/>
    <w:rsid w:val="00994AF0"/>
    <w:rsid w:val="00995BDC"/>
    <w:rsid w:val="009A02CC"/>
    <w:rsid w:val="009A1710"/>
    <w:rsid w:val="009A4061"/>
    <w:rsid w:val="009A5653"/>
    <w:rsid w:val="009A5F64"/>
    <w:rsid w:val="009A7963"/>
    <w:rsid w:val="009B32EB"/>
    <w:rsid w:val="009B491D"/>
    <w:rsid w:val="009B6D21"/>
    <w:rsid w:val="009C089C"/>
    <w:rsid w:val="009C24F4"/>
    <w:rsid w:val="009D5A7D"/>
    <w:rsid w:val="009E633E"/>
    <w:rsid w:val="009F1A00"/>
    <w:rsid w:val="009F2946"/>
    <w:rsid w:val="009F2C4D"/>
    <w:rsid w:val="009F2FC0"/>
    <w:rsid w:val="009F6BEA"/>
    <w:rsid w:val="009F751F"/>
    <w:rsid w:val="00A0543B"/>
    <w:rsid w:val="00A11E59"/>
    <w:rsid w:val="00A22216"/>
    <w:rsid w:val="00A22C9C"/>
    <w:rsid w:val="00A25F8F"/>
    <w:rsid w:val="00A332D9"/>
    <w:rsid w:val="00A34518"/>
    <w:rsid w:val="00A4134F"/>
    <w:rsid w:val="00A44ACB"/>
    <w:rsid w:val="00A46B5B"/>
    <w:rsid w:val="00A62601"/>
    <w:rsid w:val="00A633CF"/>
    <w:rsid w:val="00A66B2B"/>
    <w:rsid w:val="00A7302E"/>
    <w:rsid w:val="00A73878"/>
    <w:rsid w:val="00A743DE"/>
    <w:rsid w:val="00A75608"/>
    <w:rsid w:val="00A81B03"/>
    <w:rsid w:val="00A9046A"/>
    <w:rsid w:val="00A939D9"/>
    <w:rsid w:val="00A9496A"/>
    <w:rsid w:val="00AB1D2F"/>
    <w:rsid w:val="00AB5F44"/>
    <w:rsid w:val="00AC1F61"/>
    <w:rsid w:val="00AD5FAC"/>
    <w:rsid w:val="00AE2FBE"/>
    <w:rsid w:val="00AE406F"/>
    <w:rsid w:val="00AF18A4"/>
    <w:rsid w:val="00AF3587"/>
    <w:rsid w:val="00AF563F"/>
    <w:rsid w:val="00AF606F"/>
    <w:rsid w:val="00B031E8"/>
    <w:rsid w:val="00B160C8"/>
    <w:rsid w:val="00B23C62"/>
    <w:rsid w:val="00B272B1"/>
    <w:rsid w:val="00B44D43"/>
    <w:rsid w:val="00B514D3"/>
    <w:rsid w:val="00B516AD"/>
    <w:rsid w:val="00B56B4A"/>
    <w:rsid w:val="00B67AD0"/>
    <w:rsid w:val="00B75A35"/>
    <w:rsid w:val="00B76BF3"/>
    <w:rsid w:val="00B80472"/>
    <w:rsid w:val="00B80508"/>
    <w:rsid w:val="00B91C7A"/>
    <w:rsid w:val="00B96A0F"/>
    <w:rsid w:val="00B97912"/>
    <w:rsid w:val="00BA02AA"/>
    <w:rsid w:val="00BA1E31"/>
    <w:rsid w:val="00BA4E97"/>
    <w:rsid w:val="00BD2FDE"/>
    <w:rsid w:val="00BD53BA"/>
    <w:rsid w:val="00BD60FA"/>
    <w:rsid w:val="00BE258C"/>
    <w:rsid w:val="00BE3AE6"/>
    <w:rsid w:val="00BE69B4"/>
    <w:rsid w:val="00BF3FE1"/>
    <w:rsid w:val="00BF743B"/>
    <w:rsid w:val="00C006C7"/>
    <w:rsid w:val="00C030FE"/>
    <w:rsid w:val="00C10134"/>
    <w:rsid w:val="00C24473"/>
    <w:rsid w:val="00C26642"/>
    <w:rsid w:val="00C30BA4"/>
    <w:rsid w:val="00C369CC"/>
    <w:rsid w:val="00C371EB"/>
    <w:rsid w:val="00C46F8C"/>
    <w:rsid w:val="00C560A8"/>
    <w:rsid w:val="00C63922"/>
    <w:rsid w:val="00C71D8B"/>
    <w:rsid w:val="00C76EB8"/>
    <w:rsid w:val="00CA41CB"/>
    <w:rsid w:val="00CA4934"/>
    <w:rsid w:val="00CA673E"/>
    <w:rsid w:val="00CB004F"/>
    <w:rsid w:val="00CB0BCA"/>
    <w:rsid w:val="00CB3FAB"/>
    <w:rsid w:val="00CB69A7"/>
    <w:rsid w:val="00CC071C"/>
    <w:rsid w:val="00CC6EE3"/>
    <w:rsid w:val="00CD2A7B"/>
    <w:rsid w:val="00CE12AC"/>
    <w:rsid w:val="00CE44C6"/>
    <w:rsid w:val="00D0296E"/>
    <w:rsid w:val="00D13C53"/>
    <w:rsid w:val="00D16BAF"/>
    <w:rsid w:val="00D170F8"/>
    <w:rsid w:val="00D27AAA"/>
    <w:rsid w:val="00D3140E"/>
    <w:rsid w:val="00D32EA7"/>
    <w:rsid w:val="00D3636F"/>
    <w:rsid w:val="00D4021A"/>
    <w:rsid w:val="00D410A2"/>
    <w:rsid w:val="00D4273A"/>
    <w:rsid w:val="00D434F6"/>
    <w:rsid w:val="00D44E82"/>
    <w:rsid w:val="00D51D1D"/>
    <w:rsid w:val="00D5681D"/>
    <w:rsid w:val="00D64C99"/>
    <w:rsid w:val="00D65DA6"/>
    <w:rsid w:val="00D66CDD"/>
    <w:rsid w:val="00D76AE9"/>
    <w:rsid w:val="00D90344"/>
    <w:rsid w:val="00D9170C"/>
    <w:rsid w:val="00D91948"/>
    <w:rsid w:val="00D936DA"/>
    <w:rsid w:val="00DB1C1F"/>
    <w:rsid w:val="00DB5A65"/>
    <w:rsid w:val="00DB6679"/>
    <w:rsid w:val="00DB6B19"/>
    <w:rsid w:val="00DC52C9"/>
    <w:rsid w:val="00DD6C89"/>
    <w:rsid w:val="00DF49F5"/>
    <w:rsid w:val="00E00D33"/>
    <w:rsid w:val="00E11D27"/>
    <w:rsid w:val="00E139F5"/>
    <w:rsid w:val="00E2127C"/>
    <w:rsid w:val="00E27F2E"/>
    <w:rsid w:val="00E31353"/>
    <w:rsid w:val="00E33A71"/>
    <w:rsid w:val="00E35896"/>
    <w:rsid w:val="00E5399B"/>
    <w:rsid w:val="00E53A45"/>
    <w:rsid w:val="00E63ACB"/>
    <w:rsid w:val="00E73602"/>
    <w:rsid w:val="00E73846"/>
    <w:rsid w:val="00E74B26"/>
    <w:rsid w:val="00E7590D"/>
    <w:rsid w:val="00E82588"/>
    <w:rsid w:val="00E82681"/>
    <w:rsid w:val="00E905DB"/>
    <w:rsid w:val="00E9436A"/>
    <w:rsid w:val="00EA05EF"/>
    <w:rsid w:val="00EA1FF4"/>
    <w:rsid w:val="00EA4C0F"/>
    <w:rsid w:val="00EA6399"/>
    <w:rsid w:val="00EA77CD"/>
    <w:rsid w:val="00EA7993"/>
    <w:rsid w:val="00EB1A69"/>
    <w:rsid w:val="00EB2D29"/>
    <w:rsid w:val="00EC0591"/>
    <w:rsid w:val="00EC265F"/>
    <w:rsid w:val="00EC574A"/>
    <w:rsid w:val="00ED0DAA"/>
    <w:rsid w:val="00ED150A"/>
    <w:rsid w:val="00ED4FF4"/>
    <w:rsid w:val="00ED6638"/>
    <w:rsid w:val="00EE00CE"/>
    <w:rsid w:val="00EE55D8"/>
    <w:rsid w:val="00EF5B79"/>
    <w:rsid w:val="00F02B40"/>
    <w:rsid w:val="00F12686"/>
    <w:rsid w:val="00F17C2B"/>
    <w:rsid w:val="00F212C1"/>
    <w:rsid w:val="00F21E01"/>
    <w:rsid w:val="00F30406"/>
    <w:rsid w:val="00F32419"/>
    <w:rsid w:val="00F33F25"/>
    <w:rsid w:val="00F373F8"/>
    <w:rsid w:val="00F4476D"/>
    <w:rsid w:val="00F46E36"/>
    <w:rsid w:val="00F5309B"/>
    <w:rsid w:val="00F60286"/>
    <w:rsid w:val="00F65A85"/>
    <w:rsid w:val="00F66CCF"/>
    <w:rsid w:val="00F67CCF"/>
    <w:rsid w:val="00F81885"/>
    <w:rsid w:val="00F82E53"/>
    <w:rsid w:val="00F958DC"/>
    <w:rsid w:val="00FA285B"/>
    <w:rsid w:val="00FA46D9"/>
    <w:rsid w:val="00FA6CD6"/>
    <w:rsid w:val="00FA74BF"/>
    <w:rsid w:val="00FB1D86"/>
    <w:rsid w:val="00FC2FC8"/>
    <w:rsid w:val="00FC5A18"/>
    <w:rsid w:val="00FC6DE8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rsid w:val="00CB004F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a6">
    <w:name w:val="Balloon Text"/>
    <w:basedOn w:val="a"/>
    <w:semiHidden/>
    <w:rsid w:val="005A4A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6D4A1E"/>
  </w:style>
  <w:style w:type="paragraph" w:styleId="a8">
    <w:name w:val="Body Text"/>
    <w:basedOn w:val="a"/>
    <w:rsid w:val="00CB004F"/>
    <w:pPr>
      <w:spacing w:after="120"/>
    </w:pPr>
  </w:style>
  <w:style w:type="paragraph" w:styleId="a9">
    <w:name w:val="footer"/>
    <w:basedOn w:val="a"/>
    <w:link w:val="aa"/>
    <w:uiPriority w:val="99"/>
    <w:rsid w:val="00CB004F"/>
    <w:pPr>
      <w:tabs>
        <w:tab w:val="center" w:pos="4153"/>
        <w:tab w:val="right" w:pos="8306"/>
      </w:tabs>
    </w:pPr>
  </w:style>
  <w:style w:type="paragraph" w:customStyle="1" w:styleId="ab">
    <w:name w:val="Должность"/>
    <w:basedOn w:val="a"/>
    <w:next w:val="a"/>
    <w:rsid w:val="00CB004F"/>
    <w:pPr>
      <w:ind w:firstLine="0"/>
    </w:pPr>
    <w:rPr>
      <w:i/>
      <w:color w:val="000000"/>
      <w:sz w:val="24"/>
    </w:rPr>
  </w:style>
  <w:style w:type="character" w:customStyle="1" w:styleId="aa">
    <w:name w:val="Нижний колонтитул Знак"/>
    <w:basedOn w:val="a0"/>
    <w:link w:val="a9"/>
    <w:uiPriority w:val="99"/>
    <w:rsid w:val="00D936DA"/>
    <w:rPr>
      <w:sz w:val="26"/>
    </w:rPr>
  </w:style>
  <w:style w:type="character" w:customStyle="1" w:styleId="a4">
    <w:name w:val="Верхний колонтитул Знак"/>
    <w:basedOn w:val="a0"/>
    <w:link w:val="a3"/>
    <w:uiPriority w:val="99"/>
    <w:rsid w:val="00D936DA"/>
    <w:rPr>
      <w:b/>
      <w:caps/>
      <w:sz w:val="28"/>
    </w:rPr>
  </w:style>
  <w:style w:type="paragraph" w:styleId="ac">
    <w:name w:val="Normal (Web)"/>
    <w:basedOn w:val="a"/>
    <w:uiPriority w:val="99"/>
    <w:unhideWhenUsed/>
    <w:rsid w:val="0062023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0">
    <w:name w:val="Основной текст 2 Знак"/>
    <w:link w:val="2"/>
    <w:rsid w:val="00A0543B"/>
    <w:rPr>
      <w:sz w:val="26"/>
    </w:rPr>
  </w:style>
  <w:style w:type="table" w:styleId="ad">
    <w:name w:val="Table Grid"/>
    <w:basedOn w:val="a1"/>
    <w:uiPriority w:val="59"/>
    <w:rsid w:val="00A05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9A5653"/>
    <w:pPr>
      <w:ind w:left="720"/>
      <w:contextualSpacing/>
    </w:pPr>
  </w:style>
  <w:style w:type="paragraph" w:customStyle="1" w:styleId="11">
    <w:name w:val="Основной текст1"/>
    <w:basedOn w:val="a"/>
    <w:rsid w:val="00001CF1"/>
    <w:pPr>
      <w:tabs>
        <w:tab w:val="left" w:pos="1134"/>
      </w:tabs>
      <w:ind w:firstLine="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7">
    <w:name w:val="heading 7"/>
    <w:basedOn w:val="a"/>
    <w:next w:val="a"/>
    <w:qFormat/>
    <w:rsid w:val="00CB004F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5">
    <w:name w:val="Body Text Indent"/>
    <w:basedOn w:val="a"/>
    <w:pPr>
      <w:spacing w:after="120"/>
      <w:ind w:left="283" w:firstLine="0"/>
    </w:pPr>
    <w:rPr>
      <w:sz w:val="24"/>
    </w:rPr>
  </w:style>
  <w:style w:type="paragraph" w:styleId="a6">
    <w:name w:val="Balloon Text"/>
    <w:basedOn w:val="a"/>
    <w:semiHidden/>
    <w:rsid w:val="005A4A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6D4A1E"/>
  </w:style>
  <w:style w:type="paragraph" w:styleId="a8">
    <w:name w:val="Body Text"/>
    <w:basedOn w:val="a"/>
    <w:rsid w:val="00CB004F"/>
    <w:pPr>
      <w:spacing w:after="120"/>
    </w:pPr>
  </w:style>
  <w:style w:type="paragraph" w:styleId="a9">
    <w:name w:val="footer"/>
    <w:basedOn w:val="a"/>
    <w:link w:val="aa"/>
    <w:uiPriority w:val="99"/>
    <w:rsid w:val="00CB004F"/>
    <w:pPr>
      <w:tabs>
        <w:tab w:val="center" w:pos="4153"/>
        <w:tab w:val="right" w:pos="8306"/>
      </w:tabs>
    </w:pPr>
  </w:style>
  <w:style w:type="paragraph" w:customStyle="1" w:styleId="ab">
    <w:name w:val="Должность"/>
    <w:basedOn w:val="a"/>
    <w:next w:val="a"/>
    <w:rsid w:val="00CB004F"/>
    <w:pPr>
      <w:ind w:firstLine="0"/>
    </w:pPr>
    <w:rPr>
      <w:i/>
      <w:color w:val="000000"/>
      <w:sz w:val="24"/>
    </w:rPr>
  </w:style>
  <w:style w:type="character" w:customStyle="1" w:styleId="aa">
    <w:name w:val="Нижний колонтитул Знак"/>
    <w:basedOn w:val="a0"/>
    <w:link w:val="a9"/>
    <w:uiPriority w:val="99"/>
    <w:rsid w:val="00D936DA"/>
    <w:rPr>
      <w:sz w:val="26"/>
    </w:rPr>
  </w:style>
  <w:style w:type="character" w:customStyle="1" w:styleId="a4">
    <w:name w:val="Верхний колонтитул Знак"/>
    <w:basedOn w:val="a0"/>
    <w:link w:val="a3"/>
    <w:uiPriority w:val="99"/>
    <w:rsid w:val="00D936DA"/>
    <w:rPr>
      <w:b/>
      <w:caps/>
      <w:sz w:val="28"/>
    </w:rPr>
  </w:style>
  <w:style w:type="paragraph" w:styleId="ac">
    <w:name w:val="Normal (Web)"/>
    <w:basedOn w:val="a"/>
    <w:uiPriority w:val="99"/>
    <w:unhideWhenUsed/>
    <w:rsid w:val="0062023A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0">
    <w:name w:val="Основной текст 2 Знак"/>
    <w:link w:val="2"/>
    <w:rsid w:val="00A0543B"/>
    <w:rPr>
      <w:sz w:val="26"/>
    </w:rPr>
  </w:style>
  <w:style w:type="table" w:styleId="ad">
    <w:name w:val="Table Grid"/>
    <w:basedOn w:val="a1"/>
    <w:uiPriority w:val="59"/>
    <w:rsid w:val="00A05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9A5653"/>
    <w:pPr>
      <w:ind w:left="720"/>
      <w:contextualSpacing/>
    </w:pPr>
  </w:style>
  <w:style w:type="paragraph" w:customStyle="1" w:styleId="11">
    <w:name w:val="Основной текст1"/>
    <w:basedOn w:val="a"/>
    <w:rsid w:val="00001CF1"/>
    <w:pPr>
      <w:tabs>
        <w:tab w:val="left" w:pos="1134"/>
      </w:tabs>
      <w:ind w:firstLine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16F73-363B-4B28-B1AF-576AB77F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Наталья Николаевна Фигач</cp:lastModifiedBy>
  <cp:revision>2</cp:revision>
  <cp:lastPrinted>2025-08-29T09:01:00Z</cp:lastPrinted>
  <dcterms:created xsi:type="dcterms:W3CDTF">2025-08-29T09:02:00Z</dcterms:created>
  <dcterms:modified xsi:type="dcterms:W3CDTF">2025-08-29T09:02:00Z</dcterms:modified>
</cp:coreProperties>
</file>