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FEE" w:rsidRPr="007B69BF" w:rsidRDefault="00863C9B" w:rsidP="004C276C">
      <w:pPr>
        <w:spacing w:after="0" w:line="0" w:lineRule="atLeast"/>
        <w:jc w:val="center"/>
        <w:rPr>
          <w:rFonts w:ascii="PT Astra Serif" w:hAnsi="PT Astra Serif"/>
          <w:b/>
          <w:sz w:val="26"/>
          <w:szCs w:val="20"/>
        </w:rPr>
      </w:pPr>
      <w:r w:rsidRPr="007B69BF">
        <w:rPr>
          <w:rFonts w:ascii="PT Astra Serif" w:hAnsi="PT Astra Serif"/>
          <w:noProof/>
          <w:sz w:val="20"/>
          <w:szCs w:val="20"/>
          <w:lang w:eastAsia="ru-RU"/>
        </w:rPr>
        <w:drawing>
          <wp:inline distT="0" distB="0" distL="0" distR="0">
            <wp:extent cx="6667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FEE" w:rsidRPr="007B69BF" w:rsidRDefault="00027FEE" w:rsidP="002E4C8B">
      <w:pPr>
        <w:spacing w:after="0" w:line="0" w:lineRule="atLeast"/>
        <w:jc w:val="center"/>
        <w:rPr>
          <w:rFonts w:ascii="PT Astra Serif" w:hAnsi="PT Astra Serif"/>
          <w:b/>
          <w:bCs/>
          <w:sz w:val="18"/>
          <w:szCs w:val="18"/>
        </w:rPr>
      </w:pPr>
    </w:p>
    <w:p w:rsidR="00027FEE" w:rsidRPr="007B69BF" w:rsidRDefault="00863C9B" w:rsidP="002E4C8B">
      <w:pPr>
        <w:spacing w:after="0" w:line="0" w:lineRule="atLeast"/>
        <w:jc w:val="center"/>
        <w:rPr>
          <w:rFonts w:ascii="PT Astra Serif" w:hAnsi="PT Astra Serif"/>
          <w:b/>
          <w:bCs/>
          <w:sz w:val="30"/>
          <w:szCs w:val="30"/>
        </w:rPr>
      </w:pPr>
      <w:r w:rsidRPr="007B69BF">
        <w:rPr>
          <w:rFonts w:ascii="PT Astra Serif" w:hAnsi="PT Astra Serif"/>
          <w:b/>
          <w:bCs/>
          <w:sz w:val="30"/>
          <w:szCs w:val="30"/>
        </w:rPr>
        <w:t>АДМИНИСТРАЦИЯ ТОМСКОЙ ОБЛАСТИ</w:t>
      </w:r>
    </w:p>
    <w:p w:rsidR="00027FEE" w:rsidRPr="007B69BF" w:rsidRDefault="00027FEE" w:rsidP="002E4C8B">
      <w:pPr>
        <w:spacing w:after="0" w:line="0" w:lineRule="atLeast"/>
        <w:jc w:val="center"/>
        <w:rPr>
          <w:rFonts w:ascii="PT Astra Serif" w:hAnsi="PT Astra Serif"/>
          <w:b/>
          <w:bCs/>
          <w:sz w:val="18"/>
          <w:szCs w:val="18"/>
        </w:rPr>
      </w:pPr>
    </w:p>
    <w:p w:rsidR="00027FEE" w:rsidRPr="007B69BF" w:rsidRDefault="00863C9B" w:rsidP="002E4C8B">
      <w:pPr>
        <w:spacing w:after="0" w:line="0" w:lineRule="atLeast"/>
        <w:jc w:val="center"/>
        <w:rPr>
          <w:rFonts w:ascii="PT Astra Serif" w:hAnsi="PT Astra Serif"/>
          <w:b/>
          <w:bCs/>
          <w:sz w:val="30"/>
          <w:szCs w:val="30"/>
        </w:rPr>
      </w:pPr>
      <w:r w:rsidRPr="007B69BF">
        <w:rPr>
          <w:rFonts w:ascii="PT Astra Serif" w:hAnsi="PT Astra Serif"/>
          <w:b/>
          <w:bCs/>
          <w:sz w:val="30"/>
          <w:szCs w:val="30"/>
        </w:rPr>
        <w:t>РАСПОРЯЖЕНИЕ</w:t>
      </w:r>
    </w:p>
    <w:p w:rsidR="00027FEE" w:rsidRPr="00254B1D" w:rsidRDefault="00027FEE" w:rsidP="00F911B6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863C9B" w:rsidRPr="00254B1D" w:rsidRDefault="00863C9B" w:rsidP="00F911B6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254B1D" w:rsidRPr="00254B1D" w:rsidRDefault="00254B1D" w:rsidP="00254B1D">
      <w:pPr>
        <w:pStyle w:val="2"/>
        <w:spacing w:before="0"/>
        <w:ind w:right="0"/>
        <w:jc w:val="left"/>
        <w:rPr>
          <w:rFonts w:ascii="PT Astra Serif" w:hAnsi="PT Astra Serif"/>
          <w:caps/>
          <w:color w:val="000000"/>
          <w:sz w:val="24"/>
          <w:szCs w:val="24"/>
        </w:rPr>
      </w:pPr>
      <w:r>
        <w:rPr>
          <w:rFonts w:ascii="PT Astra Serif" w:hAnsi="PT Astra Serif"/>
          <w:szCs w:val="26"/>
        </w:rPr>
        <w:t xml:space="preserve">15.10.2025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711-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  <w:r w:rsidRPr="00254B1D">
        <w:rPr>
          <w:rFonts w:ascii="PT Astra Serif" w:hAnsi="PT Astra Serif"/>
          <w:sz w:val="24"/>
          <w:szCs w:val="24"/>
        </w:rPr>
        <w:tab/>
      </w:r>
    </w:p>
    <w:p w:rsidR="00254B1D" w:rsidRPr="00254B1D" w:rsidRDefault="00254B1D" w:rsidP="00254B1D">
      <w:pPr>
        <w:tabs>
          <w:tab w:val="left" w:pos="5510"/>
        </w:tabs>
        <w:spacing w:after="0" w:line="240" w:lineRule="auto"/>
        <w:rPr>
          <w:rFonts w:ascii="PT Astra Serif" w:hAnsi="PT Astra Serif"/>
          <w:color w:val="000000"/>
          <w:sz w:val="24"/>
          <w:szCs w:val="24"/>
        </w:rPr>
      </w:pPr>
      <w:r w:rsidRPr="00254B1D">
        <w:rPr>
          <w:rFonts w:ascii="PT Astra Serif" w:hAnsi="PT Astra Serif"/>
          <w:color w:val="000000"/>
          <w:sz w:val="24"/>
          <w:szCs w:val="24"/>
        </w:rPr>
        <w:tab/>
      </w:r>
    </w:p>
    <w:p w:rsidR="00EC41A8" w:rsidRPr="00EC41A8" w:rsidRDefault="00EC41A8" w:rsidP="00EC41A8">
      <w:pPr>
        <w:pStyle w:val="ConsPlusTitle"/>
        <w:jc w:val="center"/>
        <w:rPr>
          <w:rFonts w:ascii="PT Astra Serif" w:hAnsi="PT Astra Serif" w:cs="Times New Roman"/>
          <w:color w:val="000000"/>
          <w:sz w:val="26"/>
          <w:szCs w:val="26"/>
        </w:rPr>
      </w:pPr>
      <w:r w:rsidRPr="00EC41A8">
        <w:rPr>
          <w:rFonts w:ascii="PT Astra Serif" w:hAnsi="PT Astra Serif"/>
          <w:b w:val="0"/>
          <w:color w:val="000000"/>
          <w:sz w:val="26"/>
          <w:szCs w:val="26"/>
        </w:rPr>
        <w:t xml:space="preserve">О внесении изменений в распоряжение </w:t>
      </w:r>
      <w:r>
        <w:rPr>
          <w:rFonts w:ascii="PT Astra Serif" w:hAnsi="PT Astra Serif"/>
          <w:b w:val="0"/>
          <w:color w:val="000000"/>
          <w:sz w:val="26"/>
          <w:szCs w:val="26"/>
        </w:rPr>
        <w:br/>
      </w:r>
      <w:r w:rsidRPr="00EC41A8">
        <w:rPr>
          <w:rFonts w:ascii="PT Astra Serif" w:hAnsi="PT Astra Serif"/>
          <w:b w:val="0"/>
          <w:color w:val="000000"/>
          <w:sz w:val="26"/>
          <w:szCs w:val="26"/>
        </w:rPr>
        <w:t>Администрации Томской области от 09.06.2025 № 397-ра</w:t>
      </w:r>
    </w:p>
    <w:p w:rsidR="00EC41A8" w:rsidRPr="00EC41A8" w:rsidRDefault="00EC41A8" w:rsidP="00EC41A8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EC41A8" w:rsidRPr="00EC41A8" w:rsidRDefault="00EC41A8" w:rsidP="00EC41A8">
      <w:pPr>
        <w:tabs>
          <w:tab w:val="left" w:pos="993"/>
          <w:tab w:val="left" w:pos="19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C41A8">
        <w:rPr>
          <w:rFonts w:ascii="PT Astra Serif" w:hAnsi="PT Astra Serif"/>
          <w:color w:val="000000"/>
          <w:sz w:val="26"/>
          <w:szCs w:val="26"/>
        </w:rPr>
        <w:t xml:space="preserve">В связи со стабилизацией </w:t>
      </w:r>
      <w:proofErr w:type="spellStart"/>
      <w:r w:rsidRPr="00EC41A8">
        <w:rPr>
          <w:rFonts w:ascii="PT Astra Serif" w:hAnsi="PT Astra Serif"/>
          <w:color w:val="000000"/>
          <w:sz w:val="26"/>
          <w:szCs w:val="26"/>
        </w:rPr>
        <w:t>лесопожарной</w:t>
      </w:r>
      <w:proofErr w:type="spellEnd"/>
      <w:r w:rsidRPr="00EC41A8">
        <w:rPr>
          <w:rFonts w:ascii="PT Astra Serif" w:hAnsi="PT Astra Serif"/>
          <w:color w:val="000000"/>
          <w:sz w:val="26"/>
          <w:szCs w:val="26"/>
        </w:rPr>
        <w:t xml:space="preserve"> обстановки на территории Томской области внести в распоряжение Администрации Томской области от 09.06.2025 </w:t>
      </w:r>
      <w:r w:rsidRPr="00EC41A8">
        <w:rPr>
          <w:rFonts w:ascii="PT Astra Serif" w:hAnsi="PT Astra Serif"/>
          <w:color w:val="000000"/>
          <w:sz w:val="26"/>
          <w:szCs w:val="26"/>
        </w:rPr>
        <w:br/>
        <w:t xml:space="preserve">№ 397-ра «О введении режима функционирования «повышенная готовность»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Pr="00EC41A8">
        <w:rPr>
          <w:rFonts w:ascii="PT Astra Serif" w:hAnsi="PT Astra Serif"/>
          <w:color w:val="000000"/>
          <w:sz w:val="26"/>
          <w:szCs w:val="26"/>
        </w:rPr>
        <w:t xml:space="preserve">для органов управления сил и средств территориальной подсистемы единой государственной системы предупреждения и ликвидации чрезвычайной ситуации </w:t>
      </w:r>
      <w:r w:rsidRPr="00EC41A8">
        <w:rPr>
          <w:rFonts w:ascii="PT Astra Serif" w:hAnsi="PT Astra Serif"/>
          <w:color w:val="000000"/>
          <w:sz w:val="26"/>
          <w:szCs w:val="26"/>
        </w:rPr>
        <w:br/>
        <w:t>на территории Томской области» следующие изменения:</w:t>
      </w:r>
    </w:p>
    <w:p w:rsidR="00EC41A8" w:rsidRPr="00EC41A8" w:rsidRDefault="00EC41A8" w:rsidP="00EC41A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1. </w:t>
      </w:r>
      <w:r w:rsidRPr="00EC41A8">
        <w:rPr>
          <w:rFonts w:ascii="PT Astra Serif" w:hAnsi="PT Astra Serif"/>
          <w:color w:val="000000"/>
          <w:sz w:val="26"/>
          <w:szCs w:val="26"/>
        </w:rPr>
        <w:t>Пункт 1 излож</w:t>
      </w:r>
      <w:bookmarkStart w:id="0" w:name="_GoBack"/>
      <w:bookmarkEnd w:id="0"/>
      <w:r w:rsidRPr="00EC41A8">
        <w:rPr>
          <w:rFonts w:ascii="PT Astra Serif" w:hAnsi="PT Astra Serif"/>
          <w:color w:val="000000"/>
          <w:sz w:val="26"/>
          <w:szCs w:val="26"/>
        </w:rPr>
        <w:t>ить в следующей редакции:</w:t>
      </w:r>
    </w:p>
    <w:p w:rsidR="00CD3386" w:rsidRPr="00CD3386" w:rsidRDefault="00EC41A8" w:rsidP="00CD3386">
      <w:pPr>
        <w:pStyle w:val="ad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EC41A8">
        <w:rPr>
          <w:rFonts w:ascii="PT Astra Serif" w:hAnsi="PT Astra Serif"/>
          <w:sz w:val="26"/>
          <w:szCs w:val="26"/>
        </w:rPr>
        <w:t xml:space="preserve">«1. В соответствии с Федеральным законом от 21 декабря 1994 года № 68-ФЗ </w:t>
      </w:r>
      <w:r w:rsidR="00E82D14">
        <w:rPr>
          <w:rFonts w:ascii="PT Astra Serif" w:hAnsi="PT Astra Serif"/>
          <w:sz w:val="26"/>
          <w:szCs w:val="26"/>
        </w:rPr>
        <w:br/>
      </w:r>
      <w:r w:rsidRPr="00EC41A8">
        <w:rPr>
          <w:rFonts w:ascii="PT Astra Serif" w:hAnsi="PT Astra Serif"/>
          <w:sz w:val="26"/>
          <w:szCs w:val="26"/>
        </w:rPr>
        <w:t xml:space="preserve">«О защите населения и территорий от чрезвычайных ситуаций природного </w:t>
      </w:r>
      <w:r w:rsidRPr="00EC41A8">
        <w:rPr>
          <w:rFonts w:ascii="PT Astra Serif" w:hAnsi="PT Astra Serif"/>
          <w:sz w:val="26"/>
          <w:szCs w:val="26"/>
        </w:rPr>
        <w:br/>
        <w:t xml:space="preserve">и техногенного характера», постановлением Правительства Российской Федерации </w:t>
      </w:r>
      <w:r w:rsidRPr="00EC41A8">
        <w:rPr>
          <w:rFonts w:ascii="PT Astra Serif" w:hAnsi="PT Astra Serif"/>
          <w:sz w:val="26"/>
          <w:szCs w:val="26"/>
        </w:rPr>
        <w:br/>
        <w:t>от 30.12.2003 № 794 «О единой государственной системе предупреждения</w:t>
      </w:r>
      <w:r w:rsidRPr="00EC41A8">
        <w:rPr>
          <w:rFonts w:ascii="PT Astra Serif" w:hAnsi="PT Astra Serif"/>
          <w:sz w:val="26"/>
          <w:szCs w:val="26"/>
        </w:rPr>
        <w:br/>
        <w:t>и ликвидации чрезвычайных ситуаций</w:t>
      </w:r>
      <w:r>
        <w:rPr>
          <w:rFonts w:ascii="PT Astra Serif" w:hAnsi="PT Astra Serif"/>
          <w:sz w:val="26"/>
          <w:szCs w:val="26"/>
        </w:rPr>
        <w:t>»</w:t>
      </w:r>
      <w:r w:rsidRPr="00EC41A8">
        <w:rPr>
          <w:rFonts w:ascii="PT Astra Serif" w:hAnsi="PT Astra Serif"/>
          <w:sz w:val="26"/>
          <w:szCs w:val="26"/>
        </w:rPr>
        <w:t xml:space="preserve">, Законом Томской области от 11 ноября </w:t>
      </w:r>
      <w:r>
        <w:rPr>
          <w:rFonts w:ascii="PT Astra Serif" w:hAnsi="PT Astra Serif"/>
          <w:sz w:val="26"/>
          <w:szCs w:val="26"/>
        </w:rPr>
        <w:br/>
      </w:r>
      <w:r w:rsidRPr="00EC41A8">
        <w:rPr>
          <w:rFonts w:ascii="PT Astra Serif" w:hAnsi="PT Astra Serif"/>
          <w:sz w:val="26"/>
          <w:szCs w:val="26"/>
        </w:rPr>
        <w:t xml:space="preserve">2005 года № 206-ОЗ «О защите населения и территорий Томской области </w:t>
      </w:r>
      <w:r>
        <w:rPr>
          <w:rFonts w:ascii="PT Astra Serif" w:hAnsi="PT Astra Serif"/>
          <w:sz w:val="26"/>
          <w:szCs w:val="26"/>
        </w:rPr>
        <w:br/>
      </w:r>
      <w:r w:rsidRPr="00EC41A8">
        <w:rPr>
          <w:rFonts w:ascii="PT Astra Serif" w:hAnsi="PT Astra Serif"/>
          <w:sz w:val="26"/>
          <w:szCs w:val="26"/>
        </w:rPr>
        <w:t xml:space="preserve">от чрезвычайных ситуаций природного и техногенного характера», распоряжением Администрации Томской области от 24.06.2021 </w:t>
      </w:r>
      <w:r>
        <w:rPr>
          <w:rFonts w:ascii="PT Astra Serif" w:hAnsi="PT Astra Serif"/>
          <w:sz w:val="26"/>
          <w:szCs w:val="26"/>
        </w:rPr>
        <w:t>№</w:t>
      </w:r>
      <w:r w:rsidRPr="00EC41A8">
        <w:rPr>
          <w:rFonts w:ascii="PT Astra Serif" w:hAnsi="PT Astra Serif"/>
          <w:sz w:val="26"/>
          <w:szCs w:val="26"/>
        </w:rPr>
        <w:t xml:space="preserve"> 345-ра «Об утверждении Перечня </w:t>
      </w:r>
      <w:proofErr w:type="gramStart"/>
      <w:r w:rsidRPr="00EC41A8">
        <w:rPr>
          <w:rFonts w:ascii="PT Astra Serif" w:hAnsi="PT Astra Serif"/>
          <w:sz w:val="26"/>
          <w:szCs w:val="26"/>
        </w:rPr>
        <w:t>сил и средств постоянной готовности территориальной подсистемы единой государственной системы предупреждения и ликвидации чрезвычайных ситуаций Томской области»</w:t>
      </w:r>
      <w:r w:rsidR="001829A3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</w:t>
      </w:r>
      <w:r w:rsidRPr="00EC41A8">
        <w:rPr>
          <w:rFonts w:ascii="PT Astra Serif" w:hAnsi="PT Astra Serif"/>
          <w:sz w:val="26"/>
          <w:szCs w:val="26"/>
        </w:rPr>
        <w:t xml:space="preserve">в связи с угрозой возникновения чрезвычайной ситуации, вызванной опасными гидрометеорологическими явлениями и процессами паводка </w:t>
      </w:r>
      <w:r>
        <w:rPr>
          <w:rFonts w:ascii="PT Astra Serif" w:hAnsi="PT Astra Serif"/>
          <w:sz w:val="26"/>
          <w:szCs w:val="26"/>
        </w:rPr>
        <w:br/>
      </w:r>
      <w:r w:rsidRPr="00EC41A8">
        <w:rPr>
          <w:rFonts w:ascii="PT Astra Serif" w:hAnsi="PT Astra Serif"/>
          <w:sz w:val="26"/>
          <w:szCs w:val="26"/>
        </w:rPr>
        <w:t>в период прохождения половодья на р.</w:t>
      </w:r>
      <w:r>
        <w:rPr>
          <w:rFonts w:ascii="PT Astra Serif" w:hAnsi="PT Astra Serif"/>
          <w:sz w:val="26"/>
          <w:szCs w:val="26"/>
        </w:rPr>
        <w:t> </w:t>
      </w:r>
      <w:r w:rsidRPr="00EC41A8">
        <w:rPr>
          <w:rFonts w:ascii="PT Astra Serif" w:hAnsi="PT Astra Serif"/>
          <w:sz w:val="26"/>
          <w:szCs w:val="26"/>
        </w:rPr>
        <w:t xml:space="preserve">Томь, в целях выполнения комплекса </w:t>
      </w:r>
      <w:r w:rsidRPr="00CD3386">
        <w:rPr>
          <w:rFonts w:ascii="PT Astra Serif" w:hAnsi="PT Astra Serif"/>
          <w:sz w:val="26"/>
          <w:szCs w:val="26"/>
        </w:rPr>
        <w:t xml:space="preserve">мероприятий, направленных на снижение негативного воздействия паводковых вод, </w:t>
      </w:r>
      <w:r w:rsidRPr="00CD3386">
        <w:rPr>
          <w:rFonts w:ascii="PT Astra Serif" w:hAnsi="PT Astra Serif"/>
          <w:sz w:val="26"/>
          <w:szCs w:val="26"/>
        </w:rPr>
        <w:br/>
        <w:t xml:space="preserve">а также уменьшения риска возникновения чрезвычайной ситуации ввести </w:t>
      </w:r>
      <w:r w:rsidRPr="00CD3386">
        <w:rPr>
          <w:rFonts w:ascii="PT Astra Serif" w:hAnsi="PT Astra Serif"/>
          <w:sz w:val="26"/>
          <w:szCs w:val="26"/>
        </w:rPr>
        <w:br/>
        <w:t>на территории</w:t>
      </w:r>
      <w:proofErr w:type="gramEnd"/>
      <w:r w:rsidRPr="00CD3386">
        <w:rPr>
          <w:rFonts w:ascii="PT Astra Serif" w:hAnsi="PT Astra Serif"/>
          <w:sz w:val="26"/>
          <w:szCs w:val="26"/>
        </w:rPr>
        <w:t xml:space="preserve"> Томской области с 29.08.2025 режим функционирования «повышенная готовность» </w:t>
      </w:r>
      <w:r w:rsidR="00CD3386" w:rsidRPr="00CD3386">
        <w:rPr>
          <w:rFonts w:ascii="PT Astra Serif" w:hAnsi="PT Astra Serif"/>
          <w:sz w:val="26"/>
          <w:szCs w:val="26"/>
        </w:rPr>
        <w:t>для органов управления сил и средств территориальной подсистемы единой государственной системы предупреждения и ликвидации чрезвычайных ситуаций Томской области (далее – ТП РСЧС)</w:t>
      </w:r>
      <w:proofErr w:type="gramStart"/>
      <w:r w:rsidR="00CD3386" w:rsidRPr="00CD3386">
        <w:rPr>
          <w:rFonts w:ascii="PT Astra Serif" w:hAnsi="PT Astra Serif"/>
          <w:sz w:val="26"/>
          <w:szCs w:val="26"/>
        </w:rPr>
        <w:t>.»</w:t>
      </w:r>
      <w:proofErr w:type="gramEnd"/>
      <w:r w:rsidR="00CD3386" w:rsidRPr="00CD3386">
        <w:rPr>
          <w:rFonts w:ascii="PT Astra Serif" w:hAnsi="PT Astra Serif"/>
          <w:sz w:val="26"/>
          <w:szCs w:val="26"/>
        </w:rPr>
        <w:t>.</w:t>
      </w:r>
    </w:p>
    <w:p w:rsidR="00EC41A8" w:rsidRPr="00EC41A8" w:rsidRDefault="00EC41A8" w:rsidP="00EC41A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2. </w:t>
      </w:r>
      <w:r w:rsidRPr="00EC41A8">
        <w:rPr>
          <w:rFonts w:ascii="PT Astra Serif" w:hAnsi="PT Astra Serif"/>
          <w:color w:val="000000"/>
          <w:sz w:val="26"/>
          <w:szCs w:val="26"/>
        </w:rPr>
        <w:t>Пункт 5 признать утратившим силу.</w:t>
      </w:r>
    </w:p>
    <w:p w:rsidR="00EC41A8" w:rsidRPr="00EC41A8" w:rsidRDefault="00EC41A8" w:rsidP="00EC41A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3. </w:t>
      </w:r>
      <w:r w:rsidRPr="00EC41A8">
        <w:rPr>
          <w:rFonts w:ascii="PT Astra Serif" w:hAnsi="PT Astra Serif"/>
          <w:color w:val="000000"/>
          <w:sz w:val="26"/>
          <w:szCs w:val="26"/>
        </w:rPr>
        <w:t>Пункты 6,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EC41A8">
        <w:rPr>
          <w:rFonts w:ascii="PT Astra Serif" w:hAnsi="PT Astra Serif"/>
          <w:color w:val="000000"/>
          <w:sz w:val="26"/>
          <w:szCs w:val="26"/>
        </w:rPr>
        <w:t>7 признать утратившими силу.</w:t>
      </w:r>
    </w:p>
    <w:p w:rsidR="00EC41A8" w:rsidRPr="00EC41A8" w:rsidRDefault="00EC41A8" w:rsidP="00EC41A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C41A8">
        <w:rPr>
          <w:rFonts w:ascii="PT Astra Serif" w:hAnsi="PT Astra Serif"/>
          <w:color w:val="000000"/>
          <w:sz w:val="26"/>
          <w:szCs w:val="26"/>
        </w:rPr>
        <w:t>4.</w:t>
      </w:r>
      <w:r>
        <w:rPr>
          <w:rFonts w:ascii="PT Astra Serif" w:hAnsi="PT Astra Serif"/>
          <w:color w:val="000000"/>
          <w:sz w:val="26"/>
          <w:szCs w:val="26"/>
        </w:rPr>
        <w:t> </w:t>
      </w:r>
      <w:r w:rsidRPr="00EC41A8">
        <w:rPr>
          <w:rFonts w:ascii="PT Astra Serif" w:hAnsi="PT Astra Serif"/>
          <w:color w:val="000000"/>
          <w:sz w:val="26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распоряжения. </w:t>
      </w:r>
    </w:p>
    <w:p w:rsidR="00F911B6" w:rsidRPr="00EC41A8" w:rsidRDefault="00F911B6" w:rsidP="00EC41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2755AF" w:rsidRPr="00EC41A8" w:rsidRDefault="002755AF" w:rsidP="00EC41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F6DDD" w:rsidRPr="00EC41A8" w:rsidRDefault="00FF6DDD" w:rsidP="00EC41A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F911B6" w:rsidRPr="00EC41A8" w:rsidRDefault="00863C9B" w:rsidP="00EC41A8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EC41A8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EC41A8">
        <w:rPr>
          <w:rFonts w:ascii="PT Astra Serif" w:hAnsi="PT Astra Serif"/>
          <w:sz w:val="26"/>
          <w:szCs w:val="26"/>
        </w:rPr>
        <w:tab/>
      </w:r>
      <w:r w:rsidRPr="00EC41A8">
        <w:rPr>
          <w:rFonts w:ascii="PT Astra Serif" w:hAnsi="PT Astra Serif"/>
          <w:sz w:val="26"/>
          <w:szCs w:val="26"/>
        </w:rPr>
        <w:tab/>
      </w:r>
      <w:r w:rsidRPr="00EC41A8">
        <w:rPr>
          <w:rFonts w:ascii="PT Astra Serif" w:hAnsi="PT Astra Serif"/>
          <w:sz w:val="26"/>
          <w:szCs w:val="26"/>
        </w:rPr>
        <w:tab/>
      </w:r>
      <w:r w:rsidRPr="00EC41A8">
        <w:rPr>
          <w:rFonts w:ascii="PT Astra Serif" w:hAnsi="PT Astra Serif"/>
          <w:sz w:val="26"/>
          <w:szCs w:val="26"/>
        </w:rPr>
        <w:tab/>
      </w:r>
      <w:r w:rsidRPr="00EC41A8">
        <w:rPr>
          <w:rFonts w:ascii="PT Astra Serif" w:hAnsi="PT Astra Serif"/>
          <w:sz w:val="26"/>
          <w:szCs w:val="26"/>
        </w:rPr>
        <w:tab/>
      </w:r>
      <w:r w:rsidR="001A114F" w:rsidRPr="00EC41A8">
        <w:rPr>
          <w:rFonts w:ascii="PT Astra Serif" w:hAnsi="PT Astra Serif"/>
          <w:sz w:val="26"/>
          <w:szCs w:val="26"/>
        </w:rPr>
        <w:tab/>
      </w:r>
      <w:r w:rsidR="00A255F5">
        <w:rPr>
          <w:rFonts w:ascii="PT Astra Serif" w:hAnsi="PT Astra Serif"/>
          <w:sz w:val="26"/>
          <w:szCs w:val="26"/>
        </w:rPr>
        <w:tab/>
        <w:t xml:space="preserve">     </w:t>
      </w:r>
      <w:r w:rsidR="00197571" w:rsidRPr="00EC41A8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="00A255F5">
        <w:rPr>
          <w:rFonts w:ascii="PT Astra Serif" w:hAnsi="PT Astra Serif"/>
          <w:sz w:val="26"/>
          <w:szCs w:val="26"/>
        </w:rPr>
        <w:t>В.В</w:t>
      </w:r>
      <w:proofErr w:type="spellEnd"/>
      <w:r w:rsidR="00A255F5">
        <w:rPr>
          <w:rFonts w:ascii="PT Astra Serif" w:hAnsi="PT Astra Serif"/>
          <w:sz w:val="26"/>
          <w:szCs w:val="26"/>
        </w:rPr>
        <w:t xml:space="preserve">. </w:t>
      </w:r>
      <w:proofErr w:type="spellStart"/>
      <w:r w:rsidR="00A255F5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97571" w:rsidRPr="00EC41A8" w:rsidRDefault="00197571" w:rsidP="00EC41A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C41A8" w:rsidRPr="00EC41A8" w:rsidRDefault="00EC41A8" w:rsidP="00E5591A">
      <w:pPr>
        <w:spacing w:after="0" w:line="240" w:lineRule="auto"/>
        <w:rPr>
          <w:rFonts w:ascii="PT Astra Serif" w:eastAsia="Times New Roman" w:hAnsi="PT Astra Serif" w:cs="Times New Roman"/>
          <w:sz w:val="10"/>
          <w:szCs w:val="10"/>
          <w:lang w:eastAsia="ru-RU"/>
        </w:rPr>
      </w:pPr>
    </w:p>
    <w:p w:rsidR="00863C9B" w:rsidRPr="00863C9B" w:rsidRDefault="00945BA9" w:rsidP="00E5591A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Струков А.И.</w:t>
      </w:r>
    </w:p>
    <w:p w:rsidR="00863C9B" w:rsidRPr="00863C9B" w:rsidRDefault="00945BA9" w:rsidP="00945BA9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945BA9">
        <w:rPr>
          <w:rFonts w:ascii="PT Astra Serif" w:eastAsia="Times New Roman" w:hAnsi="PT Astra Serif" w:cs="Times New Roman"/>
          <w:sz w:val="20"/>
          <w:szCs w:val="20"/>
          <w:lang w:eastAsia="ru-RU"/>
        </w:rPr>
        <w:t>1015mа18rа2025</w:t>
      </w:r>
    </w:p>
    <w:sectPr w:rsidR="00863C9B" w:rsidRPr="00863C9B" w:rsidSect="00254B1D">
      <w:headerReference w:type="default" r:id="rId9"/>
      <w:headerReference w:type="first" r:id="rId10"/>
      <w:pgSz w:w="11905" w:h="16838"/>
      <w:pgMar w:top="709" w:right="851" w:bottom="426" w:left="1418" w:header="283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733" w:rsidRDefault="00921733" w:rsidP="00921733">
      <w:pPr>
        <w:spacing w:after="0" w:line="240" w:lineRule="auto"/>
      </w:pPr>
      <w:r>
        <w:separator/>
      </w:r>
    </w:p>
  </w:endnote>
  <w:endnote w:type="continuationSeparator" w:id="0">
    <w:p w:rsidR="00921733" w:rsidRDefault="00921733" w:rsidP="009217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charset w:val="00"/>
    <w:family w:val="roman"/>
    <w:pitch w:val="default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733" w:rsidRDefault="00921733" w:rsidP="00921733">
      <w:pPr>
        <w:spacing w:after="0" w:line="240" w:lineRule="auto"/>
      </w:pPr>
      <w:r>
        <w:separator/>
      </w:r>
    </w:p>
  </w:footnote>
  <w:footnote w:type="continuationSeparator" w:id="0">
    <w:p w:rsidR="00921733" w:rsidRDefault="00921733" w:rsidP="009217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50191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21733" w:rsidRPr="00921733" w:rsidRDefault="00921733">
        <w:pPr>
          <w:pStyle w:val="a5"/>
          <w:jc w:val="center"/>
          <w:rPr>
            <w:rFonts w:ascii="PT Astra Serif" w:hAnsi="PT Astra Serif"/>
            <w:sz w:val="24"/>
            <w:szCs w:val="24"/>
          </w:rPr>
        </w:pPr>
        <w:r w:rsidRPr="00921733">
          <w:rPr>
            <w:rFonts w:ascii="PT Astra Serif" w:hAnsi="PT Astra Serif"/>
            <w:sz w:val="24"/>
            <w:szCs w:val="24"/>
          </w:rPr>
          <w:fldChar w:fldCharType="begin"/>
        </w:r>
        <w:r w:rsidRPr="00921733">
          <w:rPr>
            <w:rFonts w:ascii="PT Astra Serif" w:hAnsi="PT Astra Serif"/>
            <w:sz w:val="24"/>
            <w:szCs w:val="24"/>
          </w:rPr>
          <w:instrText>PAGE   \* MERGEFORMAT</w:instrText>
        </w:r>
        <w:r w:rsidRPr="00921733">
          <w:rPr>
            <w:rFonts w:ascii="PT Astra Serif" w:hAnsi="PT Astra Serif"/>
            <w:sz w:val="24"/>
            <w:szCs w:val="24"/>
          </w:rPr>
          <w:fldChar w:fldCharType="separate"/>
        </w:r>
        <w:r w:rsidR="00254B1D">
          <w:rPr>
            <w:rFonts w:ascii="PT Astra Serif" w:hAnsi="PT Astra Serif"/>
            <w:noProof/>
            <w:sz w:val="24"/>
            <w:szCs w:val="24"/>
          </w:rPr>
          <w:t>2</w:t>
        </w:r>
        <w:r w:rsidRPr="00921733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921733" w:rsidRDefault="0092173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733" w:rsidRDefault="00921733">
    <w:pPr>
      <w:pStyle w:val="a5"/>
      <w:jc w:val="center"/>
    </w:pPr>
  </w:p>
  <w:p w:rsidR="00921733" w:rsidRDefault="0092173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B383D"/>
    <w:multiLevelType w:val="hybridMultilevel"/>
    <w:tmpl w:val="A7363BF6"/>
    <w:lvl w:ilvl="0" w:tplc="691E12E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E8627848" w:tentative="1">
      <w:start w:val="1"/>
      <w:numFmt w:val="lowerLetter"/>
      <w:lvlText w:val="%2."/>
      <w:lvlJc w:val="left"/>
      <w:pPr>
        <w:ind w:left="1440" w:hanging="360"/>
      </w:pPr>
    </w:lvl>
    <w:lvl w:ilvl="2" w:tplc="F6F601CE" w:tentative="1">
      <w:start w:val="1"/>
      <w:numFmt w:val="lowerRoman"/>
      <w:lvlText w:val="%3."/>
      <w:lvlJc w:val="right"/>
      <w:pPr>
        <w:ind w:left="2160" w:hanging="180"/>
      </w:pPr>
    </w:lvl>
    <w:lvl w:ilvl="3" w:tplc="79AACF16" w:tentative="1">
      <w:start w:val="1"/>
      <w:numFmt w:val="decimal"/>
      <w:lvlText w:val="%4."/>
      <w:lvlJc w:val="left"/>
      <w:pPr>
        <w:ind w:left="2880" w:hanging="360"/>
      </w:pPr>
    </w:lvl>
    <w:lvl w:ilvl="4" w:tplc="33F22192" w:tentative="1">
      <w:start w:val="1"/>
      <w:numFmt w:val="lowerLetter"/>
      <w:lvlText w:val="%5."/>
      <w:lvlJc w:val="left"/>
      <w:pPr>
        <w:ind w:left="3600" w:hanging="360"/>
      </w:pPr>
    </w:lvl>
    <w:lvl w:ilvl="5" w:tplc="3C0014CC" w:tentative="1">
      <w:start w:val="1"/>
      <w:numFmt w:val="lowerRoman"/>
      <w:lvlText w:val="%6."/>
      <w:lvlJc w:val="right"/>
      <w:pPr>
        <w:ind w:left="4320" w:hanging="180"/>
      </w:pPr>
    </w:lvl>
    <w:lvl w:ilvl="6" w:tplc="35929B50" w:tentative="1">
      <w:start w:val="1"/>
      <w:numFmt w:val="decimal"/>
      <w:lvlText w:val="%7."/>
      <w:lvlJc w:val="left"/>
      <w:pPr>
        <w:ind w:left="5040" w:hanging="360"/>
      </w:pPr>
    </w:lvl>
    <w:lvl w:ilvl="7" w:tplc="C01C90BA" w:tentative="1">
      <w:start w:val="1"/>
      <w:numFmt w:val="lowerLetter"/>
      <w:lvlText w:val="%8."/>
      <w:lvlJc w:val="left"/>
      <w:pPr>
        <w:ind w:left="5760" w:hanging="360"/>
      </w:pPr>
    </w:lvl>
    <w:lvl w:ilvl="8" w:tplc="9D007D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2352B"/>
    <w:multiLevelType w:val="hybridMultilevel"/>
    <w:tmpl w:val="EF786D3C"/>
    <w:lvl w:ilvl="0" w:tplc="D6BEE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DEA04E" w:tentative="1">
      <w:start w:val="1"/>
      <w:numFmt w:val="lowerLetter"/>
      <w:lvlText w:val="%2."/>
      <w:lvlJc w:val="left"/>
      <w:pPr>
        <w:ind w:left="1440" w:hanging="360"/>
      </w:pPr>
    </w:lvl>
    <w:lvl w:ilvl="2" w:tplc="652A7EA6" w:tentative="1">
      <w:start w:val="1"/>
      <w:numFmt w:val="lowerRoman"/>
      <w:lvlText w:val="%3."/>
      <w:lvlJc w:val="right"/>
      <w:pPr>
        <w:ind w:left="2160" w:hanging="180"/>
      </w:pPr>
    </w:lvl>
    <w:lvl w:ilvl="3" w:tplc="258CEE88" w:tentative="1">
      <w:start w:val="1"/>
      <w:numFmt w:val="decimal"/>
      <w:lvlText w:val="%4."/>
      <w:lvlJc w:val="left"/>
      <w:pPr>
        <w:ind w:left="2880" w:hanging="360"/>
      </w:pPr>
    </w:lvl>
    <w:lvl w:ilvl="4" w:tplc="89F2AEE6" w:tentative="1">
      <w:start w:val="1"/>
      <w:numFmt w:val="lowerLetter"/>
      <w:lvlText w:val="%5."/>
      <w:lvlJc w:val="left"/>
      <w:pPr>
        <w:ind w:left="3600" w:hanging="360"/>
      </w:pPr>
    </w:lvl>
    <w:lvl w:ilvl="5" w:tplc="18D02818" w:tentative="1">
      <w:start w:val="1"/>
      <w:numFmt w:val="lowerRoman"/>
      <w:lvlText w:val="%6."/>
      <w:lvlJc w:val="right"/>
      <w:pPr>
        <w:ind w:left="4320" w:hanging="180"/>
      </w:pPr>
    </w:lvl>
    <w:lvl w:ilvl="6" w:tplc="A2D8E0D0" w:tentative="1">
      <w:start w:val="1"/>
      <w:numFmt w:val="decimal"/>
      <w:lvlText w:val="%7."/>
      <w:lvlJc w:val="left"/>
      <w:pPr>
        <w:ind w:left="5040" w:hanging="360"/>
      </w:pPr>
    </w:lvl>
    <w:lvl w:ilvl="7" w:tplc="354E769A" w:tentative="1">
      <w:start w:val="1"/>
      <w:numFmt w:val="lowerLetter"/>
      <w:lvlText w:val="%8."/>
      <w:lvlJc w:val="left"/>
      <w:pPr>
        <w:ind w:left="5760" w:hanging="360"/>
      </w:pPr>
    </w:lvl>
    <w:lvl w:ilvl="8" w:tplc="5044D2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B6D3C"/>
    <w:multiLevelType w:val="hybridMultilevel"/>
    <w:tmpl w:val="3B3A6B7E"/>
    <w:lvl w:ilvl="0" w:tplc="562680C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6DE35D0" w:tentative="1">
      <w:start w:val="1"/>
      <w:numFmt w:val="lowerLetter"/>
      <w:lvlText w:val="%2."/>
      <w:lvlJc w:val="left"/>
      <w:pPr>
        <w:ind w:left="1789" w:hanging="360"/>
      </w:pPr>
    </w:lvl>
    <w:lvl w:ilvl="2" w:tplc="FF4C9A8A" w:tentative="1">
      <w:start w:val="1"/>
      <w:numFmt w:val="lowerRoman"/>
      <w:lvlText w:val="%3."/>
      <w:lvlJc w:val="right"/>
      <w:pPr>
        <w:ind w:left="2509" w:hanging="180"/>
      </w:pPr>
    </w:lvl>
    <w:lvl w:ilvl="3" w:tplc="063C7192" w:tentative="1">
      <w:start w:val="1"/>
      <w:numFmt w:val="decimal"/>
      <w:lvlText w:val="%4."/>
      <w:lvlJc w:val="left"/>
      <w:pPr>
        <w:ind w:left="3229" w:hanging="360"/>
      </w:pPr>
    </w:lvl>
    <w:lvl w:ilvl="4" w:tplc="5D4C9128" w:tentative="1">
      <w:start w:val="1"/>
      <w:numFmt w:val="lowerLetter"/>
      <w:lvlText w:val="%5."/>
      <w:lvlJc w:val="left"/>
      <w:pPr>
        <w:ind w:left="3949" w:hanging="360"/>
      </w:pPr>
    </w:lvl>
    <w:lvl w:ilvl="5" w:tplc="305A6028" w:tentative="1">
      <w:start w:val="1"/>
      <w:numFmt w:val="lowerRoman"/>
      <w:lvlText w:val="%6."/>
      <w:lvlJc w:val="right"/>
      <w:pPr>
        <w:ind w:left="4669" w:hanging="180"/>
      </w:pPr>
    </w:lvl>
    <w:lvl w:ilvl="6" w:tplc="4C888AD0" w:tentative="1">
      <w:start w:val="1"/>
      <w:numFmt w:val="decimal"/>
      <w:lvlText w:val="%7."/>
      <w:lvlJc w:val="left"/>
      <w:pPr>
        <w:ind w:left="5389" w:hanging="360"/>
      </w:pPr>
    </w:lvl>
    <w:lvl w:ilvl="7" w:tplc="F8D4849C" w:tentative="1">
      <w:start w:val="1"/>
      <w:numFmt w:val="lowerLetter"/>
      <w:lvlText w:val="%8."/>
      <w:lvlJc w:val="left"/>
      <w:pPr>
        <w:ind w:left="6109" w:hanging="360"/>
      </w:pPr>
    </w:lvl>
    <w:lvl w:ilvl="8" w:tplc="F8B2892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3918CA"/>
    <w:multiLevelType w:val="hybridMultilevel"/>
    <w:tmpl w:val="4E1E3248"/>
    <w:lvl w:ilvl="0" w:tplc="8E666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52B95C" w:tentative="1">
      <w:start w:val="1"/>
      <w:numFmt w:val="lowerLetter"/>
      <w:lvlText w:val="%2."/>
      <w:lvlJc w:val="left"/>
      <w:pPr>
        <w:ind w:left="1440" w:hanging="360"/>
      </w:pPr>
    </w:lvl>
    <w:lvl w:ilvl="2" w:tplc="9ABC95C4" w:tentative="1">
      <w:start w:val="1"/>
      <w:numFmt w:val="lowerRoman"/>
      <w:lvlText w:val="%3."/>
      <w:lvlJc w:val="right"/>
      <w:pPr>
        <w:ind w:left="2160" w:hanging="180"/>
      </w:pPr>
    </w:lvl>
    <w:lvl w:ilvl="3" w:tplc="2ECC9158" w:tentative="1">
      <w:start w:val="1"/>
      <w:numFmt w:val="decimal"/>
      <w:lvlText w:val="%4."/>
      <w:lvlJc w:val="left"/>
      <w:pPr>
        <w:ind w:left="2880" w:hanging="360"/>
      </w:pPr>
    </w:lvl>
    <w:lvl w:ilvl="4" w:tplc="8890A60A" w:tentative="1">
      <w:start w:val="1"/>
      <w:numFmt w:val="lowerLetter"/>
      <w:lvlText w:val="%5."/>
      <w:lvlJc w:val="left"/>
      <w:pPr>
        <w:ind w:left="3600" w:hanging="360"/>
      </w:pPr>
    </w:lvl>
    <w:lvl w:ilvl="5" w:tplc="48426F64" w:tentative="1">
      <w:start w:val="1"/>
      <w:numFmt w:val="lowerRoman"/>
      <w:lvlText w:val="%6."/>
      <w:lvlJc w:val="right"/>
      <w:pPr>
        <w:ind w:left="4320" w:hanging="180"/>
      </w:pPr>
    </w:lvl>
    <w:lvl w:ilvl="6" w:tplc="C0006AE4" w:tentative="1">
      <w:start w:val="1"/>
      <w:numFmt w:val="decimal"/>
      <w:lvlText w:val="%7."/>
      <w:lvlJc w:val="left"/>
      <w:pPr>
        <w:ind w:left="5040" w:hanging="360"/>
      </w:pPr>
    </w:lvl>
    <w:lvl w:ilvl="7" w:tplc="221E5E94" w:tentative="1">
      <w:start w:val="1"/>
      <w:numFmt w:val="lowerLetter"/>
      <w:lvlText w:val="%8."/>
      <w:lvlJc w:val="left"/>
      <w:pPr>
        <w:ind w:left="5760" w:hanging="360"/>
      </w:pPr>
    </w:lvl>
    <w:lvl w:ilvl="8" w:tplc="F13C4A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62717"/>
    <w:multiLevelType w:val="hybridMultilevel"/>
    <w:tmpl w:val="A7363BF6"/>
    <w:lvl w:ilvl="0" w:tplc="ADAC317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D5AA81B6" w:tentative="1">
      <w:start w:val="1"/>
      <w:numFmt w:val="lowerLetter"/>
      <w:lvlText w:val="%2."/>
      <w:lvlJc w:val="left"/>
      <w:pPr>
        <w:ind w:left="1440" w:hanging="360"/>
      </w:pPr>
    </w:lvl>
    <w:lvl w:ilvl="2" w:tplc="996E96EC" w:tentative="1">
      <w:start w:val="1"/>
      <w:numFmt w:val="lowerRoman"/>
      <w:lvlText w:val="%3."/>
      <w:lvlJc w:val="right"/>
      <w:pPr>
        <w:ind w:left="2160" w:hanging="180"/>
      </w:pPr>
    </w:lvl>
    <w:lvl w:ilvl="3" w:tplc="53E01EAA" w:tentative="1">
      <w:start w:val="1"/>
      <w:numFmt w:val="decimal"/>
      <w:lvlText w:val="%4."/>
      <w:lvlJc w:val="left"/>
      <w:pPr>
        <w:ind w:left="2880" w:hanging="360"/>
      </w:pPr>
    </w:lvl>
    <w:lvl w:ilvl="4" w:tplc="B7A4A78C" w:tentative="1">
      <w:start w:val="1"/>
      <w:numFmt w:val="lowerLetter"/>
      <w:lvlText w:val="%5."/>
      <w:lvlJc w:val="left"/>
      <w:pPr>
        <w:ind w:left="3600" w:hanging="360"/>
      </w:pPr>
    </w:lvl>
    <w:lvl w:ilvl="5" w:tplc="1084D490" w:tentative="1">
      <w:start w:val="1"/>
      <w:numFmt w:val="lowerRoman"/>
      <w:lvlText w:val="%6."/>
      <w:lvlJc w:val="right"/>
      <w:pPr>
        <w:ind w:left="4320" w:hanging="180"/>
      </w:pPr>
    </w:lvl>
    <w:lvl w:ilvl="6" w:tplc="16FCFF68" w:tentative="1">
      <w:start w:val="1"/>
      <w:numFmt w:val="decimal"/>
      <w:lvlText w:val="%7."/>
      <w:lvlJc w:val="left"/>
      <w:pPr>
        <w:ind w:left="5040" w:hanging="360"/>
      </w:pPr>
    </w:lvl>
    <w:lvl w:ilvl="7" w:tplc="EED2935A" w:tentative="1">
      <w:start w:val="1"/>
      <w:numFmt w:val="lowerLetter"/>
      <w:lvlText w:val="%8."/>
      <w:lvlJc w:val="left"/>
      <w:pPr>
        <w:ind w:left="5760" w:hanging="360"/>
      </w:pPr>
    </w:lvl>
    <w:lvl w:ilvl="8" w:tplc="640800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6A4786"/>
    <w:multiLevelType w:val="hybridMultilevel"/>
    <w:tmpl w:val="73F4E7B4"/>
    <w:lvl w:ilvl="0" w:tplc="201E7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2C104C" w:tentative="1">
      <w:start w:val="1"/>
      <w:numFmt w:val="lowerLetter"/>
      <w:lvlText w:val="%2."/>
      <w:lvlJc w:val="left"/>
      <w:pPr>
        <w:ind w:left="1440" w:hanging="360"/>
      </w:pPr>
    </w:lvl>
    <w:lvl w:ilvl="2" w:tplc="9E9A2386" w:tentative="1">
      <w:start w:val="1"/>
      <w:numFmt w:val="lowerRoman"/>
      <w:lvlText w:val="%3."/>
      <w:lvlJc w:val="right"/>
      <w:pPr>
        <w:ind w:left="2160" w:hanging="180"/>
      </w:pPr>
    </w:lvl>
    <w:lvl w:ilvl="3" w:tplc="2A323AB0" w:tentative="1">
      <w:start w:val="1"/>
      <w:numFmt w:val="decimal"/>
      <w:lvlText w:val="%4."/>
      <w:lvlJc w:val="left"/>
      <w:pPr>
        <w:ind w:left="2880" w:hanging="360"/>
      </w:pPr>
    </w:lvl>
    <w:lvl w:ilvl="4" w:tplc="E190CE82" w:tentative="1">
      <w:start w:val="1"/>
      <w:numFmt w:val="lowerLetter"/>
      <w:lvlText w:val="%5."/>
      <w:lvlJc w:val="left"/>
      <w:pPr>
        <w:ind w:left="3600" w:hanging="360"/>
      </w:pPr>
    </w:lvl>
    <w:lvl w:ilvl="5" w:tplc="FB2A02D8" w:tentative="1">
      <w:start w:val="1"/>
      <w:numFmt w:val="lowerRoman"/>
      <w:lvlText w:val="%6."/>
      <w:lvlJc w:val="right"/>
      <w:pPr>
        <w:ind w:left="4320" w:hanging="180"/>
      </w:pPr>
    </w:lvl>
    <w:lvl w:ilvl="6" w:tplc="9582257E" w:tentative="1">
      <w:start w:val="1"/>
      <w:numFmt w:val="decimal"/>
      <w:lvlText w:val="%7."/>
      <w:lvlJc w:val="left"/>
      <w:pPr>
        <w:ind w:left="5040" w:hanging="360"/>
      </w:pPr>
    </w:lvl>
    <w:lvl w:ilvl="7" w:tplc="BEECDAC8" w:tentative="1">
      <w:start w:val="1"/>
      <w:numFmt w:val="lowerLetter"/>
      <w:lvlText w:val="%8."/>
      <w:lvlJc w:val="left"/>
      <w:pPr>
        <w:ind w:left="5760" w:hanging="360"/>
      </w:pPr>
    </w:lvl>
    <w:lvl w:ilvl="8" w:tplc="C7A6A2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4014AD"/>
    <w:multiLevelType w:val="hybridMultilevel"/>
    <w:tmpl w:val="AB940030"/>
    <w:lvl w:ilvl="0" w:tplc="99A262D4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DFEE50FC" w:tentative="1">
      <w:start w:val="1"/>
      <w:numFmt w:val="lowerLetter"/>
      <w:lvlText w:val="%2."/>
      <w:lvlJc w:val="left"/>
      <w:pPr>
        <w:ind w:left="5900" w:hanging="360"/>
      </w:pPr>
    </w:lvl>
    <w:lvl w:ilvl="2" w:tplc="3B2453C6" w:tentative="1">
      <w:start w:val="1"/>
      <w:numFmt w:val="lowerRoman"/>
      <w:lvlText w:val="%3."/>
      <w:lvlJc w:val="right"/>
      <w:pPr>
        <w:ind w:left="6620" w:hanging="180"/>
      </w:pPr>
    </w:lvl>
    <w:lvl w:ilvl="3" w:tplc="57D03D14" w:tentative="1">
      <w:start w:val="1"/>
      <w:numFmt w:val="decimal"/>
      <w:lvlText w:val="%4."/>
      <w:lvlJc w:val="left"/>
      <w:pPr>
        <w:ind w:left="7340" w:hanging="360"/>
      </w:pPr>
    </w:lvl>
    <w:lvl w:ilvl="4" w:tplc="BC7EC6C2" w:tentative="1">
      <w:start w:val="1"/>
      <w:numFmt w:val="lowerLetter"/>
      <w:lvlText w:val="%5."/>
      <w:lvlJc w:val="left"/>
      <w:pPr>
        <w:ind w:left="8060" w:hanging="360"/>
      </w:pPr>
    </w:lvl>
    <w:lvl w:ilvl="5" w:tplc="9DE6EF7C" w:tentative="1">
      <w:start w:val="1"/>
      <w:numFmt w:val="lowerRoman"/>
      <w:lvlText w:val="%6."/>
      <w:lvlJc w:val="right"/>
      <w:pPr>
        <w:ind w:left="8780" w:hanging="180"/>
      </w:pPr>
    </w:lvl>
    <w:lvl w:ilvl="6" w:tplc="14C88080" w:tentative="1">
      <w:start w:val="1"/>
      <w:numFmt w:val="decimal"/>
      <w:lvlText w:val="%7."/>
      <w:lvlJc w:val="left"/>
      <w:pPr>
        <w:ind w:left="9500" w:hanging="360"/>
      </w:pPr>
    </w:lvl>
    <w:lvl w:ilvl="7" w:tplc="497CA20C" w:tentative="1">
      <w:start w:val="1"/>
      <w:numFmt w:val="lowerLetter"/>
      <w:lvlText w:val="%8."/>
      <w:lvlJc w:val="left"/>
      <w:pPr>
        <w:ind w:left="10220" w:hanging="360"/>
      </w:pPr>
    </w:lvl>
    <w:lvl w:ilvl="8" w:tplc="4566E7DC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7">
    <w:nsid w:val="4E234BFB"/>
    <w:multiLevelType w:val="hybridMultilevel"/>
    <w:tmpl w:val="43126B96"/>
    <w:lvl w:ilvl="0" w:tplc="FE1868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FB2F1FE" w:tentative="1">
      <w:start w:val="1"/>
      <w:numFmt w:val="lowerLetter"/>
      <w:lvlText w:val="%2."/>
      <w:lvlJc w:val="left"/>
      <w:pPr>
        <w:ind w:left="1440" w:hanging="360"/>
      </w:pPr>
    </w:lvl>
    <w:lvl w:ilvl="2" w:tplc="3F32E4CE" w:tentative="1">
      <w:start w:val="1"/>
      <w:numFmt w:val="lowerRoman"/>
      <w:lvlText w:val="%3."/>
      <w:lvlJc w:val="right"/>
      <w:pPr>
        <w:ind w:left="2160" w:hanging="180"/>
      </w:pPr>
    </w:lvl>
    <w:lvl w:ilvl="3" w:tplc="54E8D8F0" w:tentative="1">
      <w:start w:val="1"/>
      <w:numFmt w:val="decimal"/>
      <w:lvlText w:val="%4."/>
      <w:lvlJc w:val="left"/>
      <w:pPr>
        <w:ind w:left="2880" w:hanging="360"/>
      </w:pPr>
    </w:lvl>
    <w:lvl w:ilvl="4" w:tplc="143A3344" w:tentative="1">
      <w:start w:val="1"/>
      <w:numFmt w:val="lowerLetter"/>
      <w:lvlText w:val="%5."/>
      <w:lvlJc w:val="left"/>
      <w:pPr>
        <w:ind w:left="3600" w:hanging="360"/>
      </w:pPr>
    </w:lvl>
    <w:lvl w:ilvl="5" w:tplc="349A4BE4" w:tentative="1">
      <w:start w:val="1"/>
      <w:numFmt w:val="lowerRoman"/>
      <w:lvlText w:val="%6."/>
      <w:lvlJc w:val="right"/>
      <w:pPr>
        <w:ind w:left="4320" w:hanging="180"/>
      </w:pPr>
    </w:lvl>
    <w:lvl w:ilvl="6" w:tplc="F4120C98" w:tentative="1">
      <w:start w:val="1"/>
      <w:numFmt w:val="decimal"/>
      <w:lvlText w:val="%7."/>
      <w:lvlJc w:val="left"/>
      <w:pPr>
        <w:ind w:left="5040" w:hanging="360"/>
      </w:pPr>
    </w:lvl>
    <w:lvl w:ilvl="7" w:tplc="8A6846B0" w:tentative="1">
      <w:start w:val="1"/>
      <w:numFmt w:val="lowerLetter"/>
      <w:lvlText w:val="%8."/>
      <w:lvlJc w:val="left"/>
      <w:pPr>
        <w:ind w:left="5760" w:hanging="360"/>
      </w:pPr>
    </w:lvl>
    <w:lvl w:ilvl="8" w:tplc="38B4E0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084EE8"/>
    <w:multiLevelType w:val="hybridMultilevel"/>
    <w:tmpl w:val="96C6BDCA"/>
    <w:lvl w:ilvl="0" w:tplc="95CA029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B4B88574" w:tentative="1">
      <w:start w:val="1"/>
      <w:numFmt w:val="lowerLetter"/>
      <w:lvlText w:val="%2."/>
      <w:lvlJc w:val="left"/>
      <w:pPr>
        <w:ind w:left="1440" w:hanging="360"/>
      </w:pPr>
    </w:lvl>
    <w:lvl w:ilvl="2" w:tplc="1668F730" w:tentative="1">
      <w:start w:val="1"/>
      <w:numFmt w:val="lowerRoman"/>
      <w:lvlText w:val="%3."/>
      <w:lvlJc w:val="right"/>
      <w:pPr>
        <w:ind w:left="2160" w:hanging="180"/>
      </w:pPr>
    </w:lvl>
    <w:lvl w:ilvl="3" w:tplc="B1965B6C" w:tentative="1">
      <w:start w:val="1"/>
      <w:numFmt w:val="decimal"/>
      <w:lvlText w:val="%4."/>
      <w:lvlJc w:val="left"/>
      <w:pPr>
        <w:ind w:left="2880" w:hanging="360"/>
      </w:pPr>
    </w:lvl>
    <w:lvl w:ilvl="4" w:tplc="9CDAD9D4" w:tentative="1">
      <w:start w:val="1"/>
      <w:numFmt w:val="lowerLetter"/>
      <w:lvlText w:val="%5."/>
      <w:lvlJc w:val="left"/>
      <w:pPr>
        <w:ind w:left="3600" w:hanging="360"/>
      </w:pPr>
    </w:lvl>
    <w:lvl w:ilvl="5" w:tplc="1D2EB93A" w:tentative="1">
      <w:start w:val="1"/>
      <w:numFmt w:val="lowerRoman"/>
      <w:lvlText w:val="%6."/>
      <w:lvlJc w:val="right"/>
      <w:pPr>
        <w:ind w:left="4320" w:hanging="180"/>
      </w:pPr>
    </w:lvl>
    <w:lvl w:ilvl="6" w:tplc="58A4255C" w:tentative="1">
      <w:start w:val="1"/>
      <w:numFmt w:val="decimal"/>
      <w:lvlText w:val="%7."/>
      <w:lvlJc w:val="left"/>
      <w:pPr>
        <w:ind w:left="5040" w:hanging="360"/>
      </w:pPr>
    </w:lvl>
    <w:lvl w:ilvl="7" w:tplc="AD424182" w:tentative="1">
      <w:start w:val="1"/>
      <w:numFmt w:val="lowerLetter"/>
      <w:lvlText w:val="%8."/>
      <w:lvlJc w:val="left"/>
      <w:pPr>
        <w:ind w:left="5760" w:hanging="360"/>
      </w:pPr>
    </w:lvl>
    <w:lvl w:ilvl="8" w:tplc="6818F7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497E9C"/>
    <w:multiLevelType w:val="hybridMultilevel"/>
    <w:tmpl w:val="55527E52"/>
    <w:lvl w:ilvl="0" w:tplc="38B4C5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16E26F4" w:tentative="1">
      <w:start w:val="1"/>
      <w:numFmt w:val="lowerLetter"/>
      <w:lvlText w:val="%2."/>
      <w:lvlJc w:val="left"/>
      <w:pPr>
        <w:ind w:left="1789" w:hanging="360"/>
      </w:pPr>
    </w:lvl>
    <w:lvl w:ilvl="2" w:tplc="BEF8C76C" w:tentative="1">
      <w:start w:val="1"/>
      <w:numFmt w:val="lowerRoman"/>
      <w:lvlText w:val="%3."/>
      <w:lvlJc w:val="right"/>
      <w:pPr>
        <w:ind w:left="2509" w:hanging="180"/>
      </w:pPr>
    </w:lvl>
    <w:lvl w:ilvl="3" w:tplc="F6FCAEDC" w:tentative="1">
      <w:start w:val="1"/>
      <w:numFmt w:val="decimal"/>
      <w:lvlText w:val="%4."/>
      <w:lvlJc w:val="left"/>
      <w:pPr>
        <w:ind w:left="3229" w:hanging="360"/>
      </w:pPr>
    </w:lvl>
    <w:lvl w:ilvl="4" w:tplc="9BAA47C6" w:tentative="1">
      <w:start w:val="1"/>
      <w:numFmt w:val="lowerLetter"/>
      <w:lvlText w:val="%5."/>
      <w:lvlJc w:val="left"/>
      <w:pPr>
        <w:ind w:left="3949" w:hanging="360"/>
      </w:pPr>
    </w:lvl>
    <w:lvl w:ilvl="5" w:tplc="CE509150" w:tentative="1">
      <w:start w:val="1"/>
      <w:numFmt w:val="lowerRoman"/>
      <w:lvlText w:val="%6."/>
      <w:lvlJc w:val="right"/>
      <w:pPr>
        <w:ind w:left="4669" w:hanging="180"/>
      </w:pPr>
    </w:lvl>
    <w:lvl w:ilvl="6" w:tplc="57D84C5A" w:tentative="1">
      <w:start w:val="1"/>
      <w:numFmt w:val="decimal"/>
      <w:lvlText w:val="%7."/>
      <w:lvlJc w:val="left"/>
      <w:pPr>
        <w:ind w:left="5389" w:hanging="360"/>
      </w:pPr>
    </w:lvl>
    <w:lvl w:ilvl="7" w:tplc="9724EC98" w:tentative="1">
      <w:start w:val="1"/>
      <w:numFmt w:val="lowerLetter"/>
      <w:lvlText w:val="%8."/>
      <w:lvlJc w:val="left"/>
      <w:pPr>
        <w:ind w:left="6109" w:hanging="360"/>
      </w:pPr>
    </w:lvl>
    <w:lvl w:ilvl="8" w:tplc="2B0AA2E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6E5"/>
    <w:rsid w:val="00006443"/>
    <w:rsid w:val="000110F4"/>
    <w:rsid w:val="00015488"/>
    <w:rsid w:val="000166BD"/>
    <w:rsid w:val="000204E4"/>
    <w:rsid w:val="00027E07"/>
    <w:rsid w:val="00027FEE"/>
    <w:rsid w:val="00031CA8"/>
    <w:rsid w:val="000568DC"/>
    <w:rsid w:val="00060A12"/>
    <w:rsid w:val="0007576A"/>
    <w:rsid w:val="00087E8C"/>
    <w:rsid w:val="000A2480"/>
    <w:rsid w:val="000A401C"/>
    <w:rsid w:val="000A7D47"/>
    <w:rsid w:val="000B312F"/>
    <w:rsid w:val="000C6A21"/>
    <w:rsid w:val="000E50DF"/>
    <w:rsid w:val="000E6E1E"/>
    <w:rsid w:val="000F4D7A"/>
    <w:rsid w:val="00105ED0"/>
    <w:rsid w:val="00110630"/>
    <w:rsid w:val="00114282"/>
    <w:rsid w:val="001306E4"/>
    <w:rsid w:val="00134177"/>
    <w:rsid w:val="001435B6"/>
    <w:rsid w:val="001615D8"/>
    <w:rsid w:val="00163CC3"/>
    <w:rsid w:val="00165E4E"/>
    <w:rsid w:val="00170C49"/>
    <w:rsid w:val="00171FD7"/>
    <w:rsid w:val="00176F7E"/>
    <w:rsid w:val="001803A1"/>
    <w:rsid w:val="001829A3"/>
    <w:rsid w:val="00186689"/>
    <w:rsid w:val="00187A56"/>
    <w:rsid w:val="00190E13"/>
    <w:rsid w:val="00197571"/>
    <w:rsid w:val="001A114F"/>
    <w:rsid w:val="001A3FDE"/>
    <w:rsid w:val="001A56E1"/>
    <w:rsid w:val="001A5B0B"/>
    <w:rsid w:val="001B40C7"/>
    <w:rsid w:val="001D3AF4"/>
    <w:rsid w:val="001D4036"/>
    <w:rsid w:val="001E2E76"/>
    <w:rsid w:val="001E344C"/>
    <w:rsid w:val="001E5E21"/>
    <w:rsid w:val="00203A0E"/>
    <w:rsid w:val="0020616C"/>
    <w:rsid w:val="00222D76"/>
    <w:rsid w:val="0022414F"/>
    <w:rsid w:val="00244F65"/>
    <w:rsid w:val="00251CE8"/>
    <w:rsid w:val="00254B1D"/>
    <w:rsid w:val="002755AF"/>
    <w:rsid w:val="002767EA"/>
    <w:rsid w:val="00282E5C"/>
    <w:rsid w:val="00283E59"/>
    <w:rsid w:val="0029552A"/>
    <w:rsid w:val="00297F2A"/>
    <w:rsid w:val="002C0707"/>
    <w:rsid w:val="002C1CA0"/>
    <w:rsid w:val="002C45CC"/>
    <w:rsid w:val="002C6E16"/>
    <w:rsid w:val="002E4C8B"/>
    <w:rsid w:val="00341BB8"/>
    <w:rsid w:val="00362E27"/>
    <w:rsid w:val="00373A8D"/>
    <w:rsid w:val="00375D71"/>
    <w:rsid w:val="00391AD8"/>
    <w:rsid w:val="003C7F15"/>
    <w:rsid w:val="003D441A"/>
    <w:rsid w:val="003D6EDA"/>
    <w:rsid w:val="003F091E"/>
    <w:rsid w:val="003F3411"/>
    <w:rsid w:val="003F47DC"/>
    <w:rsid w:val="003F4D87"/>
    <w:rsid w:val="003F748A"/>
    <w:rsid w:val="00412A66"/>
    <w:rsid w:val="00425E00"/>
    <w:rsid w:val="00435BF7"/>
    <w:rsid w:val="00445DD6"/>
    <w:rsid w:val="0045772F"/>
    <w:rsid w:val="00457B50"/>
    <w:rsid w:val="00463373"/>
    <w:rsid w:val="00473534"/>
    <w:rsid w:val="00485EBD"/>
    <w:rsid w:val="00492525"/>
    <w:rsid w:val="004A0A3D"/>
    <w:rsid w:val="004A3F12"/>
    <w:rsid w:val="004B0AF3"/>
    <w:rsid w:val="004B383A"/>
    <w:rsid w:val="004B5228"/>
    <w:rsid w:val="004B574F"/>
    <w:rsid w:val="004B7082"/>
    <w:rsid w:val="004C1EF8"/>
    <w:rsid w:val="004C276C"/>
    <w:rsid w:val="004D5122"/>
    <w:rsid w:val="004E29DA"/>
    <w:rsid w:val="004E2C48"/>
    <w:rsid w:val="004F0BE7"/>
    <w:rsid w:val="004F67D8"/>
    <w:rsid w:val="00501384"/>
    <w:rsid w:val="005055D4"/>
    <w:rsid w:val="005063E9"/>
    <w:rsid w:val="00507AF0"/>
    <w:rsid w:val="00512632"/>
    <w:rsid w:val="00512CF9"/>
    <w:rsid w:val="00522495"/>
    <w:rsid w:val="00524F1F"/>
    <w:rsid w:val="0052651E"/>
    <w:rsid w:val="005364E1"/>
    <w:rsid w:val="0054334F"/>
    <w:rsid w:val="005469E8"/>
    <w:rsid w:val="00554173"/>
    <w:rsid w:val="00563407"/>
    <w:rsid w:val="00571BC7"/>
    <w:rsid w:val="0058177B"/>
    <w:rsid w:val="00593F90"/>
    <w:rsid w:val="005B32A8"/>
    <w:rsid w:val="005C3170"/>
    <w:rsid w:val="005C4F12"/>
    <w:rsid w:val="005C5537"/>
    <w:rsid w:val="005D2298"/>
    <w:rsid w:val="005D4FD3"/>
    <w:rsid w:val="005E1062"/>
    <w:rsid w:val="005E3B33"/>
    <w:rsid w:val="006035B3"/>
    <w:rsid w:val="00617189"/>
    <w:rsid w:val="006213D1"/>
    <w:rsid w:val="006213E3"/>
    <w:rsid w:val="0062707B"/>
    <w:rsid w:val="00627234"/>
    <w:rsid w:val="00630C3F"/>
    <w:rsid w:val="0063190A"/>
    <w:rsid w:val="006359EB"/>
    <w:rsid w:val="00645F38"/>
    <w:rsid w:val="00654B04"/>
    <w:rsid w:val="00661E06"/>
    <w:rsid w:val="00667BBA"/>
    <w:rsid w:val="00671023"/>
    <w:rsid w:val="00676673"/>
    <w:rsid w:val="00683264"/>
    <w:rsid w:val="00691E75"/>
    <w:rsid w:val="00695EA8"/>
    <w:rsid w:val="006B14CB"/>
    <w:rsid w:val="006C58BF"/>
    <w:rsid w:val="006E11F2"/>
    <w:rsid w:val="006E7CCE"/>
    <w:rsid w:val="006F5137"/>
    <w:rsid w:val="00703495"/>
    <w:rsid w:val="00707B4B"/>
    <w:rsid w:val="00712FE6"/>
    <w:rsid w:val="00727DE1"/>
    <w:rsid w:val="00733599"/>
    <w:rsid w:val="00747E34"/>
    <w:rsid w:val="00752845"/>
    <w:rsid w:val="007600FB"/>
    <w:rsid w:val="00771178"/>
    <w:rsid w:val="0077580B"/>
    <w:rsid w:val="00792998"/>
    <w:rsid w:val="007B69BF"/>
    <w:rsid w:val="007C0614"/>
    <w:rsid w:val="007C4606"/>
    <w:rsid w:val="007D59DE"/>
    <w:rsid w:val="007E13EB"/>
    <w:rsid w:val="007E14A0"/>
    <w:rsid w:val="007E2144"/>
    <w:rsid w:val="007F181D"/>
    <w:rsid w:val="007F57CD"/>
    <w:rsid w:val="00806F68"/>
    <w:rsid w:val="00836317"/>
    <w:rsid w:val="00844315"/>
    <w:rsid w:val="00847078"/>
    <w:rsid w:val="008525A7"/>
    <w:rsid w:val="00863C9B"/>
    <w:rsid w:val="008655DB"/>
    <w:rsid w:val="008669BC"/>
    <w:rsid w:val="00871871"/>
    <w:rsid w:val="0087369F"/>
    <w:rsid w:val="00874664"/>
    <w:rsid w:val="0088163C"/>
    <w:rsid w:val="00882912"/>
    <w:rsid w:val="008A3543"/>
    <w:rsid w:val="008C4A86"/>
    <w:rsid w:val="008E5C09"/>
    <w:rsid w:val="009034B7"/>
    <w:rsid w:val="00904DE0"/>
    <w:rsid w:val="0090569F"/>
    <w:rsid w:val="00910B5D"/>
    <w:rsid w:val="00921733"/>
    <w:rsid w:val="009308F6"/>
    <w:rsid w:val="00930CE9"/>
    <w:rsid w:val="00931BFD"/>
    <w:rsid w:val="00933652"/>
    <w:rsid w:val="00941EDD"/>
    <w:rsid w:val="00945BA9"/>
    <w:rsid w:val="00946D77"/>
    <w:rsid w:val="0094737B"/>
    <w:rsid w:val="00962155"/>
    <w:rsid w:val="00962E14"/>
    <w:rsid w:val="00963EB7"/>
    <w:rsid w:val="00976B4C"/>
    <w:rsid w:val="00982E96"/>
    <w:rsid w:val="00985971"/>
    <w:rsid w:val="0099614D"/>
    <w:rsid w:val="009B1847"/>
    <w:rsid w:val="009B2A33"/>
    <w:rsid w:val="009D1145"/>
    <w:rsid w:val="009E16B3"/>
    <w:rsid w:val="009E1793"/>
    <w:rsid w:val="009E373D"/>
    <w:rsid w:val="009F5D6D"/>
    <w:rsid w:val="00A02541"/>
    <w:rsid w:val="00A06281"/>
    <w:rsid w:val="00A2130A"/>
    <w:rsid w:val="00A21A4B"/>
    <w:rsid w:val="00A21BF4"/>
    <w:rsid w:val="00A255F5"/>
    <w:rsid w:val="00A261C8"/>
    <w:rsid w:val="00A42A9F"/>
    <w:rsid w:val="00A4627D"/>
    <w:rsid w:val="00A648D3"/>
    <w:rsid w:val="00A650CB"/>
    <w:rsid w:val="00A75821"/>
    <w:rsid w:val="00A75FF0"/>
    <w:rsid w:val="00A87415"/>
    <w:rsid w:val="00A95A10"/>
    <w:rsid w:val="00AA48AA"/>
    <w:rsid w:val="00AA52C8"/>
    <w:rsid w:val="00AC6C6F"/>
    <w:rsid w:val="00AD4C05"/>
    <w:rsid w:val="00AD6C41"/>
    <w:rsid w:val="00AD6D94"/>
    <w:rsid w:val="00AE08E9"/>
    <w:rsid w:val="00AE3EE0"/>
    <w:rsid w:val="00B11093"/>
    <w:rsid w:val="00B117E4"/>
    <w:rsid w:val="00B1525E"/>
    <w:rsid w:val="00B216E5"/>
    <w:rsid w:val="00B34CD2"/>
    <w:rsid w:val="00B359A8"/>
    <w:rsid w:val="00B37F2B"/>
    <w:rsid w:val="00B455F0"/>
    <w:rsid w:val="00B4773E"/>
    <w:rsid w:val="00B52855"/>
    <w:rsid w:val="00B61337"/>
    <w:rsid w:val="00B715FF"/>
    <w:rsid w:val="00B9135E"/>
    <w:rsid w:val="00BA1811"/>
    <w:rsid w:val="00BA7E17"/>
    <w:rsid w:val="00BB1BF7"/>
    <w:rsid w:val="00BB2CD4"/>
    <w:rsid w:val="00BD5E97"/>
    <w:rsid w:val="00BE2A48"/>
    <w:rsid w:val="00BE6AA2"/>
    <w:rsid w:val="00C05CC8"/>
    <w:rsid w:val="00C11D0C"/>
    <w:rsid w:val="00C15A64"/>
    <w:rsid w:val="00C201D6"/>
    <w:rsid w:val="00C24BB9"/>
    <w:rsid w:val="00C24CC1"/>
    <w:rsid w:val="00C52699"/>
    <w:rsid w:val="00C60930"/>
    <w:rsid w:val="00C62C9D"/>
    <w:rsid w:val="00C62CE6"/>
    <w:rsid w:val="00C80123"/>
    <w:rsid w:val="00C80A78"/>
    <w:rsid w:val="00C93068"/>
    <w:rsid w:val="00CA3494"/>
    <w:rsid w:val="00CA6B3F"/>
    <w:rsid w:val="00CD3386"/>
    <w:rsid w:val="00CD54ED"/>
    <w:rsid w:val="00CD7394"/>
    <w:rsid w:val="00CE05AE"/>
    <w:rsid w:val="00CE0A21"/>
    <w:rsid w:val="00CE3343"/>
    <w:rsid w:val="00CE75C1"/>
    <w:rsid w:val="00CF1D62"/>
    <w:rsid w:val="00CF7DE2"/>
    <w:rsid w:val="00D10170"/>
    <w:rsid w:val="00D126B7"/>
    <w:rsid w:val="00D33CDF"/>
    <w:rsid w:val="00D36197"/>
    <w:rsid w:val="00D4703A"/>
    <w:rsid w:val="00D518A5"/>
    <w:rsid w:val="00D569A7"/>
    <w:rsid w:val="00D7075B"/>
    <w:rsid w:val="00D72220"/>
    <w:rsid w:val="00D767A9"/>
    <w:rsid w:val="00D94CB1"/>
    <w:rsid w:val="00D967DF"/>
    <w:rsid w:val="00DB1C92"/>
    <w:rsid w:val="00DC6EF7"/>
    <w:rsid w:val="00DD38E1"/>
    <w:rsid w:val="00DD6B24"/>
    <w:rsid w:val="00DE2C61"/>
    <w:rsid w:val="00DE3761"/>
    <w:rsid w:val="00DF21B7"/>
    <w:rsid w:val="00E14894"/>
    <w:rsid w:val="00E210C8"/>
    <w:rsid w:val="00E251BD"/>
    <w:rsid w:val="00E33A5B"/>
    <w:rsid w:val="00E44675"/>
    <w:rsid w:val="00E5591A"/>
    <w:rsid w:val="00E60773"/>
    <w:rsid w:val="00E760D1"/>
    <w:rsid w:val="00E824C9"/>
    <w:rsid w:val="00E82D14"/>
    <w:rsid w:val="00E91A98"/>
    <w:rsid w:val="00EA4C26"/>
    <w:rsid w:val="00EB7176"/>
    <w:rsid w:val="00EC2D91"/>
    <w:rsid w:val="00EC41A8"/>
    <w:rsid w:val="00EC7B3E"/>
    <w:rsid w:val="00F0255F"/>
    <w:rsid w:val="00F0306F"/>
    <w:rsid w:val="00F0668F"/>
    <w:rsid w:val="00F15DAF"/>
    <w:rsid w:val="00F16436"/>
    <w:rsid w:val="00F16F58"/>
    <w:rsid w:val="00F21189"/>
    <w:rsid w:val="00F277B1"/>
    <w:rsid w:val="00F312C6"/>
    <w:rsid w:val="00F44BAA"/>
    <w:rsid w:val="00F47EBD"/>
    <w:rsid w:val="00F64F61"/>
    <w:rsid w:val="00F911B6"/>
    <w:rsid w:val="00F94E35"/>
    <w:rsid w:val="00FA7B27"/>
    <w:rsid w:val="00FB2F28"/>
    <w:rsid w:val="00FC1796"/>
    <w:rsid w:val="00FD0BD0"/>
    <w:rsid w:val="00FD2489"/>
    <w:rsid w:val="00FD2ECE"/>
    <w:rsid w:val="00FD514C"/>
    <w:rsid w:val="00FE54D1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45DD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B216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216E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216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B216E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216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B216E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216E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216E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1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D114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27F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FEE"/>
  </w:style>
  <w:style w:type="paragraph" w:styleId="a7">
    <w:name w:val="footer"/>
    <w:basedOn w:val="a"/>
    <w:link w:val="a8"/>
    <w:unhideWhenUsed/>
    <w:rsid w:val="00027F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027FEE"/>
  </w:style>
  <w:style w:type="character" w:styleId="a9">
    <w:name w:val="Hyperlink"/>
    <w:rsid w:val="004C276C"/>
    <w:rPr>
      <w:color w:val="0000FF"/>
      <w:u w:val="single"/>
    </w:rPr>
  </w:style>
  <w:style w:type="paragraph" w:customStyle="1" w:styleId="aa">
    <w:name w:val="Исполнитель"/>
    <w:basedOn w:val="a"/>
    <w:rsid w:val="004C276C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value">
    <w:name w:val="value"/>
    <w:rsid w:val="004C276C"/>
  </w:style>
  <w:style w:type="character" w:customStyle="1" w:styleId="10">
    <w:name w:val="Заголовок 1 Знак"/>
    <w:basedOn w:val="a0"/>
    <w:link w:val="1"/>
    <w:rsid w:val="0044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445DD6"/>
    <w:pPr>
      <w:pBdr>
        <w:top w:val="nil"/>
        <w:left w:val="nil"/>
        <w:bottom w:val="nil"/>
        <w:right w:val="nil"/>
        <w:between w:val="nil"/>
      </w:pBd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c">
    <w:name w:val="Название Знак"/>
    <w:basedOn w:val="a0"/>
    <w:link w:val="ab"/>
    <w:rsid w:val="00445DD6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ConsTitle">
    <w:name w:val="ConsTitle"/>
    <w:rsid w:val="00445DD6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7B6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931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1"/>
    <w:next w:val="a"/>
    <w:link w:val="af"/>
    <w:rsid w:val="00E5591A"/>
    <w:pPr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Cs w:val="20"/>
      <w:lang w:eastAsia="ru-RU"/>
    </w:rPr>
  </w:style>
  <w:style w:type="character" w:customStyle="1" w:styleId="af">
    <w:name w:val="Основной текст_"/>
    <w:basedOn w:val="a0"/>
    <w:link w:val="11"/>
    <w:rsid w:val="00E5591A"/>
    <w:rPr>
      <w:rFonts w:ascii="Times New Roman" w:eastAsia="ヒラギノ角ゴ Pro W3" w:hAnsi="Times New Roman" w:cs="Times New Roman"/>
      <w:color w:val="000000"/>
      <w:szCs w:val="20"/>
      <w:lang w:eastAsia="ru-RU"/>
    </w:rPr>
  </w:style>
  <w:style w:type="paragraph" w:styleId="2">
    <w:name w:val="Body Text 2"/>
    <w:basedOn w:val="a"/>
    <w:link w:val="20"/>
    <w:rsid w:val="00254B1D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254B1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45DD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B216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216E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216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B216E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216E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B216E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216E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216E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1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D114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27F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FEE"/>
  </w:style>
  <w:style w:type="paragraph" w:styleId="a7">
    <w:name w:val="footer"/>
    <w:basedOn w:val="a"/>
    <w:link w:val="a8"/>
    <w:unhideWhenUsed/>
    <w:rsid w:val="00027F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027FEE"/>
  </w:style>
  <w:style w:type="character" w:styleId="a9">
    <w:name w:val="Hyperlink"/>
    <w:rsid w:val="004C276C"/>
    <w:rPr>
      <w:color w:val="0000FF"/>
      <w:u w:val="single"/>
    </w:rPr>
  </w:style>
  <w:style w:type="paragraph" w:customStyle="1" w:styleId="aa">
    <w:name w:val="Исполнитель"/>
    <w:basedOn w:val="a"/>
    <w:rsid w:val="004C276C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-108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value">
    <w:name w:val="value"/>
    <w:rsid w:val="004C276C"/>
  </w:style>
  <w:style w:type="character" w:customStyle="1" w:styleId="10">
    <w:name w:val="Заголовок 1 Знак"/>
    <w:basedOn w:val="a0"/>
    <w:link w:val="1"/>
    <w:rsid w:val="00445DD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445DD6"/>
    <w:pPr>
      <w:pBdr>
        <w:top w:val="nil"/>
        <w:left w:val="nil"/>
        <w:bottom w:val="nil"/>
        <w:right w:val="nil"/>
        <w:between w:val="nil"/>
      </w:pBd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c">
    <w:name w:val="Название Знак"/>
    <w:basedOn w:val="a0"/>
    <w:link w:val="ab"/>
    <w:rsid w:val="00445DD6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ConsTitle">
    <w:name w:val="ConsTitle"/>
    <w:rsid w:val="00445DD6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7B69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931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1"/>
    <w:next w:val="a"/>
    <w:link w:val="af"/>
    <w:rsid w:val="00E5591A"/>
    <w:pPr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Cs w:val="20"/>
      <w:lang w:eastAsia="ru-RU"/>
    </w:rPr>
  </w:style>
  <w:style w:type="character" w:customStyle="1" w:styleId="af">
    <w:name w:val="Основной текст_"/>
    <w:basedOn w:val="a0"/>
    <w:link w:val="11"/>
    <w:rsid w:val="00E5591A"/>
    <w:rPr>
      <w:rFonts w:ascii="Times New Roman" w:eastAsia="ヒラギノ角ゴ Pro W3" w:hAnsi="Times New Roman" w:cs="Times New Roman"/>
      <w:color w:val="000000"/>
      <w:szCs w:val="20"/>
      <w:lang w:eastAsia="ru-RU"/>
    </w:rPr>
  </w:style>
  <w:style w:type="paragraph" w:styleId="2">
    <w:name w:val="Body Text 2"/>
    <w:basedOn w:val="a"/>
    <w:link w:val="20"/>
    <w:rsid w:val="00254B1D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254B1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Сукач Александр Александрович</dc:creator>
  <cp:lastModifiedBy>Наталья Николаевна Фигач</cp:lastModifiedBy>
  <cp:revision>2</cp:revision>
  <cp:lastPrinted>2025-09-30T07:43:00Z</cp:lastPrinted>
  <dcterms:created xsi:type="dcterms:W3CDTF">2025-10-16T10:21:00Z</dcterms:created>
  <dcterms:modified xsi:type="dcterms:W3CDTF">2025-10-16T10:21:00Z</dcterms:modified>
</cp:coreProperties>
</file>