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6E" w:rsidRPr="00A267D1" w:rsidRDefault="00C3456E" w:rsidP="00C3456E">
      <w:pPr>
        <w:pStyle w:val="22"/>
        <w:spacing w:after="0" w:line="240" w:lineRule="auto"/>
        <w:ind w:right="-1" w:firstLine="0"/>
        <w:rPr>
          <w:rFonts w:ascii="PT Astra Serif" w:hAnsi="PT Astra Serif"/>
          <w:szCs w:val="26"/>
        </w:rPr>
      </w:pPr>
      <w:r w:rsidRPr="00A267D1"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1</w:t>
      </w:r>
      <w:r w:rsidRPr="00A267D1">
        <w:rPr>
          <w:rFonts w:ascii="PT Astra Serif" w:hAnsi="PT Astra Serif"/>
          <w:szCs w:val="26"/>
        </w:rPr>
        <w:t xml:space="preserve">.10.2025 </w:t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 w:rsidRPr="00A267D1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      </w:t>
      </w:r>
      <w:r w:rsidRPr="00A267D1">
        <w:rPr>
          <w:rFonts w:ascii="PT Astra Serif" w:hAnsi="PT Astra Serif"/>
          <w:szCs w:val="26"/>
        </w:rPr>
        <w:t>№ 74</w:t>
      </w:r>
      <w:r>
        <w:rPr>
          <w:rFonts w:ascii="PT Astra Serif" w:hAnsi="PT Astra Serif"/>
          <w:szCs w:val="26"/>
        </w:rPr>
        <w:t>8</w:t>
      </w:r>
      <w:r w:rsidRPr="00A267D1">
        <w:rPr>
          <w:rFonts w:ascii="PT Astra Serif" w:hAnsi="PT Astra Serif"/>
          <w:szCs w:val="26"/>
        </w:rPr>
        <w:t>-</w:t>
      </w:r>
      <w:proofErr w:type="spellStart"/>
      <w:r w:rsidRPr="00A267D1">
        <w:rPr>
          <w:rFonts w:ascii="PT Astra Serif" w:hAnsi="PT Astra Serif"/>
          <w:szCs w:val="26"/>
        </w:rPr>
        <w:t>ра</w:t>
      </w:r>
      <w:proofErr w:type="spellEnd"/>
    </w:p>
    <w:p w:rsidR="00C3456E" w:rsidRPr="00C3456E" w:rsidRDefault="00C3456E" w:rsidP="00C3456E">
      <w:pPr>
        <w:keepNext/>
        <w:keepLines/>
        <w:widowControl w:val="0"/>
        <w:autoSpaceDE w:val="0"/>
        <w:autoSpaceDN w:val="0"/>
        <w:adjustRightInd w:val="0"/>
        <w:jc w:val="center"/>
        <w:rPr>
          <w:rFonts w:ascii="PT Astra Serif" w:hAnsi="PT Astra Serif"/>
          <w:bCs/>
          <w:sz w:val="24"/>
          <w:szCs w:val="24"/>
        </w:rPr>
      </w:pPr>
    </w:p>
    <w:p w:rsidR="00C3456E" w:rsidRPr="00C3456E" w:rsidRDefault="00C3456E" w:rsidP="00C3456E">
      <w:pPr>
        <w:pStyle w:val="22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DB0E79" w:rsidRPr="00DB0E79" w:rsidRDefault="00DB0E79" w:rsidP="00DB0E79">
      <w:pPr>
        <w:pStyle w:val="22"/>
        <w:tabs>
          <w:tab w:val="left" w:pos="2977"/>
        </w:tabs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  <w:r w:rsidRPr="00DB0E79">
        <w:rPr>
          <w:rFonts w:ascii="PT Astra Serif" w:hAnsi="PT Astra Serif"/>
          <w:szCs w:val="26"/>
        </w:rPr>
        <w:t>О прекращении публичного сервитута</w:t>
      </w:r>
    </w:p>
    <w:p w:rsidR="00DB0E79" w:rsidRPr="00DB0E79" w:rsidRDefault="00DB0E79" w:rsidP="00DB0E79">
      <w:pPr>
        <w:tabs>
          <w:tab w:val="left" w:pos="3685"/>
        </w:tabs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DB0E79" w:rsidRPr="00DB0E79" w:rsidRDefault="00DB0E79" w:rsidP="00DB0E79">
      <w:pPr>
        <w:ind w:right="4677" w:firstLine="0"/>
        <w:jc w:val="both"/>
        <w:rPr>
          <w:rFonts w:ascii="PT Astra Serif" w:hAnsi="PT Astra Serif"/>
          <w:sz w:val="24"/>
          <w:szCs w:val="24"/>
        </w:rPr>
      </w:pPr>
    </w:p>
    <w:p w:rsidR="00DB0E79" w:rsidRPr="00DB0E79" w:rsidRDefault="00DB0E79" w:rsidP="00DB0E79">
      <w:pPr>
        <w:shd w:val="clear" w:color="auto" w:fill="FFFFFF"/>
        <w:tabs>
          <w:tab w:val="left" w:leader="underscore" w:pos="180"/>
        </w:tabs>
        <w:jc w:val="both"/>
        <w:rPr>
          <w:rFonts w:ascii="PT Astra Serif" w:hAnsi="PT Astra Serif"/>
          <w:szCs w:val="26"/>
        </w:rPr>
      </w:pPr>
      <w:r w:rsidRPr="00DB0E79">
        <w:rPr>
          <w:rFonts w:ascii="PT Astra Serif" w:hAnsi="PT Astra Serif"/>
          <w:szCs w:val="26"/>
        </w:rPr>
        <w:t>1.</w:t>
      </w:r>
      <w:r>
        <w:rPr>
          <w:rFonts w:ascii="PT Astra Serif" w:hAnsi="PT Astra Serif"/>
          <w:szCs w:val="26"/>
        </w:rPr>
        <w:t> </w:t>
      </w:r>
      <w:proofErr w:type="gramStart"/>
      <w:r w:rsidRPr="00DB0E79">
        <w:rPr>
          <w:rFonts w:ascii="PT Astra Serif" w:hAnsi="PT Astra Serif"/>
          <w:szCs w:val="26"/>
        </w:rPr>
        <w:t>В соответствии с подпунктом 4) пункта 4 статьи 48 Земельного кодекса Российской Федерации, на основании заявления Акционерного общества «</w:t>
      </w:r>
      <w:proofErr w:type="spellStart"/>
      <w:r w:rsidRPr="00DB0E79">
        <w:rPr>
          <w:rFonts w:ascii="PT Astra Serif" w:hAnsi="PT Astra Serif"/>
          <w:szCs w:val="26"/>
        </w:rPr>
        <w:t>Транснефть</w:t>
      </w:r>
      <w:proofErr w:type="spellEnd"/>
      <w:r>
        <w:rPr>
          <w:rFonts w:ascii="PT Astra Serif" w:hAnsi="PT Astra Serif"/>
          <w:szCs w:val="26"/>
        </w:rPr>
        <w:t xml:space="preserve"> </w:t>
      </w:r>
      <w:r w:rsidRPr="00DB0E79">
        <w:rPr>
          <w:rFonts w:ascii="PT Astra Serif" w:hAnsi="PT Astra Serif"/>
          <w:szCs w:val="26"/>
        </w:rPr>
        <w:t xml:space="preserve">– Сибирь» </w:t>
      </w:r>
      <w:proofErr w:type="spellStart"/>
      <w:r w:rsidRPr="00DB0E79">
        <w:rPr>
          <w:rFonts w:ascii="PT Astra Serif" w:hAnsi="PT Astra Serif"/>
          <w:szCs w:val="26"/>
        </w:rPr>
        <w:t>вх</w:t>
      </w:r>
      <w:proofErr w:type="spellEnd"/>
      <w:r w:rsidRPr="00DB0E79">
        <w:rPr>
          <w:rFonts w:ascii="PT Astra Serif" w:hAnsi="PT Astra Serif"/>
          <w:szCs w:val="26"/>
        </w:rPr>
        <w:t xml:space="preserve">. № 51/8011 от 16.10.2025 прекратить публичный сервитут, установленный в целях строительства и эксплуатации объекта трубопроводного транспорта регионального значения «Подъездная дорога </w:t>
      </w:r>
      <w:r>
        <w:rPr>
          <w:rFonts w:ascii="PT Astra Serif" w:hAnsi="PT Astra Serif"/>
          <w:szCs w:val="26"/>
        </w:rPr>
        <w:br/>
      </w:r>
      <w:r w:rsidRPr="00DB0E79">
        <w:rPr>
          <w:rFonts w:ascii="PT Astra Serif" w:hAnsi="PT Astra Serif"/>
          <w:szCs w:val="26"/>
        </w:rPr>
        <w:t>к узлу магистральной задвижки № 64 на 64 км МН «Александровское – Анжеро-Судженск».</w:t>
      </w:r>
      <w:proofErr w:type="gramEnd"/>
      <w:r w:rsidRPr="00DB0E79">
        <w:rPr>
          <w:rFonts w:ascii="PT Astra Serif" w:hAnsi="PT Astra Serif"/>
          <w:szCs w:val="26"/>
        </w:rPr>
        <w:t xml:space="preserve"> </w:t>
      </w:r>
      <w:proofErr w:type="spellStart"/>
      <w:r w:rsidRPr="00DB0E79">
        <w:rPr>
          <w:rFonts w:ascii="PT Astra Serif" w:hAnsi="PT Astra Serif"/>
          <w:szCs w:val="26"/>
        </w:rPr>
        <w:t>Нижневартовское</w:t>
      </w:r>
      <w:proofErr w:type="spellEnd"/>
      <w:r w:rsidR="009861AD">
        <w:rPr>
          <w:rFonts w:ascii="PT Astra Serif" w:hAnsi="PT Astra Serif"/>
          <w:szCs w:val="26"/>
        </w:rPr>
        <w:t>  </w:t>
      </w:r>
      <w:proofErr w:type="spellStart"/>
      <w:r w:rsidRPr="00DB0E79">
        <w:rPr>
          <w:rFonts w:ascii="PT Astra Serif" w:hAnsi="PT Astra Serif"/>
          <w:szCs w:val="26"/>
        </w:rPr>
        <w:t>УМН</w:t>
      </w:r>
      <w:proofErr w:type="spellEnd"/>
      <w:r w:rsidRPr="00DB0E79">
        <w:rPr>
          <w:rFonts w:ascii="PT Astra Serif" w:hAnsi="PT Astra Serif"/>
          <w:szCs w:val="26"/>
        </w:rPr>
        <w:t>. Строительство»</w:t>
      </w:r>
      <w:r w:rsidRPr="00DB0E79">
        <w:rPr>
          <w:rFonts w:ascii="PT Astra Serif" w:hAnsi="PT Astra Serif"/>
          <w:spacing w:val="2"/>
          <w:szCs w:val="26"/>
        </w:rPr>
        <w:t xml:space="preserve"> </w:t>
      </w:r>
      <w:r w:rsidRPr="00DB0E79">
        <w:rPr>
          <w:rFonts w:ascii="PT Astra Serif" w:hAnsi="PT Astra Serif"/>
          <w:szCs w:val="26"/>
        </w:rPr>
        <w:t>распоряжением Администрации Томской области от 22.08.2025 № 578-ра «</w:t>
      </w:r>
      <w:r w:rsidRPr="00DB0E79">
        <w:rPr>
          <w:rFonts w:ascii="PT Astra Serif" w:hAnsi="PT Astra Serif"/>
          <w:spacing w:val="-5"/>
          <w:szCs w:val="26"/>
        </w:rPr>
        <w:t>Об установлении публичного сервитута».</w:t>
      </w:r>
      <w:r w:rsidRPr="00DB0E79">
        <w:rPr>
          <w:rFonts w:ascii="PT Astra Serif" w:hAnsi="PT Astra Serif"/>
          <w:szCs w:val="26"/>
        </w:rPr>
        <w:t xml:space="preserve">  </w:t>
      </w:r>
    </w:p>
    <w:p w:rsidR="00DB0E79" w:rsidRPr="00DB0E79" w:rsidRDefault="00DB0E79" w:rsidP="00DB0E79">
      <w:pPr>
        <w:shd w:val="clear" w:color="auto" w:fill="FFFFFF"/>
        <w:tabs>
          <w:tab w:val="left" w:pos="540"/>
          <w:tab w:val="left" w:pos="1701"/>
        </w:tabs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zCs w:val="26"/>
        </w:rPr>
        <w:t>2. </w:t>
      </w:r>
      <w:r w:rsidRPr="00DB0E79">
        <w:rPr>
          <w:rFonts w:ascii="PT Astra Serif" w:hAnsi="PT Astra Serif"/>
          <w:spacing w:val="2"/>
          <w:szCs w:val="26"/>
        </w:rPr>
        <w:t>Департаменту информационной политики Администрации Томской области обеспечить официальное опубликование настоящего распоряжения.</w:t>
      </w:r>
    </w:p>
    <w:p w:rsidR="00DB0E79" w:rsidRPr="00DB0E79" w:rsidRDefault="00DB0E79" w:rsidP="00DB0E79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pacing w:val="2"/>
          <w:szCs w:val="26"/>
        </w:rPr>
      </w:pPr>
      <w:r>
        <w:rPr>
          <w:rFonts w:ascii="PT Astra Serif" w:hAnsi="PT Astra Serif"/>
          <w:spacing w:val="2"/>
          <w:szCs w:val="26"/>
        </w:rPr>
        <w:t>3. </w:t>
      </w:r>
      <w:r w:rsidRPr="00DB0E79">
        <w:rPr>
          <w:rFonts w:ascii="PT Astra Serif" w:hAnsi="PT Astra Serif"/>
          <w:szCs w:val="26"/>
        </w:rPr>
        <w:t>Комитету по общим вопросам Администрации Томской области направить настоящее распоряжение Акционерному обществу «</w:t>
      </w:r>
      <w:proofErr w:type="spellStart"/>
      <w:r w:rsidRPr="00DB0E79">
        <w:rPr>
          <w:rFonts w:ascii="PT Astra Serif" w:hAnsi="PT Astra Serif"/>
          <w:szCs w:val="26"/>
        </w:rPr>
        <w:t>Транснефть</w:t>
      </w:r>
      <w:proofErr w:type="spellEnd"/>
      <w:r w:rsidRPr="00DB0E79">
        <w:rPr>
          <w:rFonts w:ascii="PT Astra Serif" w:hAnsi="PT Astra Serif"/>
          <w:szCs w:val="26"/>
        </w:rPr>
        <w:t xml:space="preserve"> – Сибирь», в Департамент лесного хозяйства Томской области, в Администрацию Александровского района, в Администрацию Александровского сельского поселения, </w:t>
      </w:r>
      <w:r>
        <w:rPr>
          <w:rFonts w:ascii="PT Astra Serif" w:hAnsi="PT Astra Serif"/>
          <w:szCs w:val="26"/>
        </w:rPr>
        <w:t xml:space="preserve">в </w:t>
      </w:r>
      <w:r w:rsidRPr="00DB0E79">
        <w:rPr>
          <w:rFonts w:ascii="PT Astra Serif" w:hAnsi="PT Astra Serif"/>
          <w:szCs w:val="26"/>
        </w:rPr>
        <w:t>Межрегиональное Территориальное управление Федерального агентства по управлению государственным имуществом в Кемеровской области – Кузбассе и Томской области в установленный законодательством срок</w:t>
      </w:r>
      <w:r w:rsidRPr="00DB0E79">
        <w:rPr>
          <w:rFonts w:ascii="PT Astra Serif" w:hAnsi="PT Astra Serif"/>
          <w:spacing w:val="2"/>
          <w:szCs w:val="26"/>
        </w:rPr>
        <w:t>.</w:t>
      </w:r>
    </w:p>
    <w:p w:rsidR="00DB0E79" w:rsidRPr="00DB0E79" w:rsidRDefault="00DB0E79" w:rsidP="00DB0E79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pacing w:val="-5"/>
          <w:szCs w:val="26"/>
        </w:rPr>
      </w:pPr>
      <w:r w:rsidRPr="00DB0E79">
        <w:rPr>
          <w:rFonts w:ascii="PT Astra Serif" w:hAnsi="PT Astra Serif"/>
          <w:spacing w:val="2"/>
          <w:szCs w:val="26"/>
        </w:rPr>
        <w:t>4.</w:t>
      </w:r>
      <w:r>
        <w:rPr>
          <w:rFonts w:ascii="PT Astra Serif" w:hAnsi="PT Astra Serif"/>
          <w:spacing w:val="2"/>
          <w:szCs w:val="26"/>
        </w:rPr>
        <w:t> </w:t>
      </w:r>
      <w:proofErr w:type="gramStart"/>
      <w:r w:rsidRPr="00DB0E79">
        <w:rPr>
          <w:rFonts w:ascii="PT Astra Serif" w:hAnsi="PT Astra Serif"/>
          <w:spacing w:val="2"/>
          <w:szCs w:val="26"/>
        </w:rPr>
        <w:t>Контроль за</w:t>
      </w:r>
      <w:proofErr w:type="gramEnd"/>
      <w:r w:rsidRPr="00DB0E79">
        <w:rPr>
          <w:rFonts w:ascii="PT Astra Serif" w:hAnsi="PT Astra Serif"/>
          <w:spacing w:val="2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pacing w:val="2"/>
          <w:szCs w:val="26"/>
        </w:rPr>
        <w:br/>
      </w:r>
      <w:r w:rsidRPr="00DB0E79">
        <w:rPr>
          <w:rFonts w:ascii="PT Astra Serif" w:hAnsi="PT Astra Serif"/>
          <w:spacing w:val="2"/>
          <w:szCs w:val="26"/>
        </w:rPr>
        <w:t>на заместителя Губернатора Томской области по промышленности, инвестиционной политике и имущественным отношениям.</w:t>
      </w:r>
    </w:p>
    <w:p w:rsidR="00BA5E8B" w:rsidRPr="00DB0E79" w:rsidRDefault="00BA5E8B" w:rsidP="00996670">
      <w:pPr>
        <w:jc w:val="both"/>
        <w:rPr>
          <w:rFonts w:ascii="PT Astra Serif" w:hAnsi="PT Astra Serif" w:cs="PT Astra Serif"/>
          <w:szCs w:val="26"/>
        </w:rPr>
      </w:pPr>
    </w:p>
    <w:p w:rsidR="00304E5E" w:rsidRPr="00DB0E79" w:rsidRDefault="00304E5E" w:rsidP="00996670">
      <w:pPr>
        <w:pStyle w:val="31"/>
        <w:spacing w:before="0"/>
        <w:ind w:right="-1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95292" w:rsidRDefault="00095292" w:rsidP="00996670">
      <w:pPr>
        <w:pStyle w:val="31"/>
        <w:spacing w:before="0"/>
        <w:ind w:right="-1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B0E79" w:rsidRPr="00DB0E79" w:rsidRDefault="00DB0E79" w:rsidP="00996670">
      <w:pPr>
        <w:pStyle w:val="31"/>
        <w:spacing w:before="0"/>
        <w:ind w:right="-1"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3F714C" w:rsidRPr="00DB0E79" w:rsidRDefault="00FB625A" w:rsidP="00996670">
      <w:pPr>
        <w:pStyle w:val="31"/>
        <w:spacing w:before="0"/>
        <w:ind w:right="-1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B0E79">
        <w:rPr>
          <w:rFonts w:ascii="PT Astra Serif" w:hAnsi="PT Astra Serif" w:cs="PT Astra Serif"/>
          <w:sz w:val="26"/>
          <w:szCs w:val="26"/>
        </w:rPr>
        <w:t xml:space="preserve">Губернатор Томской области           </w:t>
      </w:r>
      <w:r w:rsidR="00AD3E33" w:rsidRPr="00DB0E79">
        <w:rPr>
          <w:rFonts w:ascii="PT Astra Serif" w:hAnsi="PT Astra Serif" w:cs="PT Astra Serif"/>
          <w:sz w:val="26"/>
          <w:szCs w:val="26"/>
        </w:rPr>
        <w:t xml:space="preserve">           </w:t>
      </w:r>
      <w:r w:rsidRPr="00DB0E79">
        <w:rPr>
          <w:rFonts w:ascii="PT Astra Serif" w:hAnsi="PT Astra Serif" w:cs="PT Astra Serif"/>
          <w:sz w:val="26"/>
          <w:szCs w:val="26"/>
        </w:rPr>
        <w:t xml:space="preserve">      </w:t>
      </w:r>
      <w:r w:rsidR="00996670" w:rsidRPr="00DB0E79">
        <w:rPr>
          <w:rFonts w:ascii="PT Astra Serif" w:hAnsi="PT Astra Serif" w:cs="PT Astra Serif"/>
          <w:sz w:val="26"/>
          <w:szCs w:val="26"/>
        </w:rPr>
        <w:t xml:space="preserve">  </w:t>
      </w:r>
      <w:r w:rsidRPr="00DB0E79">
        <w:rPr>
          <w:rFonts w:ascii="PT Astra Serif" w:hAnsi="PT Astra Serif" w:cs="PT Astra Serif"/>
          <w:sz w:val="26"/>
          <w:szCs w:val="26"/>
        </w:rPr>
        <w:t xml:space="preserve">                                        </w:t>
      </w:r>
      <w:r w:rsidR="00095292" w:rsidRPr="00DB0E79">
        <w:rPr>
          <w:rFonts w:ascii="PT Astra Serif" w:hAnsi="PT Astra Serif" w:cs="PT Astra Serif"/>
          <w:sz w:val="26"/>
          <w:szCs w:val="26"/>
        </w:rPr>
        <w:t xml:space="preserve">    </w:t>
      </w:r>
      <w:proofErr w:type="spellStart"/>
      <w:r w:rsidR="00AD3E33" w:rsidRPr="00DB0E79">
        <w:rPr>
          <w:rFonts w:ascii="PT Astra Serif" w:hAnsi="PT Astra Serif" w:cs="PT Astra Serif"/>
          <w:sz w:val="26"/>
          <w:szCs w:val="26"/>
        </w:rPr>
        <w:t>В.В</w:t>
      </w:r>
      <w:proofErr w:type="spellEnd"/>
      <w:r w:rsidR="00AD3E33" w:rsidRPr="00DB0E79">
        <w:rPr>
          <w:rFonts w:ascii="PT Astra Serif" w:hAnsi="PT Astra Serif" w:cs="PT Astra Serif"/>
          <w:sz w:val="26"/>
          <w:szCs w:val="26"/>
        </w:rPr>
        <w:t xml:space="preserve">. </w:t>
      </w:r>
      <w:proofErr w:type="spellStart"/>
      <w:r w:rsidR="00AD3E33" w:rsidRPr="00DB0E79">
        <w:rPr>
          <w:rFonts w:ascii="PT Astra Serif" w:hAnsi="PT Astra Serif" w:cs="PT Astra Serif"/>
          <w:sz w:val="26"/>
          <w:szCs w:val="26"/>
        </w:rPr>
        <w:t>Мазур</w:t>
      </w:r>
      <w:proofErr w:type="spellEnd"/>
    </w:p>
    <w:p w:rsidR="003F714C" w:rsidRPr="00DB0E79" w:rsidRDefault="003F714C" w:rsidP="00CF7CB3">
      <w:pPr>
        <w:ind w:firstLine="0"/>
        <w:rPr>
          <w:rFonts w:ascii="PT Astra Serif" w:eastAsia="PT Astra Serif" w:hAnsi="PT Astra Serif" w:cs="PT Astra Serif"/>
          <w:szCs w:val="26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DB0E79" w:rsidRDefault="00DB0E79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2F27D4" w:rsidRDefault="002F27D4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CF7CB3" w:rsidRDefault="00CF7CB3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3F714C" w:rsidRPr="00304E5E" w:rsidRDefault="0082705B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sz w:val="20"/>
        </w:rPr>
        <w:t>Исакова Т.А.</w:t>
      </w:r>
    </w:p>
    <w:p w:rsidR="003F714C" w:rsidRPr="00304E5E" w:rsidRDefault="0082705B" w:rsidP="0082705B">
      <w:pPr>
        <w:ind w:firstLine="0"/>
        <w:jc w:val="both"/>
        <w:rPr>
          <w:rFonts w:ascii="PT Astra Serif" w:hAnsi="PT Astra Serif" w:cs="PT Astra Serif"/>
          <w:sz w:val="20"/>
        </w:rPr>
      </w:pPr>
      <w:r w:rsidRPr="0082705B">
        <w:rPr>
          <w:rFonts w:ascii="PT Astra Serif" w:hAnsi="PT Astra Serif" w:cs="PT Astra Serif"/>
          <w:sz w:val="20"/>
        </w:rPr>
        <w:t>1029mа17.ra2025</w:t>
      </w:r>
    </w:p>
    <w:sectPr w:rsidR="003F714C" w:rsidRPr="00304E5E" w:rsidSect="00422EEB">
      <w:headerReference w:type="default" r:id="rId9"/>
      <w:footerReference w:type="default" r:id="rId10"/>
      <w:headerReference w:type="first" r:id="rId11"/>
      <w:pgSz w:w="11906" w:h="16838"/>
      <w:pgMar w:top="1418" w:right="850" w:bottom="851" w:left="1701" w:header="720" w:footer="56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25A" w:rsidRDefault="00FB625A">
      <w:r>
        <w:separator/>
      </w:r>
    </w:p>
  </w:endnote>
  <w:endnote w:type="continuationSeparator" w:id="0">
    <w:p w:rsidR="00FB625A" w:rsidRDefault="00FB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Noto Sans Devanagari;Times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3F714C">
    <w:pPr>
      <w:pStyle w:val="ab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25A" w:rsidRDefault="00FB625A">
      <w:r>
        <w:separator/>
      </w:r>
    </w:p>
  </w:footnote>
  <w:footnote w:type="continuationSeparator" w:id="0">
    <w:p w:rsidR="00FB625A" w:rsidRDefault="00FB6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725D37">
    <w:pPr>
      <w:pStyle w:val="aa"/>
      <w:rPr>
        <w:b w:val="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0" locked="0" layoutInCell="0" allowOverlap="1" wp14:anchorId="53AF1C65" wp14:editId="7FE12B6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24510" cy="248920"/>
              <wp:effectExtent l="0" t="635" r="8890" b="7620"/>
              <wp:wrapSquare wrapText="bothSides"/>
              <wp:docPr id="2" name="Врезка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510" cy="2489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714C" w:rsidRDefault="00FB625A">
                          <w:pPr>
                            <w:pStyle w:val="aa"/>
                          </w:pP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separate"/>
                          </w:r>
                          <w:r w:rsidR="00C3456E">
                            <w:rPr>
                              <w:rStyle w:val="a3"/>
                              <w:b w:val="0"/>
                              <w:noProof/>
                              <w:sz w:val="24"/>
                            </w:rPr>
                            <w:t>2</w:t>
                          </w:r>
                          <w:r>
                            <w:rPr>
                              <w:rStyle w:val="a3"/>
                              <w:b w:val="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2540" tIns="2540" rIns="2540" bIns="25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left:0;text-align:left;margin-left:0;margin-top:.05pt;width:41.3pt;height:19.6pt;z-index:251658240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bLhoAIAACoFAAAOAAAAZHJzL2Uyb0RvYy54bWysVF2O0zAQfkfiDpbfu/lRuttEm652W4qQ&#10;lh9p4QCu4zQWjm1st8mCVuIMnIQXhMQpyo0YO223hReEyIMztsef55v5xpdXfSvQhhnLlSxxchZj&#10;xCRVFZerEr97uxhNMLKOyIoIJVmJ75nFV9OnTy47XbBUNUpUzCAAkbbodIkb53QRRZY2rCX2TGkm&#10;YbNWpiUOpmYVVYZ0gN6KKI3j86hTptJGUWYtrM6HTTwN+HXNqHtd15Y5JEoMsbkwmjAu/RhNL0mx&#10;MkQ3nO7CIP8QRUu4hEsPUHPiCFob/gdUy6lRVtXujKo2UnXNKQscgE0S/8bmriGaBS6QHKsPabL/&#10;D5a+2rwxiFclTjGSpIUSbb/8/Lz9tv2+/bH9mvgEddoW4HenwdP1N6qHQgeyVt8q+t4iqWYNkSt2&#10;bYzqGkYqCDCcjI6ODjjWgyy7l6qCm8jaqQDU16b12YN8IECHQt0fisN6hygsjtNsnMAOha00m+Rp&#10;KF5Eiv1hbax7zlSLvFFiA7UP4GRzax3QANe9i7/LKsGrBRciTMxqORMGbQjoZBG+4azQDRlW99fZ&#10;wTXgnWAI6ZGk8pjDdcMKEIAA/J6nEkTxKU/SLL5J89HifHIxyhbZeJRfxJNRnOQ3+Xmc5dl88eAj&#10;SLKi4VXF5C2XbC/QJPs7AexaZZBWkCjqSpyP03EgdxL9jtaOa+w/X3tI2olbyx30q+BtiScHJ1L4&#10;oj+TFRwghSNcDHZ0Gn5Agxzs/yErQSJeFYM+XL/sAcXrZqmqexCLUVBMqDs8MmA0ynzEqIOGLbH9&#10;sCaGYSReSBBcOs58gx/Z5sheHtlEUoApscNoMGdueBHW2vBVA7cM8pbqGgRa8yCex4ggfD+BhgxE&#10;do+H7/jjefB6fOKmvwAAAP//AwBQSwMEFAAGAAgAAAAhAIg6keLXAAAAAwEAAA8AAABkcnMvZG93&#10;bnJldi54bWxMj81uwjAQhO+V+g7WVuJWnBAJhRAHVQi4l/bA0cRLHNVeR7HzA09fc2qPOzOa+bbc&#10;zdawEXvfOhKQLhNgSLVTLTUCvr+O7zkwHyQpaRyhgDt62FWvL6UslJvoE8dzaFgsIV9IATqEruDc&#10;1xqt9EvXIUXv5norQzz7hqteTrHcGr5KkjW3sqW4oGWHe431z3mwAjaPtL6lh3F4nHJtLmHKaLyQ&#10;EIu3+WMLLOAc/sLwxI/oUEWmqxtIeWYExEfCU2XRy1drYFcB2SYDXpX8P3v1CwAA//8DAFBLAQIt&#10;ABQABgAIAAAAIQC2gziS/gAAAOEBAAATAAAAAAAAAAAAAAAAAAAAAABbQ29udGVudF9UeXBlc10u&#10;eG1sUEsBAi0AFAAGAAgAAAAhADj9If/WAAAAlAEAAAsAAAAAAAAAAAAAAAAALwEAAF9yZWxzLy5y&#10;ZWxzUEsBAi0AFAAGAAgAAAAhAG7ZsuGgAgAAKgUAAA4AAAAAAAAAAAAAAAAALgIAAGRycy9lMm9E&#10;b2MueG1sUEsBAi0AFAAGAAgAAAAhAIg6keLXAAAAAwEAAA8AAAAAAAAAAAAAAAAA+gQAAGRycy9k&#10;b3ducmV2LnhtbFBLBQYAAAAABAAEAPMAAAD+BQAAAAA=&#10;" o:allowincell="f" stroked="f">
              <v:fill opacity="0"/>
              <v:textbox inset=".2pt,.2pt,.2pt,.2pt">
                <w:txbxContent>
                  <w:p w:rsidR="003F714C" w:rsidRDefault="00FB625A">
                    <w:pPr>
                      <w:pStyle w:val="aa"/>
                    </w:pPr>
                    <w:r>
                      <w:rPr>
                        <w:rStyle w:val="a3"/>
                        <w:b w:val="0"/>
                        <w:sz w:val="24"/>
                      </w:rPr>
                      <w:fldChar w:fldCharType="begin"/>
                    </w:r>
                    <w:r>
                      <w:rPr>
                        <w:rStyle w:val="a3"/>
                        <w:b w:val="0"/>
                        <w:sz w:val="24"/>
                      </w:rPr>
                      <w:instrText xml:space="preserve"> PAGE </w:instrText>
                    </w:r>
                    <w:r>
                      <w:rPr>
                        <w:rStyle w:val="a3"/>
                        <w:b w:val="0"/>
                        <w:sz w:val="24"/>
                      </w:rPr>
                      <w:fldChar w:fldCharType="separate"/>
                    </w:r>
                    <w:r w:rsidR="00C3456E">
                      <w:rPr>
                        <w:rStyle w:val="a3"/>
                        <w:b w:val="0"/>
                        <w:noProof/>
                        <w:sz w:val="24"/>
                      </w:rPr>
                      <w:t>2</w:t>
                    </w:r>
                    <w:r>
                      <w:rPr>
                        <w:rStyle w:val="a3"/>
                        <w:b w:val="0"/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14C" w:rsidRDefault="00725D37">
    <w:pPr>
      <w:spacing w:after="120"/>
      <w:ind w:firstLine="0"/>
      <w:jc w:val="center"/>
      <w:rPr>
        <w:rFonts w:ascii="PT Astra Serif" w:hAnsi="PT Astra Serif" w:cs="PT Astra Serif"/>
        <w:sz w:val="30"/>
        <w:szCs w:val="30"/>
      </w:rPr>
    </w:pPr>
    <w:r>
      <w:rPr>
        <w:rFonts w:ascii="PT Astra Serif" w:hAnsi="PT Astra Serif" w:cs="PT Astra Serif"/>
        <w:noProof/>
        <w:lang w:eastAsia="ru-RU"/>
      </w:rPr>
      <w:drawing>
        <wp:inline distT="0" distB="0" distL="0" distR="0" wp14:anchorId="7C4A01A0" wp14:editId="3E2D4BCA">
          <wp:extent cx="715645" cy="652145"/>
          <wp:effectExtent l="0" t="0" r="8255" b="0"/>
          <wp:docPr id="1" name="Изображение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Изображение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81" t="-500" r="-481" b="-500"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14C" w:rsidRDefault="00FB625A">
    <w:pPr>
      <w:pStyle w:val="aa"/>
      <w:spacing w:before="0" w:after="0" w:line="360" w:lineRule="exact"/>
      <w:ind w:firstLine="0"/>
      <w:rPr>
        <w:rFonts w:ascii="PT Astra Serif" w:hAnsi="PT Astra Serif" w:cs="PT Astra Serif"/>
        <w:spacing w:val="20"/>
        <w:szCs w:val="28"/>
      </w:rPr>
    </w:pPr>
    <w:r>
      <w:rPr>
        <w:rFonts w:ascii="PT Astra Serif" w:hAnsi="PT Astra Serif" w:cs="PT Astra Serif"/>
        <w:sz w:val="30"/>
        <w:szCs w:val="30"/>
      </w:rPr>
      <w:t>администрация ТОМСКОЙ ОБЛАСТИ</w:t>
    </w:r>
  </w:p>
  <w:p w:rsidR="003F714C" w:rsidRDefault="00FB625A">
    <w:pPr>
      <w:pStyle w:val="aa"/>
      <w:spacing w:before="24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  <w:r>
      <w:rPr>
        <w:rFonts w:ascii="PT Astra Serif" w:hAnsi="PT Astra Serif" w:cs="PT Astra Serif"/>
        <w:spacing w:val="20"/>
        <w:szCs w:val="28"/>
      </w:rPr>
      <w:t>РАСПОРЯЖЕНИЕ</w:t>
    </w:r>
  </w:p>
  <w:p w:rsidR="003F714C" w:rsidRDefault="003F714C" w:rsidP="00095292">
    <w:pPr>
      <w:pStyle w:val="aa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</w:p>
  <w:p w:rsidR="00095292" w:rsidRDefault="00095292" w:rsidP="00095292">
    <w:pPr>
      <w:pStyle w:val="aa"/>
      <w:spacing w:before="0" w:after="0"/>
      <w:ind w:firstLine="0"/>
      <w:rPr>
        <w:rFonts w:ascii="PT Astra Serif" w:hAnsi="PT Astra Serif" w:cs="PT Astra Serif"/>
        <w:b w:val="0"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">
    <w:nsid w:val="48CA252B"/>
    <w:multiLevelType w:val="hybridMultilevel"/>
    <w:tmpl w:val="026E710E"/>
    <w:lvl w:ilvl="0" w:tplc="E5080EFC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5A4ED084" w:tentative="1">
      <w:start w:val="1"/>
      <w:numFmt w:val="lowerLetter"/>
      <w:lvlText w:val="%2."/>
      <w:lvlJc w:val="left"/>
      <w:pPr>
        <w:ind w:left="1440" w:hanging="360"/>
      </w:pPr>
    </w:lvl>
    <w:lvl w:ilvl="2" w:tplc="138A1B12" w:tentative="1">
      <w:start w:val="1"/>
      <w:numFmt w:val="lowerRoman"/>
      <w:lvlText w:val="%3."/>
      <w:lvlJc w:val="right"/>
      <w:pPr>
        <w:ind w:left="2160" w:hanging="180"/>
      </w:pPr>
    </w:lvl>
    <w:lvl w:ilvl="3" w:tplc="C7D02D62" w:tentative="1">
      <w:start w:val="1"/>
      <w:numFmt w:val="decimal"/>
      <w:lvlText w:val="%4."/>
      <w:lvlJc w:val="left"/>
      <w:pPr>
        <w:ind w:left="2880" w:hanging="360"/>
      </w:pPr>
    </w:lvl>
    <w:lvl w:ilvl="4" w:tplc="5DEC8602" w:tentative="1">
      <w:start w:val="1"/>
      <w:numFmt w:val="lowerLetter"/>
      <w:lvlText w:val="%5."/>
      <w:lvlJc w:val="left"/>
      <w:pPr>
        <w:ind w:left="3600" w:hanging="360"/>
      </w:pPr>
    </w:lvl>
    <w:lvl w:ilvl="5" w:tplc="72C0B34C" w:tentative="1">
      <w:start w:val="1"/>
      <w:numFmt w:val="lowerRoman"/>
      <w:lvlText w:val="%6."/>
      <w:lvlJc w:val="right"/>
      <w:pPr>
        <w:ind w:left="4320" w:hanging="180"/>
      </w:pPr>
    </w:lvl>
    <w:lvl w:ilvl="6" w:tplc="E772C4D2" w:tentative="1">
      <w:start w:val="1"/>
      <w:numFmt w:val="decimal"/>
      <w:lvlText w:val="%7."/>
      <w:lvlJc w:val="left"/>
      <w:pPr>
        <w:ind w:left="5040" w:hanging="360"/>
      </w:pPr>
    </w:lvl>
    <w:lvl w:ilvl="7" w:tplc="2F1C8F02" w:tentative="1">
      <w:start w:val="1"/>
      <w:numFmt w:val="lowerLetter"/>
      <w:lvlText w:val="%8."/>
      <w:lvlJc w:val="left"/>
      <w:pPr>
        <w:ind w:left="5760" w:hanging="360"/>
      </w:pPr>
    </w:lvl>
    <w:lvl w:ilvl="8" w:tplc="E0D4CB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14C"/>
    <w:rsid w:val="00061138"/>
    <w:rsid w:val="00065FE7"/>
    <w:rsid w:val="00081596"/>
    <w:rsid w:val="00095292"/>
    <w:rsid w:val="001016B1"/>
    <w:rsid w:val="001B22F9"/>
    <w:rsid w:val="002802A8"/>
    <w:rsid w:val="002C63F8"/>
    <w:rsid w:val="002C7EFD"/>
    <w:rsid w:val="002F27D4"/>
    <w:rsid w:val="00304E5E"/>
    <w:rsid w:val="00326313"/>
    <w:rsid w:val="003569EE"/>
    <w:rsid w:val="003B1202"/>
    <w:rsid w:val="003C24FC"/>
    <w:rsid w:val="003C5DA9"/>
    <w:rsid w:val="003F714C"/>
    <w:rsid w:val="004214F0"/>
    <w:rsid w:val="00422EEB"/>
    <w:rsid w:val="00520DE1"/>
    <w:rsid w:val="005402A5"/>
    <w:rsid w:val="00551052"/>
    <w:rsid w:val="00552790"/>
    <w:rsid w:val="00591322"/>
    <w:rsid w:val="005E6673"/>
    <w:rsid w:val="005F1974"/>
    <w:rsid w:val="006331E5"/>
    <w:rsid w:val="00635916"/>
    <w:rsid w:val="00651BD1"/>
    <w:rsid w:val="00664310"/>
    <w:rsid w:val="00725D37"/>
    <w:rsid w:val="00735BB7"/>
    <w:rsid w:val="007446D7"/>
    <w:rsid w:val="0082705B"/>
    <w:rsid w:val="00830596"/>
    <w:rsid w:val="008D4F7E"/>
    <w:rsid w:val="008F2E50"/>
    <w:rsid w:val="0090194E"/>
    <w:rsid w:val="009377D2"/>
    <w:rsid w:val="00953D67"/>
    <w:rsid w:val="00964360"/>
    <w:rsid w:val="009861AD"/>
    <w:rsid w:val="00996670"/>
    <w:rsid w:val="00A137C6"/>
    <w:rsid w:val="00A26507"/>
    <w:rsid w:val="00A36454"/>
    <w:rsid w:val="00A36DB7"/>
    <w:rsid w:val="00A43058"/>
    <w:rsid w:val="00A90D5F"/>
    <w:rsid w:val="00AD3E33"/>
    <w:rsid w:val="00AD715D"/>
    <w:rsid w:val="00B33CAB"/>
    <w:rsid w:val="00B85C76"/>
    <w:rsid w:val="00BA5E8B"/>
    <w:rsid w:val="00BC5292"/>
    <w:rsid w:val="00BD3603"/>
    <w:rsid w:val="00BD539D"/>
    <w:rsid w:val="00C3456E"/>
    <w:rsid w:val="00C453F8"/>
    <w:rsid w:val="00C46B1D"/>
    <w:rsid w:val="00C54E51"/>
    <w:rsid w:val="00C92F0F"/>
    <w:rsid w:val="00CE4B21"/>
    <w:rsid w:val="00CF7CB3"/>
    <w:rsid w:val="00DB0E79"/>
    <w:rsid w:val="00DE2CFD"/>
    <w:rsid w:val="00E102AC"/>
    <w:rsid w:val="00E30F07"/>
    <w:rsid w:val="00E617C5"/>
    <w:rsid w:val="00E67BD0"/>
    <w:rsid w:val="00E86F43"/>
    <w:rsid w:val="00EC05F6"/>
    <w:rsid w:val="00FB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Noto Serif CJK SC" w:hAnsi="PT Astra Serif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ind w:firstLine="709"/>
    </w:pPr>
    <w:rPr>
      <w:rFonts w:ascii="Times New Roman" w:eastAsia="Times New Roman" w:hAnsi="Times New Roman" w:cs="Times New Roman"/>
      <w:sz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Noto Sans Devanagari;Times New"/>
    </w:rPr>
  </w:style>
  <w:style w:type="character" w:customStyle="1" w:styleId="1">
    <w:name w:val="Основной шрифт абзаца1"/>
    <w:qFormat/>
  </w:style>
  <w:style w:type="character" w:styleId="a3">
    <w:name w:val="page number"/>
    <w:basedOn w:val="1"/>
  </w:style>
  <w:style w:type="character" w:customStyle="1" w:styleId="2">
    <w:name w:val="Основной текст с отступом 2 Знак"/>
    <w:qFormat/>
    <w:rPr>
      <w:sz w:val="26"/>
    </w:rPr>
  </w:style>
  <w:style w:type="character" w:customStyle="1" w:styleId="fontstyle01">
    <w:name w:val="fontstyle01"/>
    <w:qFormat/>
    <w:rPr>
      <w:rFonts w:ascii="Times New Roman" w:hAnsi="Times New Roman" w:cs="Times New Roman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qFormat/>
    <w:rPr>
      <w:sz w:val="26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next w:val="a"/>
    <w:pPr>
      <w:ind w:firstLine="0"/>
      <w:jc w:val="both"/>
    </w:pPr>
    <w:rPr>
      <w:sz w:val="22"/>
    </w:rPr>
  </w:style>
  <w:style w:type="paragraph" w:styleId="a8">
    <w:name w:val="List"/>
    <w:basedOn w:val="a7"/>
    <w:rPr>
      <w:rFonts w:ascii="PT Astra Serif" w:hAnsi="PT Astra Serif" w:cs="Free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b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11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ad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7"/>
    <w:next w:val="a7"/>
    <w:qFormat/>
    <w:pPr>
      <w:jc w:val="left"/>
    </w:pPr>
    <w:rPr>
      <w:sz w:val="16"/>
    </w:rPr>
  </w:style>
  <w:style w:type="paragraph" w:customStyle="1" w:styleId="af">
    <w:name w:val="Адресат"/>
    <w:basedOn w:val="a"/>
    <w:qFormat/>
    <w:pPr>
      <w:spacing w:before="120"/>
      <w:ind w:firstLine="0"/>
    </w:pPr>
    <w:rPr>
      <w:b/>
    </w:r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12">
    <w:name w:val="Абзац списка1"/>
    <w:qFormat/>
    <w:pPr>
      <w:suppressAutoHyphens/>
      <w:ind w:left="720"/>
      <w:contextualSpacing/>
    </w:pPr>
    <w:rPr>
      <w:rFonts w:ascii="Times New Roman" w:eastAsia="Times New Roman" w:hAnsi="Times New Roman" w:cs="Times New Roman"/>
      <w:szCs w:val="22"/>
      <w:lang w:eastAsia="zh-CN" w:bidi="en-US"/>
    </w:rPr>
  </w:style>
  <w:style w:type="paragraph" w:customStyle="1" w:styleId="13">
    <w:name w:val="Текст выноски1"/>
    <w:basedOn w:val="a"/>
    <w:qFormat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af3">
    <w:name w:val="Содержимое врезки"/>
    <w:basedOn w:val="a"/>
    <w:qFormat/>
  </w:style>
  <w:style w:type="paragraph" w:styleId="af4">
    <w:name w:val="Balloon Text"/>
    <w:basedOn w:val="a"/>
    <w:link w:val="14"/>
    <w:uiPriority w:val="99"/>
    <w:semiHidden/>
    <w:unhideWhenUsed/>
    <w:rsid w:val="00725D37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f4"/>
    <w:uiPriority w:val="99"/>
    <w:semiHidden/>
    <w:rsid w:val="00725D37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c">
    <w:name w:val="Нижний колонтитул Знак"/>
    <w:basedOn w:val="a0"/>
    <w:link w:val="ab"/>
    <w:rsid w:val="00552790"/>
    <w:rPr>
      <w:rFonts w:ascii="Times New Roman" w:eastAsia="Times New Roman" w:hAnsi="Times New Roman" w:cs="Times New Roman"/>
      <w:sz w:val="26"/>
      <w:lang w:eastAsia="zh-CN"/>
    </w:rPr>
  </w:style>
  <w:style w:type="paragraph" w:styleId="af5">
    <w:name w:val="Normal (Web)"/>
    <w:basedOn w:val="a"/>
    <w:uiPriority w:val="99"/>
    <w:unhideWhenUsed/>
    <w:rsid w:val="00552790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2">
    <w:name w:val="Body Text 2"/>
    <w:basedOn w:val="a"/>
    <w:link w:val="211"/>
    <w:uiPriority w:val="99"/>
    <w:semiHidden/>
    <w:unhideWhenUsed/>
    <w:rsid w:val="001B22F9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2"/>
    <w:uiPriority w:val="99"/>
    <w:semiHidden/>
    <w:rsid w:val="001B22F9"/>
    <w:rPr>
      <w:rFonts w:ascii="Times New Roman" w:eastAsia="Times New Roman" w:hAnsi="Times New Roman" w:cs="Times New Roman"/>
      <w:sz w:val="26"/>
      <w:lang w:eastAsia="zh-CN"/>
    </w:rPr>
  </w:style>
  <w:style w:type="table" w:styleId="af6">
    <w:name w:val="Table Grid"/>
    <w:basedOn w:val="a1"/>
    <w:uiPriority w:val="59"/>
    <w:rsid w:val="001B22F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1B22F9"/>
    <w:pPr>
      <w:suppressAutoHyphens w:val="0"/>
      <w:ind w:left="720"/>
      <w:contextualSpacing/>
    </w:pPr>
    <w:rPr>
      <w:lang w:eastAsia="ru-RU"/>
    </w:rPr>
  </w:style>
  <w:style w:type="paragraph" w:styleId="23">
    <w:name w:val="Body Text Indent 2"/>
    <w:basedOn w:val="a"/>
    <w:link w:val="212"/>
    <w:uiPriority w:val="99"/>
    <w:semiHidden/>
    <w:unhideWhenUsed/>
    <w:rsid w:val="00CF7CB3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0"/>
    <w:link w:val="23"/>
    <w:uiPriority w:val="99"/>
    <w:semiHidden/>
    <w:rsid w:val="00CF7CB3"/>
    <w:rPr>
      <w:rFonts w:ascii="Times New Roman" w:eastAsia="Times New Roman" w:hAnsi="Times New Roman" w:cs="Times New Roman"/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Noto Serif CJK SC" w:hAnsi="PT Astra Serif" w:cs="Free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ind w:firstLine="709"/>
    </w:pPr>
    <w:rPr>
      <w:rFonts w:ascii="Times New Roman" w:eastAsia="Times New Roman" w:hAnsi="Times New Roman" w:cs="Times New Roman"/>
      <w:sz w:val="2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cs="Noto Sans Devanagari;Times New"/>
    </w:rPr>
  </w:style>
  <w:style w:type="character" w:customStyle="1" w:styleId="1">
    <w:name w:val="Основной шрифт абзаца1"/>
    <w:qFormat/>
  </w:style>
  <w:style w:type="character" w:styleId="a3">
    <w:name w:val="page number"/>
    <w:basedOn w:val="1"/>
  </w:style>
  <w:style w:type="character" w:customStyle="1" w:styleId="2">
    <w:name w:val="Основной текст с отступом 2 Знак"/>
    <w:qFormat/>
    <w:rPr>
      <w:sz w:val="26"/>
    </w:rPr>
  </w:style>
  <w:style w:type="character" w:customStyle="1" w:styleId="fontstyle01">
    <w:name w:val="fontstyle01"/>
    <w:qFormat/>
    <w:rPr>
      <w:rFonts w:ascii="Times New Roman" w:hAnsi="Times New Roman" w:cs="Times New Roman"/>
      <w:b w:val="0"/>
      <w:bCs w:val="0"/>
      <w:i w:val="0"/>
      <w:iCs w:val="0"/>
      <w:color w:val="000000"/>
      <w:sz w:val="26"/>
      <w:szCs w:val="26"/>
    </w:rPr>
  </w:style>
  <w:style w:type="character" w:styleId="a4">
    <w:name w:val="Hyperlink"/>
    <w:rPr>
      <w:color w:val="0000FF"/>
      <w:u w:val="single"/>
    </w:rPr>
  </w:style>
  <w:style w:type="character" w:customStyle="1" w:styleId="a5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qFormat/>
    <w:rPr>
      <w:sz w:val="26"/>
    </w:rPr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7">
    <w:name w:val="Body Text"/>
    <w:basedOn w:val="a"/>
    <w:next w:val="a"/>
    <w:pPr>
      <w:ind w:firstLine="0"/>
      <w:jc w:val="both"/>
    </w:pPr>
    <w:rPr>
      <w:sz w:val="22"/>
    </w:rPr>
  </w:style>
  <w:style w:type="paragraph" w:styleId="a8">
    <w:name w:val="List"/>
    <w:basedOn w:val="a7"/>
    <w:rPr>
      <w:rFonts w:ascii="PT Astra Serif" w:hAnsi="PT Astra Serif" w:cs="Free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caption1111">
    <w:name w:val="caption1111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b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11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customStyle="1" w:styleId="21">
    <w:name w:val="Основной текст 21"/>
    <w:basedOn w:val="a"/>
    <w:qFormat/>
    <w:pPr>
      <w:spacing w:before="120"/>
      <w:ind w:right="5102" w:firstLine="0"/>
      <w:jc w:val="center"/>
    </w:pPr>
  </w:style>
  <w:style w:type="paragraph" w:customStyle="1" w:styleId="ad">
    <w:name w:val="Обращение"/>
    <w:basedOn w:val="a"/>
    <w:next w:val="a"/>
    <w:qFormat/>
    <w:pPr>
      <w:spacing w:before="240" w:after="120"/>
      <w:ind w:firstLine="0"/>
      <w:jc w:val="center"/>
    </w:pPr>
    <w:rPr>
      <w:b/>
    </w:rPr>
  </w:style>
  <w:style w:type="paragraph" w:customStyle="1" w:styleId="ae">
    <w:name w:val="Адресные реквизиты"/>
    <w:basedOn w:val="a7"/>
    <w:next w:val="a7"/>
    <w:qFormat/>
    <w:pPr>
      <w:jc w:val="left"/>
    </w:pPr>
    <w:rPr>
      <w:sz w:val="16"/>
    </w:rPr>
  </w:style>
  <w:style w:type="paragraph" w:customStyle="1" w:styleId="af">
    <w:name w:val="Адресат"/>
    <w:basedOn w:val="a"/>
    <w:qFormat/>
    <w:pPr>
      <w:spacing w:before="120"/>
      <w:ind w:firstLine="0"/>
    </w:pPr>
    <w:rPr>
      <w:b/>
    </w:rPr>
  </w:style>
  <w:style w:type="paragraph" w:customStyle="1" w:styleId="31">
    <w:name w:val="Основной текст 31"/>
    <w:basedOn w:val="a"/>
    <w:qFormat/>
    <w:pPr>
      <w:tabs>
        <w:tab w:val="left" w:pos="7371"/>
      </w:tabs>
      <w:spacing w:before="120"/>
      <w:ind w:firstLine="0"/>
    </w:pPr>
    <w:rPr>
      <w:sz w:val="28"/>
    </w:rPr>
  </w:style>
  <w:style w:type="paragraph" w:styleId="af0">
    <w:name w:val="Body Text Indent"/>
    <w:basedOn w:val="a"/>
    <w:pPr>
      <w:spacing w:after="120"/>
      <w:ind w:left="283"/>
    </w:pPr>
  </w:style>
  <w:style w:type="paragraph" w:customStyle="1" w:styleId="210">
    <w:name w:val="Основной текст с отступом 21"/>
    <w:basedOn w:val="a"/>
    <w:qFormat/>
    <w:pPr>
      <w:spacing w:after="120" w:line="480" w:lineRule="auto"/>
      <w:ind w:left="283"/>
    </w:pPr>
  </w:style>
  <w:style w:type="paragraph" w:customStyle="1" w:styleId="12">
    <w:name w:val="Абзац списка1"/>
    <w:qFormat/>
    <w:pPr>
      <w:suppressAutoHyphens/>
      <w:ind w:left="720"/>
      <w:contextualSpacing/>
    </w:pPr>
    <w:rPr>
      <w:rFonts w:ascii="Times New Roman" w:eastAsia="Times New Roman" w:hAnsi="Times New Roman" w:cs="Times New Roman"/>
      <w:szCs w:val="22"/>
      <w:lang w:eastAsia="zh-CN" w:bidi="en-US"/>
    </w:rPr>
  </w:style>
  <w:style w:type="paragraph" w:customStyle="1" w:styleId="13">
    <w:name w:val="Текст выноски1"/>
    <w:basedOn w:val="a"/>
    <w:qFormat/>
    <w:rPr>
      <w:rFonts w:ascii="Tahoma" w:hAnsi="Tahoma" w:cs="Tahoma"/>
      <w:sz w:val="16"/>
      <w:szCs w:val="16"/>
    </w:rPr>
  </w:style>
  <w:style w:type="paragraph" w:customStyle="1" w:styleId="af1">
    <w:name w:val="Содержимое таблицы"/>
    <w:basedOn w:val="a"/>
    <w:qFormat/>
    <w:pPr>
      <w:widowControl w:val="0"/>
      <w:suppressLineNumbers/>
    </w:pPr>
  </w:style>
  <w:style w:type="paragraph" w:customStyle="1" w:styleId="af2">
    <w:name w:val="Заголовок таблицы"/>
    <w:basedOn w:val="af1"/>
    <w:qFormat/>
    <w:pPr>
      <w:jc w:val="center"/>
    </w:pPr>
    <w:rPr>
      <w:b/>
      <w:bCs/>
    </w:rPr>
  </w:style>
  <w:style w:type="paragraph" w:customStyle="1" w:styleId="af3">
    <w:name w:val="Содержимое врезки"/>
    <w:basedOn w:val="a"/>
    <w:qFormat/>
  </w:style>
  <w:style w:type="paragraph" w:styleId="af4">
    <w:name w:val="Balloon Text"/>
    <w:basedOn w:val="a"/>
    <w:link w:val="14"/>
    <w:uiPriority w:val="99"/>
    <w:semiHidden/>
    <w:unhideWhenUsed/>
    <w:rsid w:val="00725D37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basedOn w:val="a0"/>
    <w:link w:val="af4"/>
    <w:uiPriority w:val="99"/>
    <w:semiHidden/>
    <w:rsid w:val="00725D37"/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c">
    <w:name w:val="Нижний колонтитул Знак"/>
    <w:basedOn w:val="a0"/>
    <w:link w:val="ab"/>
    <w:rsid w:val="00552790"/>
    <w:rPr>
      <w:rFonts w:ascii="Times New Roman" w:eastAsia="Times New Roman" w:hAnsi="Times New Roman" w:cs="Times New Roman"/>
      <w:sz w:val="26"/>
      <w:lang w:eastAsia="zh-CN"/>
    </w:rPr>
  </w:style>
  <w:style w:type="paragraph" w:styleId="af5">
    <w:name w:val="Normal (Web)"/>
    <w:basedOn w:val="a"/>
    <w:uiPriority w:val="99"/>
    <w:unhideWhenUsed/>
    <w:rsid w:val="00552790"/>
    <w:pPr>
      <w:suppressAutoHyphens w:val="0"/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2">
    <w:name w:val="Body Text 2"/>
    <w:basedOn w:val="a"/>
    <w:link w:val="211"/>
    <w:uiPriority w:val="99"/>
    <w:semiHidden/>
    <w:unhideWhenUsed/>
    <w:rsid w:val="001B22F9"/>
    <w:pPr>
      <w:spacing w:after="120" w:line="480" w:lineRule="auto"/>
    </w:pPr>
  </w:style>
  <w:style w:type="character" w:customStyle="1" w:styleId="211">
    <w:name w:val="Основной текст 2 Знак1"/>
    <w:basedOn w:val="a0"/>
    <w:link w:val="22"/>
    <w:uiPriority w:val="99"/>
    <w:semiHidden/>
    <w:rsid w:val="001B22F9"/>
    <w:rPr>
      <w:rFonts w:ascii="Times New Roman" w:eastAsia="Times New Roman" w:hAnsi="Times New Roman" w:cs="Times New Roman"/>
      <w:sz w:val="26"/>
      <w:lang w:eastAsia="zh-CN"/>
    </w:rPr>
  </w:style>
  <w:style w:type="table" w:styleId="af6">
    <w:name w:val="Table Grid"/>
    <w:basedOn w:val="a1"/>
    <w:uiPriority w:val="59"/>
    <w:rsid w:val="001B22F9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1B22F9"/>
    <w:pPr>
      <w:suppressAutoHyphens w:val="0"/>
      <w:ind w:left="720"/>
      <w:contextualSpacing/>
    </w:pPr>
    <w:rPr>
      <w:lang w:eastAsia="ru-RU"/>
    </w:rPr>
  </w:style>
  <w:style w:type="paragraph" w:styleId="23">
    <w:name w:val="Body Text Indent 2"/>
    <w:basedOn w:val="a"/>
    <w:link w:val="212"/>
    <w:uiPriority w:val="99"/>
    <w:semiHidden/>
    <w:unhideWhenUsed/>
    <w:rsid w:val="00CF7CB3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0"/>
    <w:link w:val="23"/>
    <w:uiPriority w:val="99"/>
    <w:semiHidden/>
    <w:rsid w:val="00CF7CB3"/>
    <w:rPr>
      <w:rFonts w:ascii="Times New Roman" w:eastAsia="Times New Roman" w:hAnsi="Times New Roman" w:cs="Times New Roman"/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E5F4D-0BC2-48B6-814C-F862CEF9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 Губернатора</dc:creator>
  <cp:lastModifiedBy>Наталья Николаевна Фигач</cp:lastModifiedBy>
  <cp:revision>2</cp:revision>
  <cp:lastPrinted>2025-10-29T06:07:00Z</cp:lastPrinted>
  <dcterms:created xsi:type="dcterms:W3CDTF">2025-10-31T08:44:00Z</dcterms:created>
  <dcterms:modified xsi:type="dcterms:W3CDTF">2025-10-31T08:44:00Z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2025-06-11T11:50:00Z</dcterms:created>
  <dc:creator>mazaeva</dc:creator>
  <dc:description/>
  <dc:language>ru-RU</dc:language>
  <cp:lastModifiedBy/>
  <cp:lastPrinted>2025-10-06T15:33:00Z</cp:lastPrinted>
  <dcterms:modified xsi:type="dcterms:W3CDTF">2025-10-07T13:47:29Z</dcterms:modified>
  <cp:revision>35</cp:revision>
  <dc:subject/>
  <dc:title>Бланк Главы администрации</dc:title>
</cp:coreProperties>
</file>