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545" w:rsidRPr="006F53E9" w:rsidRDefault="00166545" w:rsidP="00166545">
      <w:pPr>
        <w:pStyle w:val="25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 w:rsidRPr="006F53E9">
        <w:rPr>
          <w:rFonts w:ascii="PT Astra Serif" w:eastAsia="PT Astra Serif" w:hAnsi="PT Astra Serif" w:cs="PT Astra Serif"/>
          <w:szCs w:val="26"/>
        </w:rPr>
        <w:t>1</w:t>
      </w:r>
      <w:r>
        <w:rPr>
          <w:rFonts w:ascii="PT Astra Serif" w:eastAsia="PT Astra Serif" w:hAnsi="PT Astra Serif" w:cs="PT Astra Serif"/>
          <w:szCs w:val="26"/>
        </w:rPr>
        <w:t>7</w:t>
      </w:r>
      <w:r w:rsidRPr="006F53E9">
        <w:rPr>
          <w:rFonts w:ascii="PT Astra Serif" w:eastAsia="PT Astra Serif" w:hAnsi="PT Astra Serif" w:cs="PT Astra Serif"/>
          <w:szCs w:val="26"/>
        </w:rPr>
        <w:t>.04.2026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eastAsia="PT Astra Serif" w:hAnsi="PT Astra Serif" w:cs="PT Astra Serif"/>
          <w:szCs w:val="26"/>
        </w:rPr>
        <w:t>141а</w:t>
      </w:r>
      <w:proofErr w:type="spellEnd"/>
    </w:p>
    <w:p w:rsidR="00166545" w:rsidRPr="006F53E9" w:rsidRDefault="00166545" w:rsidP="00166545">
      <w:pPr>
        <w:pStyle w:val="25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166545" w:rsidRPr="00621099" w:rsidRDefault="00166545" w:rsidP="00166545">
      <w:pPr>
        <w:pStyle w:val="25"/>
        <w:spacing w:before="0"/>
        <w:ind w:right="-1"/>
        <w:jc w:val="left"/>
        <w:rPr>
          <w:rFonts w:ascii="PT Astra Serif" w:hAnsi="PT Astra Serif"/>
          <w:b/>
          <w:sz w:val="24"/>
          <w:szCs w:val="24"/>
        </w:rPr>
      </w:pPr>
    </w:p>
    <w:p w:rsidR="00726BAE" w:rsidRPr="009C425A" w:rsidRDefault="00327B03" w:rsidP="009C425A">
      <w:pPr>
        <w:jc w:val="center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  <w:r w:rsidRPr="009C425A">
        <w:rPr>
          <w:rFonts w:ascii="PT Astra Serif" w:hAnsi="PT Astra Serif"/>
          <w:sz w:val="26"/>
          <w:szCs w:val="26"/>
        </w:rPr>
        <w:br/>
        <w:t>Томской области от 27.09.2019 № 360а</w:t>
      </w:r>
    </w:p>
    <w:p w:rsidR="00726BAE" w:rsidRPr="009C425A" w:rsidRDefault="00726BAE" w:rsidP="009C425A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9C425A" w:rsidRPr="009C425A" w:rsidRDefault="009C425A" w:rsidP="009C425A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726BAE" w:rsidRPr="009C425A" w:rsidRDefault="00327B03" w:rsidP="009C425A">
      <w:pPr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В </w:t>
      </w:r>
      <w:r w:rsidRPr="009C425A">
        <w:rPr>
          <w:rFonts w:ascii="PT Astra Serif" w:eastAsiaTheme="minorHAnsi" w:hAnsi="PT Astra Serif"/>
          <w:sz w:val="26"/>
          <w:szCs w:val="26"/>
          <w:lang w:eastAsia="en-US"/>
        </w:rPr>
        <w:t xml:space="preserve">соответствии </w:t>
      </w:r>
      <w:r w:rsidRPr="009C425A">
        <w:rPr>
          <w:rFonts w:ascii="PT Astra Serif" w:hAnsi="PT Astra Serif"/>
          <w:sz w:val="26"/>
          <w:szCs w:val="26"/>
        </w:rPr>
        <w:t xml:space="preserve">с </w:t>
      </w:r>
      <w:hyperlink r:id="rId9" w:tooltip="consultantplus://offline/ref=7C46A463BA54A17CE1C83A1EC91C78A0DC4061798155C0274EE5E2922CDA65000B81C1E3F800308D5E3D57C9F57ED804B9d8r2H" w:history="1">
        <w:r w:rsidRPr="009C425A">
          <w:rPr>
            <w:rFonts w:ascii="PT Astra Serif" w:eastAsiaTheme="minorHAnsi" w:hAnsi="PT Astra Serif"/>
            <w:sz w:val="26"/>
            <w:szCs w:val="26"/>
            <w:lang w:eastAsia="en-US"/>
          </w:rPr>
          <w:t>постановлением</w:t>
        </w:r>
      </w:hyperlink>
      <w:r w:rsidRPr="009C425A">
        <w:rPr>
          <w:rFonts w:ascii="PT Astra Serif" w:eastAsiaTheme="minorHAnsi" w:hAnsi="PT Astra Serif"/>
          <w:sz w:val="26"/>
          <w:szCs w:val="26"/>
          <w:lang w:eastAsia="en-US"/>
        </w:rPr>
        <w:t xml:space="preserve"> Администрации Томской области </w:t>
      </w:r>
      <w:r w:rsidR="00BD3B0F">
        <w:rPr>
          <w:rFonts w:ascii="PT Astra Serif" w:eastAsiaTheme="minorHAnsi" w:hAnsi="PT Astra Serif"/>
          <w:sz w:val="26"/>
          <w:szCs w:val="26"/>
          <w:lang w:eastAsia="en-US"/>
        </w:rPr>
        <w:br/>
      </w:r>
      <w:r w:rsidRPr="009C425A">
        <w:rPr>
          <w:rFonts w:ascii="PT Astra Serif" w:eastAsiaTheme="minorHAnsi" w:hAnsi="PT Astra Serif"/>
          <w:sz w:val="26"/>
          <w:szCs w:val="26"/>
          <w:lang w:eastAsia="en-US"/>
        </w:rPr>
        <w:t xml:space="preserve">от 05.09.2019 № 313а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726BAE" w:rsidRPr="009C425A" w:rsidRDefault="00327B03" w:rsidP="009C425A">
      <w:pPr>
        <w:tabs>
          <w:tab w:val="left" w:pos="7088"/>
        </w:tabs>
        <w:ind w:firstLine="709"/>
        <w:rPr>
          <w:rFonts w:ascii="PT Astra Serif" w:hAnsi="PT Astra Serif"/>
          <w:spacing w:val="10"/>
          <w:sz w:val="26"/>
          <w:szCs w:val="26"/>
        </w:rPr>
      </w:pPr>
      <w:r w:rsidRPr="009C425A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726BAE" w:rsidRPr="009C425A" w:rsidRDefault="00327B03" w:rsidP="009C425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1. Внести в постановление А</w:t>
      </w:r>
      <w:r w:rsidR="00BD3B0F">
        <w:rPr>
          <w:rFonts w:ascii="PT Astra Serif" w:hAnsi="PT Astra Serif"/>
          <w:sz w:val="26"/>
          <w:szCs w:val="26"/>
          <w:shd w:val="clear" w:color="auto" w:fill="FFFFFF"/>
        </w:rPr>
        <w:t xml:space="preserve">дминистрации Томской области от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27.09.2019 </w:t>
      </w:r>
      <w:r w:rsidR="00BD3B0F">
        <w:rPr>
          <w:rFonts w:ascii="PT Astra Serif" w:hAnsi="PT Astra Serif"/>
          <w:sz w:val="26"/>
          <w:szCs w:val="26"/>
          <w:shd w:val="clear" w:color="auto" w:fill="FFFFFF"/>
        </w:rPr>
        <w:br/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№</w:t>
      </w:r>
      <w:r w:rsidR="00BD3B0F">
        <w:rPr>
          <w:rFonts w:ascii="PT Astra Serif" w:hAnsi="PT Astra Serif"/>
          <w:sz w:val="26"/>
          <w:szCs w:val="26"/>
        </w:rPr>
        <w:t>  </w:t>
      </w:r>
      <w:r w:rsidRPr="009C425A">
        <w:rPr>
          <w:rFonts w:ascii="PT Astra Serif" w:hAnsi="PT Astra Serif"/>
          <w:sz w:val="26"/>
          <w:szCs w:val="26"/>
        </w:rPr>
        <w:t>360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</w:t>
      </w:r>
      <w:r w:rsidRPr="009C425A">
        <w:rPr>
          <w:rFonts w:ascii="PT Astra Serif" w:hAnsi="PT Astra Serif"/>
          <w:sz w:val="26"/>
          <w:szCs w:val="26"/>
        </w:rPr>
        <w:t>и повышение эффективности государственного управления социально-экономическим развитием Томской области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» (Собрание законодательства Томской области, 2019, № 10/1 (228), часть 4) следующие изменения: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в государственной программе «</w:t>
      </w:r>
      <w:r w:rsidRPr="009C425A">
        <w:rPr>
          <w:rFonts w:ascii="PT Astra Serif" w:hAnsi="PT Astra Serif"/>
          <w:sz w:val="26"/>
          <w:szCs w:val="26"/>
        </w:rPr>
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(далее – государственная программа), утвержденной указанным постановлением: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9C425A">
        <w:rPr>
          <w:rFonts w:ascii="PT Astra Serif" w:eastAsiaTheme="minorHAnsi" w:hAnsi="PT Astra Serif"/>
          <w:sz w:val="26"/>
          <w:szCs w:val="26"/>
          <w:lang w:eastAsia="en-US"/>
        </w:rPr>
        <w:t>1) главу 1 «Паспорт государственной программы» изложить в новой редакции согласно приложению № 1 к настоящему постановлению;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9C425A">
        <w:rPr>
          <w:rFonts w:ascii="PT Astra Serif" w:eastAsiaTheme="minorHAnsi" w:hAnsi="PT Astra Serif"/>
          <w:sz w:val="26"/>
          <w:szCs w:val="26"/>
          <w:lang w:eastAsia="en-US"/>
        </w:rPr>
        <w:t>2) главу 2 «Структура государственной программы» изложить в новой редакции согласно приложению № 2 к настоящему постановлению;</w:t>
      </w:r>
    </w:p>
    <w:p w:rsidR="00726BAE" w:rsidRPr="009C425A" w:rsidRDefault="00BD3B0F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3) </w:t>
      </w:r>
      <w:r w:rsidR="00327B03" w:rsidRPr="009C425A">
        <w:rPr>
          <w:rFonts w:ascii="PT Astra Serif" w:eastAsiaTheme="minorHAnsi" w:hAnsi="PT Astra Serif"/>
          <w:sz w:val="26"/>
          <w:szCs w:val="26"/>
          <w:lang w:eastAsia="en-US"/>
        </w:rPr>
        <w:t>главу 4 «Перечень показателей цели государственной программы, сведения о порядке сбора информации по показателям и методика расчета показателей» изложить в новой редакции согласно приложению № 3 к настоящему постановлению;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</w:rPr>
        <w:t>4) 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главу 5 «Ресурсное обеспечение реализации государственной программы за счет средств </w:t>
      </w:r>
      <w:r w:rsidRPr="009C425A">
        <w:rPr>
          <w:rFonts w:ascii="PT Astra Serif" w:hAnsi="PT Astra Serif"/>
          <w:sz w:val="26"/>
          <w:szCs w:val="26"/>
        </w:rPr>
        <w:t>областного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 бюджета и целевых межбюджетных трансфертов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 4 к настоящему постановлению;</w:t>
      </w:r>
    </w:p>
    <w:p w:rsidR="00726BAE" w:rsidRPr="009C425A" w:rsidRDefault="00327B03" w:rsidP="009C425A">
      <w:pPr>
        <w:pStyle w:val="af6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>5) в главе 7 «Подпрограмма (направление) 1 «Развитие малого и среднего предпринимательства в Томской области» государственной программы»: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 xml:space="preserve">а) раздел «Перечень комплексов процессных мероприятий, ведомственных проектов и ресурсное обеспечение их реализации»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изложить в новой редакции согласно приложению № 5 к настоящему постановлению;</w:t>
      </w:r>
    </w:p>
    <w:p w:rsidR="00435D0C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</w:rPr>
        <w:t xml:space="preserve">б) раздел «Перечень показателей задач комплексов процессных мероприятий, ведомственных проектов, сведения о порядке сбора информации </w:t>
      </w:r>
      <w:r w:rsidRPr="009C425A">
        <w:rPr>
          <w:rFonts w:ascii="PT Astra Serif" w:hAnsi="PT Astra Serif"/>
          <w:sz w:val="26"/>
          <w:szCs w:val="26"/>
        </w:rPr>
        <w:br/>
      </w:r>
      <w:r w:rsidRPr="009C425A">
        <w:rPr>
          <w:rFonts w:ascii="PT Astra Serif" w:hAnsi="PT Astra Serif"/>
          <w:sz w:val="26"/>
          <w:szCs w:val="26"/>
        </w:rPr>
        <w:lastRenderedPageBreak/>
        <w:t xml:space="preserve">по показателям и методике их расчета»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изложить в новой редакции согласно приложению № 6 к настоящему постановлению;</w:t>
      </w:r>
    </w:p>
    <w:p w:rsidR="00870335" w:rsidRPr="009C425A" w:rsidRDefault="00327B03" w:rsidP="009C425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в) </w:t>
      </w:r>
      <w:r w:rsidR="00870335"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в разделе «Порядок предоставления и распределения субсидий </w:t>
      </w:r>
      <w:r w:rsidR="00BD3B0F"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870335" w:rsidRPr="009C425A">
        <w:rPr>
          <w:rFonts w:ascii="PT Astra Serif" w:hAnsi="PT Astra Serif"/>
          <w:sz w:val="26"/>
          <w:szCs w:val="26"/>
          <w:shd w:val="clear" w:color="auto" w:fill="FFFFFF"/>
        </w:rPr>
        <w:t>на реализацию мероприятий муниципальных программ (подпрограмм), направленных на развитие малого и среднего предпринимательства»:</w:t>
      </w:r>
    </w:p>
    <w:p w:rsidR="00870335" w:rsidRPr="009C425A" w:rsidRDefault="00870335" w:rsidP="009C425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в подпункте г) подпункта 2) пункта 6 после слов «</w:t>
      </w:r>
      <w:hyperlink r:id="rId10" w:tooltip="https://login.consultant.ru/link/?req=doc&amp;base=RLAW091&amp;n=202728&amp;dst=108778" w:history="1">
        <w:r w:rsidRPr="009C425A">
          <w:rPr>
            <w:rFonts w:ascii="PT Astra Serif" w:hAnsi="PT Astra Serif"/>
            <w:sz w:val="26"/>
            <w:szCs w:val="26"/>
            <w:shd w:val="clear" w:color="auto" w:fill="FFFFFF"/>
          </w:rPr>
          <w:t>в</w:t>
        </w:r>
      </w:hyperlink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 предпринимательском проекте» дополнить словами «</w:t>
      </w:r>
      <w:hyperlink r:id="rId11" w:tooltip="https://login.consultant.ru/link/?req=doc&amp;base=RLAW091&amp;n=202728&amp;dst=108778" w:history="1">
        <w:r w:rsidRPr="009C425A">
          <w:rPr>
            <w:rFonts w:ascii="PT Astra Serif" w:hAnsi="PT Astra Serif"/>
            <w:sz w:val="26"/>
            <w:szCs w:val="26"/>
            <w:shd w:val="clear" w:color="auto" w:fill="FFFFFF"/>
          </w:rPr>
          <w:t>(по</w:t>
        </w:r>
      </w:hyperlink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 выбору органа местного самоуправления муниципального образования Томской области)»;</w:t>
      </w:r>
    </w:p>
    <w:p w:rsidR="00870335" w:rsidRPr="009C425A" w:rsidRDefault="00870335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в подпункте 4) пункта 16 слова «</w:t>
      </w:r>
      <w:hyperlink r:id="rId12" w:tooltip="https://login.consultant.ru/link/?req=doc&amp;base=RLAW091&amp;n=202728&amp;dst=108778" w:history="1">
        <w:r w:rsidRPr="009C425A">
          <w:rPr>
            <w:rFonts w:ascii="PT Astra Serif" w:hAnsi="PT Astra Serif"/>
            <w:sz w:val="26"/>
            <w:szCs w:val="26"/>
            <w:shd w:val="clear" w:color="auto" w:fill="FFFFFF"/>
          </w:rPr>
          <w:t>подпункте 2) пункта 7</w:t>
        </w:r>
      </w:hyperlink>
      <w:r w:rsidRPr="009C425A">
        <w:rPr>
          <w:rFonts w:ascii="PT Astra Serif" w:hAnsi="PT Astra Serif"/>
          <w:sz w:val="26"/>
          <w:szCs w:val="26"/>
          <w:shd w:val="clear" w:color="auto" w:fill="FFFFFF"/>
        </w:rPr>
        <w:t>» заменить словами «</w:t>
      </w:r>
      <w:hyperlink r:id="rId13" w:tooltip="https://login.consultant.ru/link/?req=doc&amp;base=RLAW091&amp;n=202728&amp;dst=108778" w:history="1">
        <w:r w:rsidRPr="009C425A">
          <w:rPr>
            <w:rFonts w:ascii="PT Astra Serif" w:hAnsi="PT Astra Serif"/>
            <w:sz w:val="26"/>
            <w:szCs w:val="26"/>
            <w:shd w:val="clear" w:color="auto" w:fill="FFFFFF"/>
          </w:rPr>
          <w:t>подпункте 1) пункта 7</w:t>
        </w:r>
      </w:hyperlink>
      <w:r w:rsidRPr="009C425A">
        <w:rPr>
          <w:rFonts w:ascii="PT Astra Serif" w:hAnsi="PT Astra Serif"/>
          <w:sz w:val="26"/>
          <w:szCs w:val="26"/>
          <w:shd w:val="clear" w:color="auto" w:fill="FFFFFF"/>
        </w:rPr>
        <w:t>»</w:t>
      </w:r>
      <w:r w:rsidR="00BD3B0F">
        <w:rPr>
          <w:rFonts w:ascii="PT Astra Serif" w:hAnsi="PT Astra Serif"/>
          <w:sz w:val="26"/>
          <w:szCs w:val="26"/>
          <w:shd w:val="clear" w:color="auto" w:fill="FFFFFF"/>
        </w:rPr>
        <w:t>;</w:t>
      </w:r>
    </w:p>
    <w:p w:rsidR="00726BAE" w:rsidRPr="009C425A" w:rsidRDefault="00BD3B0F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proofErr w:type="gramStart"/>
      <w:r>
        <w:rPr>
          <w:rFonts w:ascii="PT Astra Serif" w:hAnsi="PT Astra Serif"/>
          <w:sz w:val="26"/>
          <w:szCs w:val="26"/>
        </w:rPr>
        <w:t>г) </w:t>
      </w:r>
      <w:r w:rsidR="00327B03" w:rsidRPr="009C425A">
        <w:rPr>
          <w:rFonts w:ascii="PT Astra Serif" w:hAnsi="PT Astra Serif"/>
          <w:sz w:val="26"/>
          <w:szCs w:val="26"/>
        </w:rPr>
        <w:t>раздел</w:t>
      </w:r>
      <w:r w:rsidR="00327B03"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 «</w:t>
      </w:r>
      <w:r w:rsidR="00327B03" w:rsidRPr="009C425A">
        <w:rPr>
          <w:rFonts w:ascii="PT Astra Serif" w:hAnsi="PT Astra Serif"/>
          <w:bCs/>
          <w:sz w:val="26"/>
          <w:szCs w:val="26"/>
        </w:rPr>
        <w:t xml:space="preserve">Порядок предоставления и распределения субсидий из областного бюджета местным бюджетам на </w:t>
      </w:r>
      <w:proofErr w:type="spellStart"/>
      <w:r w:rsidR="00327B03" w:rsidRPr="009C425A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bCs/>
          <w:sz w:val="26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</w:t>
      </w:r>
      <w:r>
        <w:rPr>
          <w:rFonts w:ascii="PT Astra Serif" w:hAnsi="PT Astra Serif"/>
          <w:bCs/>
          <w:sz w:val="26"/>
          <w:szCs w:val="26"/>
        </w:rPr>
        <w:br/>
      </w:r>
      <w:r w:rsidR="00327B03" w:rsidRPr="009C425A">
        <w:rPr>
          <w:rFonts w:ascii="PT Astra Serif" w:hAnsi="PT Astra Serif"/>
          <w:bCs/>
          <w:sz w:val="26"/>
          <w:szCs w:val="26"/>
        </w:rPr>
        <w:t>и туристической инфраструктуры в Томской области</w:t>
      </w:r>
      <w:r w:rsidR="00327B03" w:rsidRPr="009C425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 w:rsidR="00327B03" w:rsidRPr="009C425A">
        <w:rPr>
          <w:rFonts w:ascii="PT Astra Serif" w:hAnsi="PT Astra Serif"/>
          <w:sz w:val="26"/>
          <w:szCs w:val="26"/>
          <w:shd w:val="clear" w:color="auto" w:fill="FFFFFF"/>
        </w:rPr>
        <w:t>изложить в новой редакции согласно приложению № 7 к настоящему постановлению;</w:t>
      </w:r>
      <w:proofErr w:type="gramEnd"/>
    </w:p>
    <w:p w:rsidR="00726BAE" w:rsidRPr="009C425A" w:rsidRDefault="00870335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д</w:t>
      </w:r>
      <w:r w:rsidR="00327B03" w:rsidRPr="009C425A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327B03" w:rsidRPr="009C425A">
        <w:rPr>
          <w:rFonts w:ascii="PT Astra Serif" w:hAnsi="PT Astra Serif"/>
          <w:sz w:val="26"/>
          <w:szCs w:val="26"/>
        </w:rPr>
        <w:t>раздел</w:t>
      </w:r>
      <w:r w:rsidR="00327B03" w:rsidRPr="009C425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</w:t>
      </w:r>
      <w:r w:rsidR="00327B03" w:rsidRPr="009C425A">
        <w:rPr>
          <w:rFonts w:ascii="PT Astra Serif" w:hAnsi="PT Astra Serif"/>
          <w:bCs/>
          <w:sz w:val="26"/>
          <w:szCs w:val="26"/>
        </w:rPr>
        <w:t xml:space="preserve">Порядок предоставления и распределения субсидий из областного бюджета местным бюджетам на </w:t>
      </w:r>
      <w:proofErr w:type="spellStart"/>
      <w:r w:rsidR="00327B03" w:rsidRPr="009C425A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bCs/>
          <w:sz w:val="26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детского и социального туризма</w:t>
      </w:r>
      <w:r w:rsidR="00327B03" w:rsidRPr="009C425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 w:rsidR="00327B03" w:rsidRPr="009C425A">
        <w:rPr>
          <w:rFonts w:ascii="PT Astra Serif" w:hAnsi="PT Astra Serif"/>
          <w:sz w:val="26"/>
          <w:szCs w:val="26"/>
          <w:shd w:val="clear" w:color="auto" w:fill="FFFFFF"/>
        </w:rPr>
        <w:t>изложить в новой редакции согласно приложению № 8 к настоящему постановлению;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>6) 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в главе </w:t>
      </w:r>
      <w:r w:rsidRPr="009C425A">
        <w:rPr>
          <w:rFonts w:ascii="PT Astra Serif" w:hAnsi="PT Astra Serif"/>
          <w:sz w:val="26"/>
          <w:szCs w:val="26"/>
        </w:rPr>
        <w:t>11 «Перечень региональных проектов и ресурсное обеспечение»: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</w:rPr>
        <w:t xml:space="preserve">а) таблицу 4 «Перечень региональных проектов»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изложить в новой редакции согласно приложению № 9 к настоящему постановлению;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б) </w:t>
      </w:r>
      <w:r w:rsidRPr="009C425A">
        <w:rPr>
          <w:rFonts w:ascii="PT Astra Serif" w:hAnsi="PT Astra Serif"/>
          <w:sz w:val="26"/>
          <w:szCs w:val="26"/>
        </w:rPr>
        <w:t xml:space="preserve">таблицу 5 «Перечень финансируемых мероприятий региональных проектов»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изложить в новой редакции согласно приложению </w:t>
      </w:r>
      <w:r w:rsidR="007525CB" w:rsidRPr="009C425A">
        <w:rPr>
          <w:rFonts w:ascii="PT Astra Serif" w:hAnsi="PT Astra Serif"/>
          <w:sz w:val="26"/>
          <w:szCs w:val="26"/>
          <w:shd w:val="clear" w:color="auto" w:fill="FFFFFF"/>
        </w:rPr>
        <w:t>№ 10 к настоящему постановлению;</w:t>
      </w: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7) в главе 12 «Комплекс процессных мероприятий по обеспечению реализации государственных функций и полномочий исполнительных органов Томской области»:</w:t>
      </w:r>
    </w:p>
    <w:p w:rsidR="00726BAE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 xml:space="preserve">а) таблицу 1 «Финансовое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проект»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изложить в </w:t>
      </w:r>
      <w:r w:rsidRPr="009C425A">
        <w:rPr>
          <w:rFonts w:ascii="PT Astra Serif" w:hAnsi="PT Astra Serif"/>
          <w:sz w:val="26"/>
          <w:szCs w:val="26"/>
        </w:rPr>
        <w:t>следующей редакции:</w:t>
      </w:r>
    </w:p>
    <w:p w:rsidR="009C425A" w:rsidRPr="009C425A" w:rsidRDefault="009C425A" w:rsidP="009C425A">
      <w:pPr>
        <w:pStyle w:val="af6"/>
        <w:tabs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</w:p>
    <w:p w:rsidR="00726BAE" w:rsidRDefault="00327B03" w:rsidP="009C425A">
      <w:pPr>
        <w:shd w:val="clear" w:color="auto" w:fill="FFFFFF" w:themeFill="background1"/>
        <w:jc w:val="right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</w:rPr>
        <w:t>«Таблица 1</w:t>
      </w:r>
    </w:p>
    <w:p w:rsidR="009C425A" w:rsidRPr="009C425A" w:rsidRDefault="009C425A" w:rsidP="009C425A">
      <w:pPr>
        <w:shd w:val="clear" w:color="auto" w:fill="FFFFFF" w:themeFill="background1"/>
        <w:jc w:val="right"/>
        <w:rPr>
          <w:rFonts w:ascii="PT Astra Serif" w:hAnsi="PT Astra Serif"/>
          <w:sz w:val="26"/>
          <w:szCs w:val="26"/>
        </w:rPr>
      </w:pPr>
    </w:p>
    <w:p w:rsidR="00726BAE" w:rsidRPr="009C425A" w:rsidRDefault="00327B03" w:rsidP="009C425A">
      <w:pPr>
        <w:pStyle w:val="af6"/>
        <w:tabs>
          <w:tab w:val="left" w:pos="993"/>
        </w:tabs>
        <w:ind w:left="0"/>
        <w:jc w:val="center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Финансовое обеспечение деятельности ответственного исполнителя (соисполнителя, участника) государственной программы, </w:t>
      </w:r>
      <w:r w:rsidR="00BD3B0F">
        <w:rPr>
          <w:rFonts w:ascii="PT Astra Serif" w:hAnsi="PT Astra Serif"/>
          <w:sz w:val="26"/>
          <w:szCs w:val="26"/>
          <w:shd w:val="clear" w:color="auto" w:fill="FFFFFF"/>
        </w:rPr>
        <w:br/>
        <w:t xml:space="preserve">ответственного 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за региональный проект</w:t>
      </w:r>
    </w:p>
    <w:p w:rsidR="00726BAE" w:rsidRPr="009C425A" w:rsidRDefault="00726BAE" w:rsidP="009C425A">
      <w:pPr>
        <w:pStyle w:val="af6"/>
        <w:tabs>
          <w:tab w:val="left" w:pos="993"/>
        </w:tabs>
        <w:ind w:left="0" w:firstLine="708"/>
        <w:jc w:val="both"/>
        <w:rPr>
          <w:rFonts w:ascii="PT Astra Serif" w:hAnsi="PT Astra Serif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890"/>
        <w:gridCol w:w="1134"/>
        <w:gridCol w:w="992"/>
        <w:gridCol w:w="992"/>
        <w:gridCol w:w="993"/>
        <w:gridCol w:w="992"/>
        <w:gridCol w:w="1276"/>
      </w:tblGrid>
      <w:tr w:rsidR="009C425A" w:rsidRPr="00BD3B0F" w:rsidTr="00BD3B0F">
        <w:trPr>
          <w:trHeight w:val="510"/>
        </w:trPr>
        <w:tc>
          <w:tcPr>
            <w:tcW w:w="513" w:type="dxa"/>
            <w:vMerge w:val="restart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BD3B0F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BD3B0F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890" w:type="dxa"/>
            <w:vMerge w:val="restart"/>
            <w:shd w:val="clear" w:color="auto" w:fill="auto"/>
            <w:vAlign w:val="center"/>
          </w:tcPr>
          <w:p w:rsidR="00726BAE" w:rsidRPr="00BD3B0F" w:rsidRDefault="00327B03" w:rsidP="00BD3B0F">
            <w:pPr>
              <w:ind w:left="-53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Наименование ответственного исполнителя, соисполнит</w:t>
            </w:r>
            <w:r w:rsidR="00BD3B0F">
              <w:rPr>
                <w:rFonts w:ascii="PT Astra Serif" w:hAnsi="PT Astra Serif"/>
                <w:sz w:val="22"/>
                <w:szCs w:val="22"/>
              </w:rPr>
              <w:t xml:space="preserve">еля, участника, ответственного </w:t>
            </w:r>
            <w:r w:rsidR="00BD3B0F">
              <w:rPr>
                <w:rFonts w:ascii="PT Astra Serif" w:hAnsi="PT Astra Serif"/>
                <w:sz w:val="22"/>
                <w:szCs w:val="22"/>
              </w:rPr>
              <w:br/>
            </w:r>
            <w:r w:rsidRPr="00BD3B0F">
              <w:rPr>
                <w:rFonts w:ascii="PT Astra Serif" w:hAnsi="PT Astra Serif"/>
                <w:sz w:val="22"/>
                <w:szCs w:val="22"/>
              </w:rPr>
              <w:t>за региональный проект</w:t>
            </w:r>
          </w:p>
        </w:tc>
        <w:tc>
          <w:tcPr>
            <w:tcW w:w="6379" w:type="dxa"/>
            <w:gridSpan w:val="6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Распределение объема финансирования</w:t>
            </w:r>
          </w:p>
        </w:tc>
      </w:tr>
      <w:tr w:rsidR="009C425A" w:rsidRPr="00BD3B0F" w:rsidTr="00BD3B0F">
        <w:trPr>
          <w:trHeight w:val="300"/>
        </w:trPr>
        <w:tc>
          <w:tcPr>
            <w:tcW w:w="513" w:type="dxa"/>
            <w:vMerge/>
            <w:vAlign w:val="center"/>
          </w:tcPr>
          <w:p w:rsidR="00726BAE" w:rsidRPr="00BD3B0F" w:rsidRDefault="00726BA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90" w:type="dxa"/>
            <w:vMerge/>
            <w:vAlign w:val="center"/>
          </w:tcPr>
          <w:p w:rsidR="00726BAE" w:rsidRPr="00BD3B0F" w:rsidRDefault="00726BA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 xml:space="preserve">2028 </w:t>
            </w:r>
          </w:p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</w:tr>
      <w:tr w:rsidR="009C425A" w:rsidRPr="00BD3B0F" w:rsidTr="00BD3B0F">
        <w:trPr>
          <w:trHeight w:val="439"/>
        </w:trPr>
        <w:tc>
          <w:tcPr>
            <w:tcW w:w="513" w:type="dxa"/>
            <w:shd w:val="clear" w:color="auto" w:fill="auto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726BAE" w:rsidRPr="00BD3B0F" w:rsidRDefault="00BD3B0F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Участник – Департамент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327B03" w:rsidRPr="00BD3B0F">
              <w:rPr>
                <w:rFonts w:ascii="PT Astra Serif" w:hAnsi="PT Astra Serif"/>
                <w:sz w:val="22"/>
                <w:szCs w:val="22"/>
              </w:rPr>
              <w:t xml:space="preserve">по научно-технологическому развитию и инновационной </w:t>
            </w:r>
            <w:r w:rsidR="00327B03" w:rsidRPr="00BD3B0F">
              <w:rPr>
                <w:rFonts w:ascii="PT Astra Serif" w:hAnsi="PT Astra Serif"/>
                <w:sz w:val="22"/>
                <w:szCs w:val="22"/>
              </w:rPr>
              <w:lastRenderedPageBreak/>
              <w:t>деятельности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lastRenderedPageBreak/>
              <w:t>17 665,6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17 665,6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9C425A" w:rsidRPr="00BD3B0F" w:rsidTr="00BD3B0F">
        <w:trPr>
          <w:trHeight w:val="720"/>
        </w:trPr>
        <w:tc>
          <w:tcPr>
            <w:tcW w:w="513" w:type="dxa"/>
            <w:shd w:val="clear" w:color="auto" w:fill="auto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lastRenderedPageBreak/>
              <w:t>2.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726BAE" w:rsidRPr="00BD3B0F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 xml:space="preserve">Соисполнитель – Департамент лицензирования </w:t>
            </w:r>
            <w:r w:rsidR="00BD3B0F">
              <w:rPr>
                <w:rFonts w:ascii="PT Astra Serif" w:hAnsi="PT Astra Serif"/>
                <w:sz w:val="22"/>
                <w:szCs w:val="22"/>
              </w:rPr>
              <w:br/>
            </w:r>
            <w:r w:rsidRPr="00BD3B0F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261 319,6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45 065,1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51 368,3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54 961,8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54 962,2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54 962,2</w:t>
            </w:r>
          </w:p>
        </w:tc>
      </w:tr>
      <w:tr w:rsidR="009C425A" w:rsidRPr="00BD3B0F" w:rsidTr="00BD3B0F">
        <w:trPr>
          <w:trHeight w:val="600"/>
        </w:trPr>
        <w:tc>
          <w:tcPr>
            <w:tcW w:w="3403" w:type="dxa"/>
            <w:gridSpan w:val="2"/>
            <w:shd w:val="clear" w:color="auto" w:fill="auto"/>
            <w:vAlign w:val="center"/>
          </w:tcPr>
          <w:p w:rsidR="00726BAE" w:rsidRPr="00BD3B0F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 xml:space="preserve">Итого объем финансирования </w:t>
            </w:r>
            <w:r w:rsidRPr="00BD3B0F">
              <w:rPr>
                <w:rFonts w:ascii="PT Astra Serif" w:hAnsi="PT Astra Serif"/>
                <w:sz w:val="22"/>
                <w:szCs w:val="22"/>
              </w:rPr>
              <w:br/>
              <w:t>по комплексу процессных мероприятий (тыс. руб.)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278 985,2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62 730,7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51 368,3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54 961,8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54 962,2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BD3B0F" w:rsidRDefault="00327B0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D3B0F">
              <w:rPr>
                <w:rFonts w:ascii="PT Astra Serif" w:hAnsi="PT Astra Serif"/>
                <w:sz w:val="22"/>
                <w:szCs w:val="22"/>
              </w:rPr>
              <w:t>54 962,2»;</w:t>
            </w:r>
          </w:p>
        </w:tc>
      </w:tr>
    </w:tbl>
    <w:p w:rsidR="00726BAE" w:rsidRPr="009C425A" w:rsidRDefault="00726BAE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hd w:val="clear" w:color="auto" w:fill="FFFFFF"/>
        </w:rPr>
      </w:pPr>
    </w:p>
    <w:p w:rsidR="00726BAE" w:rsidRPr="009C425A" w:rsidRDefault="00327B03" w:rsidP="009C425A">
      <w:pPr>
        <w:pStyle w:val="af6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б)</w:t>
      </w:r>
      <w:r w:rsidRPr="009C425A">
        <w:rPr>
          <w:rFonts w:ascii="PT Astra Serif" w:hAnsi="PT Astra Serif"/>
          <w:sz w:val="26"/>
          <w:szCs w:val="26"/>
        </w:rPr>
        <w:t> 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 xml:space="preserve">таблицу 3 «Информация о налоговых расходах» изложить в новой редакции согласно приложению № 11 к настоящему </w:t>
      </w:r>
      <w:r w:rsidR="007525CB" w:rsidRPr="009C425A">
        <w:rPr>
          <w:rFonts w:ascii="PT Astra Serif" w:hAnsi="PT Astra Serif"/>
          <w:sz w:val="26"/>
          <w:szCs w:val="26"/>
          <w:shd w:val="clear" w:color="auto" w:fill="FFFFFF"/>
        </w:rPr>
        <w:t>постановлению.</w:t>
      </w:r>
    </w:p>
    <w:p w:rsidR="00726BAE" w:rsidRPr="009C425A" w:rsidRDefault="00327B03" w:rsidP="009C425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2. </w:t>
      </w:r>
      <w:r w:rsidRPr="009C425A">
        <w:rPr>
          <w:rFonts w:ascii="PT Astra Serif" w:hAnsi="PT Astra Serif"/>
          <w:sz w:val="26"/>
          <w:szCs w:val="26"/>
        </w:rPr>
        <w:t>Департа</w:t>
      </w:r>
      <w:r w:rsidRPr="009C425A">
        <w:rPr>
          <w:rFonts w:ascii="PT Astra Serif" w:hAnsi="PT Astra Serif"/>
          <w:sz w:val="26"/>
          <w:szCs w:val="26"/>
          <w:shd w:val="clear" w:color="auto" w:fill="FFFFFF"/>
        </w:rPr>
        <w:t>м</w:t>
      </w:r>
      <w:r w:rsidRPr="009C425A">
        <w:rPr>
          <w:rFonts w:ascii="PT Astra Serif" w:hAnsi="PT Astra Serif"/>
          <w:sz w:val="26"/>
          <w:szCs w:val="26"/>
        </w:rPr>
        <w:t>енту информационной политики Администрации Томской области обеспечить опубликование настоящего постановления.</w:t>
      </w:r>
    </w:p>
    <w:p w:rsidR="00726BAE" w:rsidRPr="009C425A" w:rsidRDefault="00327B03" w:rsidP="009C425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/>
          <w:sz w:val="26"/>
          <w:szCs w:val="26"/>
          <w:shd w:val="clear" w:color="auto" w:fill="FFFFFF"/>
        </w:rPr>
        <w:t>3. </w:t>
      </w:r>
      <w:r w:rsidRPr="009C425A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726BAE" w:rsidRDefault="00726BAE" w:rsidP="009C425A">
      <w:pPr>
        <w:jc w:val="both"/>
        <w:rPr>
          <w:rFonts w:ascii="PT Astra Serif" w:hAnsi="PT Astra Serif"/>
          <w:sz w:val="26"/>
          <w:szCs w:val="26"/>
        </w:rPr>
      </w:pPr>
    </w:p>
    <w:p w:rsidR="009C425A" w:rsidRPr="009C425A" w:rsidRDefault="009C425A" w:rsidP="009C425A">
      <w:pPr>
        <w:jc w:val="both"/>
        <w:rPr>
          <w:rFonts w:ascii="PT Astra Serif" w:hAnsi="PT Astra Serif"/>
          <w:sz w:val="26"/>
          <w:szCs w:val="26"/>
        </w:rPr>
      </w:pPr>
    </w:p>
    <w:p w:rsidR="009C425A" w:rsidRPr="009C425A" w:rsidRDefault="009C425A" w:rsidP="009C425A">
      <w:pPr>
        <w:jc w:val="both"/>
        <w:rPr>
          <w:rFonts w:ascii="PT Astra Serif" w:hAnsi="PT Astra Serif"/>
          <w:sz w:val="26"/>
          <w:szCs w:val="26"/>
        </w:rPr>
      </w:pPr>
    </w:p>
    <w:p w:rsidR="009C425A" w:rsidRPr="009C425A" w:rsidRDefault="009C425A" w:rsidP="009C425A">
      <w:pPr>
        <w:jc w:val="both"/>
        <w:rPr>
          <w:rFonts w:ascii="PT Astra Serif" w:hAnsi="PT Astra Serif"/>
          <w:sz w:val="26"/>
          <w:szCs w:val="26"/>
        </w:rPr>
      </w:pPr>
    </w:p>
    <w:p w:rsidR="00726BAE" w:rsidRPr="009C425A" w:rsidRDefault="007E7A12" w:rsidP="009C425A">
      <w:pPr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327B03" w:rsidRPr="009C425A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327B03" w:rsidRPr="009C425A">
        <w:rPr>
          <w:rFonts w:ascii="PT Astra Serif" w:hAnsi="PT Astra Serif"/>
          <w:sz w:val="26"/>
          <w:szCs w:val="26"/>
        </w:rPr>
        <w:t xml:space="preserve"> Томской области</w:t>
      </w:r>
      <w:r w:rsidR="00327B03" w:rsidRPr="009C425A">
        <w:rPr>
          <w:rFonts w:ascii="PT Astra Serif" w:hAnsi="PT Astra Serif"/>
          <w:sz w:val="26"/>
          <w:szCs w:val="26"/>
        </w:rPr>
        <w:tab/>
        <w:t xml:space="preserve">      </w:t>
      </w:r>
      <w:r w:rsidR="00327B03" w:rsidRPr="009C425A">
        <w:rPr>
          <w:rFonts w:ascii="PT Astra Serif" w:hAnsi="PT Astra Serif"/>
          <w:sz w:val="26"/>
          <w:szCs w:val="26"/>
        </w:rPr>
        <w:tab/>
      </w:r>
      <w:r w:rsidR="00327B03" w:rsidRPr="009C425A">
        <w:rPr>
          <w:rFonts w:ascii="PT Astra Serif" w:hAnsi="PT Astra Serif"/>
          <w:sz w:val="26"/>
          <w:szCs w:val="26"/>
        </w:rPr>
        <w:tab/>
      </w:r>
      <w:r w:rsidR="00327B03" w:rsidRPr="009C425A">
        <w:rPr>
          <w:rFonts w:ascii="PT Astra Serif" w:hAnsi="PT Astra Serif"/>
          <w:sz w:val="26"/>
          <w:szCs w:val="26"/>
        </w:rPr>
        <w:tab/>
      </w:r>
      <w:r w:rsidR="00327B03" w:rsidRPr="009C425A">
        <w:rPr>
          <w:rFonts w:ascii="PT Astra Serif" w:hAnsi="PT Astra Serif"/>
          <w:sz w:val="26"/>
          <w:szCs w:val="26"/>
        </w:rPr>
        <w:tab/>
      </w:r>
      <w:r w:rsidR="00327B03" w:rsidRPr="009C425A">
        <w:rPr>
          <w:rFonts w:ascii="PT Astra Serif" w:hAnsi="PT Astra Serif"/>
          <w:sz w:val="26"/>
          <w:szCs w:val="26"/>
        </w:rPr>
        <w:tab/>
        <w:t xml:space="preserve"> </w:t>
      </w:r>
      <w:r>
        <w:rPr>
          <w:rFonts w:ascii="PT Astra Serif" w:hAnsi="PT Astra Serif"/>
          <w:sz w:val="26"/>
          <w:szCs w:val="26"/>
        </w:rPr>
        <w:t>А.М. Рожков</w:t>
      </w:r>
    </w:p>
    <w:p w:rsidR="00726BAE" w:rsidRPr="009C425A" w:rsidRDefault="00726BAE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870335" w:rsidRPr="009C425A" w:rsidRDefault="00870335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870335" w:rsidRPr="009C425A" w:rsidRDefault="00870335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870335" w:rsidRPr="009C425A" w:rsidRDefault="00870335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870335" w:rsidRDefault="00870335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9C425A" w:rsidRPr="009C425A" w:rsidRDefault="009C425A" w:rsidP="009C425A">
      <w:pPr>
        <w:jc w:val="both"/>
        <w:rPr>
          <w:rFonts w:ascii="PT Astra Serif" w:hAnsi="PT Astra Serif" w:cs="Arial"/>
          <w:sz w:val="18"/>
          <w:szCs w:val="18"/>
          <w:shd w:val="clear" w:color="auto" w:fill="FFFFFF"/>
        </w:rPr>
      </w:pPr>
    </w:p>
    <w:p w:rsidR="00726BAE" w:rsidRPr="009C425A" w:rsidRDefault="00327B03" w:rsidP="009C425A">
      <w:pPr>
        <w:jc w:val="both"/>
        <w:rPr>
          <w:rFonts w:ascii="PT Astra Serif" w:hAnsi="PT Astra Serif" w:cs="Arial"/>
          <w:sz w:val="20"/>
          <w:szCs w:val="20"/>
          <w:shd w:val="clear" w:color="auto" w:fill="FFFFFF"/>
        </w:rPr>
      </w:pPr>
      <w:r w:rsidRPr="009C425A">
        <w:rPr>
          <w:rFonts w:ascii="PT Astra Serif" w:hAnsi="PT Astra Serif" w:cs="Arial"/>
          <w:sz w:val="20"/>
          <w:szCs w:val="20"/>
          <w:shd w:val="clear" w:color="auto" w:fill="FFFFFF"/>
        </w:rPr>
        <w:t>Деев А.Н.</w:t>
      </w:r>
    </w:p>
    <w:p w:rsidR="009C425A" w:rsidRPr="009C425A" w:rsidRDefault="009C425A" w:rsidP="009C425A">
      <w:pPr>
        <w:jc w:val="both"/>
        <w:rPr>
          <w:rFonts w:ascii="PT Astra Serif" w:hAnsi="PT Astra Serif" w:cs="Arial"/>
          <w:sz w:val="20"/>
          <w:szCs w:val="20"/>
          <w:shd w:val="clear" w:color="auto" w:fill="FFFFFF"/>
        </w:rPr>
      </w:pPr>
      <w:r w:rsidRPr="009C425A">
        <w:rPr>
          <w:rFonts w:ascii="PT Astra Serif" w:hAnsi="PT Astra Serif" w:cs="Arial"/>
          <w:sz w:val="20"/>
          <w:szCs w:val="20"/>
          <w:shd w:val="clear" w:color="auto" w:fill="FFFFFF"/>
        </w:rPr>
        <w:t>0411mn01.pap2026</w:t>
      </w:r>
    </w:p>
    <w:p w:rsidR="00726BAE" w:rsidRPr="009C425A" w:rsidRDefault="00726BAE">
      <w:pPr>
        <w:rPr>
          <w:rFonts w:ascii="PT Astra Serif" w:hAnsi="PT Astra Serif"/>
          <w:sz w:val="20"/>
          <w:szCs w:val="20"/>
        </w:rPr>
        <w:sectPr w:rsidR="00726BAE" w:rsidRPr="009C425A" w:rsidSect="009C425A">
          <w:headerReference w:type="default" r:id="rId14"/>
          <w:headerReference w:type="first" r:id="rId15"/>
          <w:type w:val="continuous"/>
          <w:pgSz w:w="11906" w:h="16838"/>
          <w:pgMar w:top="284" w:right="851" w:bottom="1135" w:left="1701" w:header="709" w:footer="567" w:gutter="0"/>
          <w:pgNumType w:start="1"/>
          <w:cols w:space="708"/>
          <w:titlePg/>
          <w:docGrid w:linePitch="360"/>
        </w:sectPr>
      </w:pPr>
    </w:p>
    <w:p w:rsidR="00726BAE" w:rsidRPr="009C425A" w:rsidRDefault="00327B03" w:rsidP="00BD3B0F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1</w:t>
      </w:r>
    </w:p>
    <w:p w:rsidR="00726BAE" w:rsidRPr="009C425A" w:rsidRDefault="00327B03" w:rsidP="00BD3B0F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BD3B0F" w:rsidP="00BD3B0F">
      <w:pPr>
        <w:tabs>
          <w:tab w:val="left" w:pos="11907"/>
        </w:tabs>
        <w:ind w:left="1162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</w:t>
      </w:r>
      <w:r w:rsidR="00166545">
        <w:rPr>
          <w:rFonts w:ascii="PT Astra Serif" w:hAnsi="PT Astra Serif"/>
        </w:rPr>
        <w:t xml:space="preserve"> 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Default="00726BAE">
      <w:pPr>
        <w:jc w:val="right"/>
        <w:rPr>
          <w:rFonts w:ascii="PT Astra Serif" w:hAnsi="PT Astra Serif"/>
        </w:rPr>
      </w:pPr>
    </w:p>
    <w:p w:rsidR="00BD3B0F" w:rsidRPr="009C425A" w:rsidRDefault="00BD3B0F">
      <w:pPr>
        <w:jc w:val="right"/>
        <w:rPr>
          <w:rFonts w:ascii="PT Astra Serif" w:hAnsi="PT Astra Serif"/>
        </w:rPr>
      </w:pPr>
    </w:p>
    <w:p w:rsidR="00726BAE" w:rsidRPr="009C425A" w:rsidRDefault="00327B03">
      <w:pPr>
        <w:pStyle w:val="af6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1. Паспорт государственной программы</w:t>
      </w:r>
    </w:p>
    <w:p w:rsidR="00726BAE" w:rsidRPr="009C425A" w:rsidRDefault="00726BAE">
      <w:pPr>
        <w:rPr>
          <w:rFonts w:ascii="PT Astra Serif" w:hAnsi="PT Astra Serif"/>
          <w:sz w:val="20"/>
          <w:szCs w:val="20"/>
        </w:rPr>
      </w:pPr>
    </w:p>
    <w:tbl>
      <w:tblPr>
        <w:tblW w:w="1544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9"/>
        <w:gridCol w:w="3969"/>
        <w:gridCol w:w="1600"/>
        <w:gridCol w:w="1215"/>
        <w:gridCol w:w="20"/>
        <w:gridCol w:w="1276"/>
        <w:gridCol w:w="1256"/>
        <w:gridCol w:w="1276"/>
        <w:gridCol w:w="1275"/>
      </w:tblGrid>
      <w:tr w:rsidR="009C425A" w:rsidRPr="009C425A" w:rsidTr="007E7A12">
        <w:trPr>
          <w:trHeight w:val="645"/>
        </w:trPr>
        <w:tc>
          <w:tcPr>
            <w:tcW w:w="3559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line="260" w:lineRule="exact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Наименование государственной программы</w:t>
            </w: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 (далее – государственная программа)</w:t>
            </w:r>
          </w:p>
        </w:tc>
      </w:tr>
      <w:tr w:rsidR="009C425A" w:rsidRPr="009C425A" w:rsidTr="007E7A12">
        <w:trPr>
          <w:trHeight w:val="568"/>
        </w:trPr>
        <w:tc>
          <w:tcPr>
            <w:tcW w:w="3559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line="260" w:lineRule="exact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Ответственный исполнитель государственной программы</w:t>
            </w: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Департамент инвестиционной и промышленной политики Томской области</w:t>
            </w:r>
          </w:p>
        </w:tc>
      </w:tr>
      <w:tr w:rsidR="009C425A" w:rsidRPr="009C425A" w:rsidTr="007E7A12">
        <w:trPr>
          <w:trHeight w:val="1130"/>
        </w:trPr>
        <w:tc>
          <w:tcPr>
            <w:tcW w:w="3559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line="260" w:lineRule="exact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Цель социально-экономического развития Томской области, </w:t>
            </w:r>
            <w:r w:rsidRPr="009C425A">
              <w:rPr>
                <w:rFonts w:ascii="PT Astra Serif" w:hAnsi="PT Astra Serif"/>
              </w:rPr>
              <w:br/>
              <w:t xml:space="preserve">на реализацию которой направлена государственная </w:t>
            </w:r>
            <w:r w:rsidRPr="009C425A">
              <w:rPr>
                <w:rFonts w:ascii="PT Astra Serif" w:hAnsi="PT Astra Serif"/>
              </w:rPr>
              <w:br/>
              <w:t>программа</w:t>
            </w: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Реализация модели интенсивного развития, включая развитие высокотехнологичных производств на основе </w:t>
            </w:r>
            <w:r w:rsidRPr="009C425A">
              <w:rPr>
                <w:rFonts w:ascii="PT Astra Serif" w:hAnsi="PT Astra Serif"/>
              </w:rPr>
              <w:br/>
              <w:t>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9C425A" w:rsidRPr="009C425A" w:rsidTr="007E7A12">
        <w:trPr>
          <w:trHeight w:val="570"/>
        </w:trPr>
        <w:tc>
          <w:tcPr>
            <w:tcW w:w="355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Цель государственной программы</w:t>
            </w: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Развитие предпринимательства и повышение эффективности государственного управления </w:t>
            </w:r>
            <w:r w:rsidRPr="009C425A">
              <w:rPr>
                <w:rFonts w:ascii="PT Astra Serif" w:hAnsi="PT Astra Serif"/>
              </w:rPr>
              <w:br/>
              <w:t>социально-экономическим развитием Томской области</w:t>
            </w:r>
          </w:p>
        </w:tc>
      </w:tr>
      <w:tr w:rsidR="009C425A" w:rsidRPr="009C425A" w:rsidTr="007E7A12">
        <w:trPr>
          <w:trHeight w:val="545"/>
        </w:trPr>
        <w:tc>
          <w:tcPr>
            <w:tcW w:w="3559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Показатели цели государственной программы </w:t>
            </w:r>
            <w:r w:rsidRPr="009C425A">
              <w:rPr>
                <w:rFonts w:ascii="PT Astra Serif" w:hAnsi="PT Astra Serif"/>
              </w:rPr>
              <w:br/>
              <w:t xml:space="preserve">и их значения </w:t>
            </w:r>
            <w:r w:rsidRPr="009C425A">
              <w:rPr>
                <w:rFonts w:ascii="PT Astra Serif" w:hAnsi="PT Astra Serif"/>
              </w:rPr>
              <w:br/>
              <w:t xml:space="preserve">(с детализацией по годам </w:t>
            </w:r>
            <w:r w:rsidRPr="009C425A">
              <w:rPr>
                <w:rFonts w:ascii="PT Astra Serif" w:hAnsi="PT Astra Serif"/>
              </w:rPr>
              <w:br/>
              <w:t>реализации)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726BAE" w:rsidRPr="009C425A" w:rsidRDefault="00327B03" w:rsidP="00BD3B0F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Наименование показателя, единица измерения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Базовое значение показателя </w:t>
            </w:r>
            <w:r w:rsidRPr="009C425A">
              <w:rPr>
                <w:rFonts w:ascii="PT Astra Serif" w:hAnsi="PT Astra Serif"/>
              </w:rPr>
              <w:br/>
              <w:t>2023 год</w:t>
            </w:r>
          </w:p>
        </w:tc>
        <w:tc>
          <w:tcPr>
            <w:tcW w:w="1235" w:type="dxa"/>
            <w:gridSpan w:val="2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2025 год</w:t>
            </w:r>
          </w:p>
        </w:tc>
        <w:tc>
          <w:tcPr>
            <w:tcW w:w="380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Планируемое значение показателя</w:t>
            </w:r>
          </w:p>
        </w:tc>
      </w:tr>
      <w:tr w:rsidR="009C425A" w:rsidRPr="009C425A" w:rsidTr="007E7A12">
        <w:trPr>
          <w:trHeight w:val="315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0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35" w:type="dxa"/>
            <w:gridSpan w:val="2"/>
            <w:vMerge/>
            <w:shd w:val="clear" w:color="auto" w:fill="auto"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2026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2027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2028 год</w:t>
            </w:r>
          </w:p>
        </w:tc>
      </w:tr>
      <w:tr w:rsidR="009C425A" w:rsidRPr="009C425A" w:rsidTr="007E7A12">
        <w:trPr>
          <w:trHeight w:val="1321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1. Доля занятых в сфере малого </w:t>
            </w:r>
            <w:r w:rsidRPr="009C425A">
              <w:rPr>
                <w:rFonts w:ascii="PT Astra Serif" w:hAnsi="PT Astra Serif"/>
              </w:rPr>
              <w:br/>
              <w:t xml:space="preserve">и среднего предпринимательства, включая индивидуальных предпринимателей </w:t>
            </w:r>
            <w:r w:rsidRPr="009C425A">
              <w:rPr>
                <w:rFonts w:ascii="PT Astra Serif" w:hAnsi="PT Astra Serif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</w:rPr>
              <w:t xml:space="preserve"> граждан, в общем числе занятых Томской области, %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35</w:t>
            </w:r>
          </w:p>
        </w:tc>
        <w:tc>
          <w:tcPr>
            <w:tcW w:w="12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35,5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36,1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36,3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36,5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36,5</w:t>
            </w:r>
          </w:p>
        </w:tc>
      </w:tr>
      <w:tr w:rsidR="009C425A" w:rsidRPr="009C425A" w:rsidTr="007E7A12">
        <w:trPr>
          <w:trHeight w:val="546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2. Прирост валового регионального продукта в сопоставимых ценах, %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2,6</w:t>
            </w:r>
          </w:p>
        </w:tc>
        <w:tc>
          <w:tcPr>
            <w:tcW w:w="12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2,3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2,5</w:t>
            </w:r>
          </w:p>
        </w:tc>
      </w:tr>
      <w:tr w:rsidR="009C425A" w:rsidRPr="009C425A" w:rsidTr="007E7A12">
        <w:trPr>
          <w:trHeight w:val="968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000000" w:fill="FFFFFF"/>
            <w:vAlign w:val="center"/>
          </w:tcPr>
          <w:p w:rsidR="00726BAE" w:rsidRPr="009C425A" w:rsidRDefault="00327B03">
            <w:pPr>
              <w:ind w:right="-514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3. Темп роста объема производства </w:t>
            </w:r>
            <w:r w:rsidRPr="009C425A">
              <w:rPr>
                <w:rFonts w:ascii="PT Astra Serif" w:hAnsi="PT Astra Serif"/>
              </w:rPr>
              <w:br/>
              <w:t xml:space="preserve">по виду экономической деятельности </w:t>
            </w:r>
            <w:r w:rsidRPr="009C425A">
              <w:rPr>
                <w:rFonts w:ascii="PT Astra Serif" w:hAnsi="PT Astra Serif"/>
              </w:rPr>
              <w:br/>
              <w:t xml:space="preserve">«Обрабатывающие производства» </w:t>
            </w:r>
            <w:r w:rsidRPr="009C425A">
              <w:rPr>
                <w:rFonts w:ascii="PT Astra Serif" w:hAnsi="PT Astra Serif"/>
              </w:rPr>
              <w:br/>
              <w:t xml:space="preserve">(в сопоставимых ценах, </w:t>
            </w:r>
            <w:r w:rsidRPr="009C425A">
              <w:rPr>
                <w:rFonts w:ascii="PT Astra Serif" w:hAnsi="PT Astra Serif"/>
              </w:rPr>
              <w:br/>
              <w:t>по отношению к 2020 году), %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119,9</w:t>
            </w:r>
          </w:p>
        </w:tc>
        <w:tc>
          <w:tcPr>
            <w:tcW w:w="12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121,1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121,7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123,9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127,8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129,6</w:t>
            </w:r>
          </w:p>
        </w:tc>
      </w:tr>
      <w:tr w:rsidR="009C425A" w:rsidRPr="009C425A" w:rsidTr="007E7A12">
        <w:trPr>
          <w:trHeight w:val="708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4. Количество туристических поездок по территории Российской </w:t>
            </w:r>
            <w:r w:rsidRPr="009C425A">
              <w:rPr>
                <w:rFonts w:ascii="PT Astra Serif" w:hAnsi="PT Astra Serif"/>
              </w:rPr>
              <w:br/>
              <w:t>Федерации, миллион штук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  <w:tc>
          <w:tcPr>
            <w:tcW w:w="12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0,4</w:t>
            </w:r>
          </w:p>
        </w:tc>
      </w:tr>
      <w:tr w:rsidR="009C425A" w:rsidRPr="009C425A" w:rsidTr="007E7A12">
        <w:trPr>
          <w:trHeight w:val="630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5. Число туристских поездок, миллион человек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0,23</w:t>
            </w:r>
          </w:p>
        </w:tc>
        <w:tc>
          <w:tcPr>
            <w:tcW w:w="12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-</w:t>
            </w:r>
          </w:p>
        </w:tc>
      </w:tr>
      <w:tr w:rsidR="009C425A" w:rsidRPr="009C425A" w:rsidTr="007E7A12">
        <w:trPr>
          <w:trHeight w:val="315"/>
        </w:trPr>
        <w:tc>
          <w:tcPr>
            <w:tcW w:w="3559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Сроки реализации государственной программы</w:t>
            </w: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 w:rsidP="00D23BBD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I этап – 2020 – 2023 годы</w:t>
            </w:r>
            <w:r w:rsidR="00D23BBD">
              <w:rPr>
                <w:rFonts w:ascii="PT Astra Serif" w:hAnsi="PT Astra Serif"/>
              </w:rPr>
              <w:t xml:space="preserve"> </w:t>
            </w:r>
          </w:p>
        </w:tc>
      </w:tr>
      <w:tr w:rsidR="009C425A" w:rsidRPr="009C425A" w:rsidTr="007E7A12">
        <w:trPr>
          <w:trHeight w:val="315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887" w:type="dxa"/>
            <w:gridSpan w:val="8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II этап – 2024 –2028 годы</w:t>
            </w:r>
          </w:p>
        </w:tc>
      </w:tr>
      <w:tr w:rsidR="009C425A" w:rsidRPr="009C425A" w:rsidTr="007E7A12">
        <w:trPr>
          <w:trHeight w:val="513"/>
        </w:trPr>
        <w:tc>
          <w:tcPr>
            <w:tcW w:w="3559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Объем и источники финансирования государственной программы</w:t>
            </w:r>
            <w:r w:rsidRPr="009C425A">
              <w:rPr>
                <w:rFonts w:ascii="PT Astra Serif" w:hAnsi="PT Astra Serif"/>
              </w:rPr>
              <w:br/>
              <w:t>(с детализацией по годам реализации, тыс. рублей)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Источники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Всего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2024 год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2025 год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2026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2027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2028 год</w:t>
            </w:r>
          </w:p>
        </w:tc>
      </w:tr>
      <w:tr w:rsidR="009C425A" w:rsidRPr="009C425A" w:rsidTr="007E7A12">
        <w:trPr>
          <w:trHeight w:val="549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федеральный бюджет </w:t>
            </w:r>
            <w:r w:rsidRPr="009C425A">
              <w:rPr>
                <w:rFonts w:ascii="PT Astra Serif" w:hAnsi="PT Astra Serif"/>
              </w:rPr>
              <w:br/>
              <w:t>(по согласованию) (прогноз)</w:t>
            </w:r>
          </w:p>
        </w:tc>
        <w:tc>
          <w:tcPr>
            <w:tcW w:w="1600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691 205,3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301 907,3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105 853,0</w:t>
            </w:r>
          </w:p>
        </w:tc>
        <w:tc>
          <w:tcPr>
            <w:tcW w:w="1256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142 059,3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93 982,6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47 403,1</w:t>
            </w:r>
          </w:p>
        </w:tc>
      </w:tr>
      <w:tr w:rsidR="009C425A" w:rsidRPr="009C425A" w:rsidTr="007E7A12">
        <w:trPr>
          <w:trHeight w:val="1038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в </w:t>
            </w:r>
            <w:proofErr w:type="spellStart"/>
            <w:r w:rsidRPr="009C425A">
              <w:rPr>
                <w:rFonts w:ascii="PT Astra Serif" w:hAnsi="PT Astra Serif"/>
              </w:rPr>
              <w:t>т.ч</w:t>
            </w:r>
            <w:proofErr w:type="spellEnd"/>
            <w:r w:rsidRPr="009C425A">
              <w:rPr>
                <w:rFonts w:ascii="PT Astra Serif" w:hAnsi="PT Astra Serif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9C425A">
              <w:rPr>
                <w:rFonts w:ascii="PT Astra Serif" w:hAnsi="PT Astra Serif"/>
              </w:rPr>
              <w:br/>
              <w:t xml:space="preserve">в кредитных организациях </w:t>
            </w:r>
            <w:r w:rsidR="00BD3B0F">
              <w:rPr>
                <w:rFonts w:ascii="PT Astra Serif" w:hAnsi="PT Astra Serif"/>
              </w:rPr>
              <w:br/>
              <w:t>или</w:t>
            </w:r>
            <w:r w:rsidR="00D23BBD">
              <w:rPr>
                <w:rFonts w:ascii="PT Astra Serif" w:hAnsi="PT Astra Serif"/>
              </w:rPr>
              <w:t xml:space="preserve"> </w:t>
            </w:r>
            <w:r w:rsidRPr="009C425A">
              <w:rPr>
                <w:rFonts w:ascii="PT Astra Serif" w:hAnsi="PT Astra Serif"/>
              </w:rPr>
              <w:t>в Федеральном казначействе (прогноз)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</w:tr>
      <w:tr w:rsidR="009C425A" w:rsidRPr="009C425A" w:rsidTr="007E7A12">
        <w:trPr>
          <w:trHeight w:val="413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областной бюджет</w:t>
            </w:r>
          </w:p>
        </w:tc>
        <w:tc>
          <w:tcPr>
            <w:tcW w:w="1600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1 255 656,3</w:t>
            </w:r>
          </w:p>
        </w:tc>
        <w:tc>
          <w:tcPr>
            <w:tcW w:w="1215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287 978,0</w:t>
            </w:r>
          </w:p>
        </w:tc>
        <w:tc>
          <w:tcPr>
            <w:tcW w:w="1296" w:type="dxa"/>
            <w:gridSpan w:val="2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304 841,1</w:t>
            </w:r>
          </w:p>
        </w:tc>
        <w:tc>
          <w:tcPr>
            <w:tcW w:w="1256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337 927,7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162 930,7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161 978,8</w:t>
            </w:r>
          </w:p>
        </w:tc>
      </w:tr>
      <w:tr w:rsidR="009C425A" w:rsidRPr="009C425A" w:rsidTr="007E7A12">
        <w:trPr>
          <w:trHeight w:val="561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местные бюджеты </w:t>
            </w:r>
            <w:r w:rsidRPr="009C425A">
              <w:rPr>
                <w:rFonts w:ascii="PT Astra Serif" w:hAnsi="PT Astra Serif"/>
              </w:rPr>
              <w:br/>
              <w:t>(по согласованию) (прогноз)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43 288,2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19 916,2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6 267,5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5 701,5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5 701,5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5 701,5</w:t>
            </w:r>
          </w:p>
        </w:tc>
      </w:tr>
      <w:tr w:rsidR="009C425A" w:rsidRPr="009C425A" w:rsidTr="007E7A12">
        <w:trPr>
          <w:trHeight w:val="720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 xml:space="preserve">внебюджетные источники </w:t>
            </w:r>
            <w:r w:rsidRPr="009C425A">
              <w:rPr>
                <w:rFonts w:ascii="PT Astra Serif" w:hAnsi="PT Astra Serif"/>
              </w:rPr>
              <w:br/>
              <w:t>(по согласованию) (прогноз)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20 000,0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20 000,0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0,0</w:t>
            </w:r>
          </w:p>
        </w:tc>
      </w:tr>
      <w:tr w:rsidR="00726BAE" w:rsidRPr="009C425A" w:rsidTr="007E7A12">
        <w:trPr>
          <w:trHeight w:val="555"/>
        </w:trPr>
        <w:tc>
          <w:tcPr>
            <w:tcW w:w="355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всего по источникам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425A">
              <w:rPr>
                <w:rFonts w:ascii="PT Astra Serif" w:hAnsi="PT Astra Serif"/>
              </w:rPr>
              <w:t>2 010 149,8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609 801,5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</w:rPr>
              <w:t>436 961,6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485 688,5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262 614,8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6"/>
                <w:szCs w:val="26"/>
              </w:rPr>
              <w:t>215 083,4</w:t>
            </w:r>
          </w:p>
        </w:tc>
      </w:tr>
    </w:tbl>
    <w:p w:rsidR="00726BAE" w:rsidRPr="009C425A" w:rsidRDefault="00726BAE">
      <w:pPr>
        <w:rPr>
          <w:rFonts w:ascii="PT Astra Serif" w:hAnsi="PT Astra Serif"/>
        </w:rPr>
      </w:pPr>
    </w:p>
    <w:p w:rsidR="00726BAE" w:rsidRPr="009C425A" w:rsidRDefault="00327B03">
      <w:pPr>
        <w:spacing w:after="200"/>
        <w:rPr>
          <w:rFonts w:ascii="PT Astra Serif" w:hAnsi="PT Astra Serif"/>
        </w:r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План достижения показателей цели государственной программы в 2026 году</w:t>
      </w:r>
    </w:p>
    <w:p w:rsidR="00726BAE" w:rsidRPr="009C425A" w:rsidRDefault="00726BAE">
      <w:pPr>
        <w:rPr>
          <w:rFonts w:ascii="PT Astra Serif" w:hAnsi="PT Astra Serif"/>
          <w:sz w:val="22"/>
          <w:szCs w:val="22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9"/>
        <w:gridCol w:w="2838"/>
        <w:gridCol w:w="1276"/>
        <w:gridCol w:w="872"/>
        <w:gridCol w:w="992"/>
        <w:gridCol w:w="841"/>
        <w:gridCol w:w="860"/>
        <w:gridCol w:w="709"/>
        <w:gridCol w:w="795"/>
        <w:gridCol w:w="850"/>
        <w:gridCol w:w="851"/>
        <w:gridCol w:w="1079"/>
        <w:gridCol w:w="1106"/>
        <w:gridCol w:w="993"/>
        <w:gridCol w:w="825"/>
      </w:tblGrid>
      <w:tr w:rsidR="00BD3B0F" w:rsidRPr="009C425A" w:rsidTr="00D23BBD">
        <w:trPr>
          <w:trHeight w:val="510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Единица измерения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(по ОКЕИ)</w:t>
            </w:r>
          </w:p>
        </w:tc>
        <w:tc>
          <w:tcPr>
            <w:tcW w:w="9948" w:type="dxa"/>
            <w:gridSpan w:val="11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Плановые значения по месяцам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На конец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2026 года</w:t>
            </w:r>
          </w:p>
        </w:tc>
      </w:tr>
      <w:tr w:rsidR="00BD3B0F" w:rsidRPr="009C425A" w:rsidTr="00D23BBD">
        <w:trPr>
          <w:trHeight w:val="300"/>
        </w:trPr>
        <w:tc>
          <w:tcPr>
            <w:tcW w:w="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B0F" w:rsidRPr="009C425A" w:rsidRDefault="00BD3B0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B0F" w:rsidRPr="009C425A" w:rsidRDefault="00BD3B0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3B0F" w:rsidRPr="009C425A" w:rsidRDefault="00BD3B0F" w:rsidP="00BD3B0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февраль</w:t>
            </w:r>
          </w:p>
        </w:tc>
        <w:tc>
          <w:tcPr>
            <w:tcW w:w="84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март</w:t>
            </w:r>
          </w:p>
        </w:tc>
        <w:tc>
          <w:tcPr>
            <w:tcW w:w="8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апрель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май</w:t>
            </w:r>
          </w:p>
        </w:tc>
        <w:tc>
          <w:tcPr>
            <w:tcW w:w="79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июль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август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сентябрь</w:t>
            </w:r>
          </w:p>
        </w:tc>
        <w:tc>
          <w:tcPr>
            <w:tcW w:w="11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октябрь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B0F" w:rsidRPr="009C425A" w:rsidRDefault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ноябрь</w:t>
            </w: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B0F" w:rsidRPr="009C425A" w:rsidRDefault="00BD3B0F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D23BBD">
        <w:trPr>
          <w:trHeight w:val="300"/>
        </w:trPr>
        <w:tc>
          <w:tcPr>
            <w:tcW w:w="57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7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4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9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1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8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</w:tr>
      <w:tr w:rsidR="009C425A" w:rsidRPr="009C425A" w:rsidTr="00D23BBD">
        <w:trPr>
          <w:trHeight w:val="510"/>
        </w:trPr>
        <w:tc>
          <w:tcPr>
            <w:tcW w:w="15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Цель государственной программы Томской области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9C425A" w:rsidRPr="009C425A" w:rsidTr="00D23BBD">
        <w:trPr>
          <w:trHeight w:val="42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 w:rsidP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83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среднего предпринимательства, включая индивидуальных предпринимателей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граждан, </w:t>
            </w:r>
            <w:r w:rsidRPr="009C425A">
              <w:rPr>
                <w:rFonts w:ascii="PT Astra Serif" w:hAnsi="PT Astra Serif"/>
                <w:sz w:val="20"/>
              </w:rPr>
              <w:br/>
              <w:t>в общем числе занятых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87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2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36,3</w:t>
            </w:r>
          </w:p>
        </w:tc>
      </w:tr>
      <w:tr w:rsidR="009C425A" w:rsidRPr="009C425A" w:rsidTr="00D23BBD">
        <w:trPr>
          <w:trHeight w:val="827"/>
        </w:trPr>
        <w:tc>
          <w:tcPr>
            <w:tcW w:w="57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 w:rsidP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8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Прирост валового регионального продукта </w:t>
            </w:r>
            <w:r w:rsidRPr="009C425A">
              <w:rPr>
                <w:rFonts w:ascii="PT Astra Serif" w:hAnsi="PT Astra Serif"/>
                <w:sz w:val="20"/>
              </w:rPr>
              <w:br/>
              <w:t>в сопоставимых ценах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87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1,4</w:t>
            </w:r>
          </w:p>
        </w:tc>
      </w:tr>
      <w:tr w:rsidR="009C425A" w:rsidRPr="009C425A" w:rsidTr="00D23BBD">
        <w:trPr>
          <w:trHeight w:val="1703"/>
        </w:trPr>
        <w:tc>
          <w:tcPr>
            <w:tcW w:w="57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 w:rsidP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8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Темп роста объема производства по виду экономической деятельности «Обрабатывающие производства»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(в сопоставимых ценах, </w:t>
            </w:r>
            <w:r w:rsidRPr="009C425A">
              <w:rPr>
                <w:rFonts w:ascii="PT Astra Serif" w:hAnsi="PT Astra Serif"/>
                <w:sz w:val="20"/>
              </w:rPr>
              <w:br/>
              <w:t>по отношению к 2020 году)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87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8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123,9</w:t>
            </w:r>
          </w:p>
        </w:tc>
      </w:tr>
      <w:tr w:rsidR="00726BAE" w:rsidRPr="009C425A" w:rsidTr="00D23BBD">
        <w:trPr>
          <w:trHeight w:val="765"/>
        </w:trPr>
        <w:tc>
          <w:tcPr>
            <w:tcW w:w="57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 w:rsidP="00BD3B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8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Количество туристических поездок по территории Российской Федерации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миллионы штук</w:t>
            </w:r>
          </w:p>
        </w:tc>
        <w:tc>
          <w:tcPr>
            <w:tcW w:w="87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0,03</w:t>
            </w:r>
          </w:p>
        </w:tc>
        <w:tc>
          <w:tcPr>
            <w:tcW w:w="84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0,06</w:t>
            </w:r>
          </w:p>
        </w:tc>
        <w:tc>
          <w:tcPr>
            <w:tcW w:w="8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0,08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0,11</w:t>
            </w:r>
          </w:p>
        </w:tc>
        <w:tc>
          <w:tcPr>
            <w:tcW w:w="79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0,15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0,18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0,22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0,24</w:t>
            </w:r>
          </w:p>
        </w:tc>
        <w:tc>
          <w:tcPr>
            <w:tcW w:w="11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0,2</w:t>
            </w:r>
            <w:r w:rsidRPr="009C425A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</w:t>
            </w:r>
            <w:r w:rsidRPr="009C425A">
              <w:rPr>
                <w:rFonts w:ascii="PT Astra Serif" w:hAnsi="PT Astra Serif"/>
                <w:sz w:val="20"/>
                <w:szCs w:val="20"/>
                <w:lang w:val="en-US"/>
              </w:rPr>
              <w:t>29</w:t>
            </w:r>
          </w:p>
        </w:tc>
        <w:tc>
          <w:tcPr>
            <w:tcW w:w="8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0,3</w:t>
            </w:r>
          </w:p>
        </w:tc>
      </w:tr>
    </w:tbl>
    <w:p w:rsidR="00726BAE" w:rsidRPr="009C425A" w:rsidRDefault="00726BAE">
      <w:pPr>
        <w:rPr>
          <w:rFonts w:ascii="PT Astra Serif" w:hAnsi="PT Astra Serif"/>
        </w:rPr>
      </w:pPr>
    </w:p>
    <w:p w:rsidR="00726BAE" w:rsidRPr="009C425A" w:rsidRDefault="00726BAE">
      <w:pPr>
        <w:spacing w:after="200"/>
        <w:rPr>
          <w:rFonts w:ascii="PT Astra Serif" w:hAnsi="PT Astra Serif"/>
        </w:rPr>
        <w:sectPr w:rsidR="00726BAE" w:rsidRPr="009C425A">
          <w:headerReference w:type="default" r:id="rId16"/>
          <w:headerReference w:type="first" r:id="rId17"/>
          <w:pgSz w:w="16838" w:h="11906" w:orient="landscape"/>
          <w:pgMar w:top="861" w:right="851" w:bottom="568" w:left="851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327B03">
      <w:pPr>
        <w:spacing w:after="200"/>
        <w:rPr>
          <w:rFonts w:ascii="PT Astra Serif" w:hAnsi="PT Astra Serif"/>
        </w:rPr>
        <w:sectPr w:rsidR="00726BAE" w:rsidRPr="009C425A">
          <w:type w:val="continuous"/>
          <w:pgSz w:w="16838" w:h="11906" w:orient="landscape"/>
          <w:pgMar w:top="709" w:right="851" w:bottom="568" w:left="851" w:header="709" w:footer="709" w:gutter="0"/>
          <w:pgNumType w:start="1"/>
          <w:cols w:space="708"/>
          <w:titlePg/>
          <w:docGrid w:linePitch="360"/>
        </w:sect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 w:rsidP="00BD3B0F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2</w:t>
      </w:r>
    </w:p>
    <w:p w:rsidR="00726BAE" w:rsidRPr="009C425A" w:rsidRDefault="00327B03" w:rsidP="00BD3B0F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BD3B0F" w:rsidP="00BD3B0F">
      <w:pPr>
        <w:ind w:left="1162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ind w:left="11624"/>
        <w:rPr>
          <w:rFonts w:ascii="PT Astra Serif" w:hAnsi="PT Astra Serif"/>
        </w:rPr>
      </w:pPr>
    </w:p>
    <w:p w:rsidR="00726BAE" w:rsidRPr="009C425A" w:rsidRDefault="00726BAE">
      <w:pPr>
        <w:ind w:left="11624"/>
        <w:rPr>
          <w:rFonts w:ascii="PT Astra Serif" w:hAnsi="PT Astra Serif"/>
        </w:rPr>
      </w:pPr>
    </w:p>
    <w:p w:rsidR="00726BAE" w:rsidRPr="009C425A" w:rsidRDefault="00327B03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2. Структура государственной программы</w:t>
      </w:r>
    </w:p>
    <w:p w:rsidR="00726BAE" w:rsidRPr="009C425A" w:rsidRDefault="00726BAE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8080"/>
        <w:gridCol w:w="3118"/>
      </w:tblGrid>
      <w:tr w:rsidR="009C425A" w:rsidRPr="009C425A" w:rsidTr="00D23BBD">
        <w:trPr>
          <w:trHeight w:val="1262"/>
          <w:tblHeader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Структурный элемент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Краткое описание ожидаемых эффектов от реализации задачи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структурного элемента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Связь с показателями (указывается наименование показателя уровня государственной программы,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достижение которого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направлена задача)</w:t>
            </w:r>
          </w:p>
        </w:tc>
      </w:tr>
      <w:tr w:rsidR="009C425A" w:rsidRPr="009C425A" w:rsidTr="00D23BBD">
        <w:trPr>
          <w:trHeight w:val="435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1 «Развитие малого и среднего предпринимательства в Томской области»</w:t>
            </w:r>
          </w:p>
        </w:tc>
      </w:tr>
      <w:tr w:rsidR="009C425A" w:rsidRPr="009C425A" w:rsidTr="00D23BBD">
        <w:trPr>
          <w:trHeight w:val="539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 Комплекс процессных мероприятий (далее – КПМ) 1 «Обеспечение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деятельности»</w:t>
            </w:r>
          </w:p>
        </w:tc>
      </w:tr>
      <w:tr w:rsidR="009C425A" w:rsidRPr="009C425A" w:rsidTr="00D23BBD">
        <w:trPr>
          <w:trHeight w:val="291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256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Создание условий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информационно-консультационной поддержки ведения предпринимательской деятельности субъектам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Создание равных условий доступа к информационно-консультационным услугам субъектов малого и среднего предпринимательства, в том числе в отдаленных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населенных пунктах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 КПМ 2 «Повышение конкурентоспособности субъектов малого и среднего предпринимательства за счет повышения профессионального уровня специалистов»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378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Повышение профессионального уровня субъектов малого и среднего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предпринимательства</w:t>
            </w:r>
          </w:p>
        </w:tc>
        <w:tc>
          <w:tcPr>
            <w:tcW w:w="8080" w:type="dxa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масштабов бизнеса за счет развития кооперационных связей между субъектами малого и среднего предпринимательства Томской области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предпринимателями из других регионов России и зарубежных стран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 КПМ 3 «Создание и развитие эффективной инфраструктуры поддержки субъектов малого и среднего предпринимательства»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416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Задача 1. Создание инфраструктуры поддержки субъектов малого и среднего предпринимательства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масштабов бизнеса за счет повышения доступности для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 услуг организаций инфраструктуры, в том числе гарантийных и финансовых организаций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 КПМ 4 «Поддержка муниципальных программ, направленных на развитие малого и среднего предпринимательства»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504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Развитие предпринимательской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деятельности в муниципальных образованиях Томской области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Обеспечение доступа субъектов малого и среднего предпринимательства, осуществляющих деятельность на территории муниципальных образований Томской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области, к действующим формам и инструментам государственной поддержки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5. КПМ 5 «Развитие внутреннего и въездного туризма в Томской области»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Ответственный за реализацию КПМ – Департамент лицензирования и регионального государственного контроля Томской области </w:t>
            </w:r>
          </w:p>
        </w:tc>
      </w:tr>
      <w:tr w:rsidR="009C425A" w:rsidRPr="009C425A" w:rsidTr="00D23BBD">
        <w:trPr>
          <w:trHeight w:val="3060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Создание благоприятных условий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для развития внутреннего и въездного туризма в Томской области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 w:rsidP="007E7A12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В результате решения задачи будет реализовано полномочие региона</w:t>
            </w:r>
            <w:r w:rsidR="00642C06">
              <w:rPr>
                <w:rFonts w:ascii="PT Astra Serif" w:hAnsi="PT Astra Serif"/>
                <w:sz w:val="20"/>
                <w:szCs w:val="20"/>
              </w:rPr>
              <w:t>,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созданы условия </w:t>
            </w:r>
            <w:r w:rsidR="003F576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благоприятная институциональная среда для развития внутреннего и въездного туризма </w:t>
            </w:r>
            <w:r w:rsidR="00D23BBD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в Томской области в части продвижения туристического потенциала и туристических услуг региона на региональном и российском туристическ</w:t>
            </w:r>
            <w:r w:rsidR="007E7A12">
              <w:rPr>
                <w:rFonts w:ascii="PT Astra Serif" w:hAnsi="PT Astra Serif"/>
                <w:sz w:val="20"/>
                <w:szCs w:val="20"/>
              </w:rPr>
              <w:t>их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рынк</w:t>
            </w:r>
            <w:r w:rsidR="007E7A12">
              <w:rPr>
                <w:rFonts w:ascii="PT Astra Serif" w:hAnsi="PT Astra Serif"/>
                <w:sz w:val="20"/>
                <w:szCs w:val="20"/>
              </w:rPr>
              <w:t>ах</w:t>
            </w:r>
            <w:r w:rsidRPr="009C425A">
              <w:rPr>
                <w:rFonts w:ascii="PT Astra Serif" w:hAnsi="PT Astra Serif"/>
                <w:sz w:val="20"/>
                <w:szCs w:val="20"/>
              </w:rPr>
              <w:t>, развития туристической инфраструктуры, активизации развития приоритетных видов туризма (внутреннего, въездного социального, сельского, детского и самодеятельного), частичного нивелирования влияния географического фактора, сдерживающего развитие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туризма, организовано эффективное взаимодействие участников проекта, сформирована среда </w:t>
            </w:r>
            <w:r w:rsidR="00D23BBD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для обмена опытом и новыми идеями в отраслевом развитии. Эффект от реализации задачи ожидается в приросте объема платных туристских услуг и услуг смежных отраслей </w:t>
            </w:r>
            <w:r w:rsidR="00D23BBD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(не менее чем на 35% к 2030 году), увеличении на 10% количества субъектов туристской деятельности из числа субъектов малого и среднего предпринимательства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 w:rsidP="00D23BBD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туристических поездок по территории Российской Федерации</w:t>
            </w:r>
          </w:p>
        </w:tc>
      </w:tr>
      <w:tr w:rsidR="009C425A" w:rsidRPr="009C425A" w:rsidTr="00D23BBD">
        <w:trPr>
          <w:trHeight w:val="401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Ведомственный проект (далее – ВП) 1 «Реализация проектов, отобранных по итогам проведения конкурсного отбора и направленных на создание условий для развития туризма»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ВП – Департамент лицензирования и регионального государственного контроля Томской области</w:t>
            </w:r>
          </w:p>
        </w:tc>
      </w:tr>
      <w:tr w:rsidR="009C425A" w:rsidRPr="009C425A" w:rsidTr="00D23BBD">
        <w:trPr>
          <w:trHeight w:val="1020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Стимулирование предпринимательской активности в сфере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внутреннего и въездного туризма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Решение задачи направлено на повышение вклада малых и средних предприятий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развитие туристского сектора путем расширения оказываемых ими услуг в сфере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туризма и гостеприимства, расширения предложений и повышения конкурентоспособности регионального туристического продукта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 w:rsidP="00D23BBD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туристических поездок по территории Российской Федерации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 Подпрограмма (направление) 2 «Развитие промышленности в Томской области»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 КПМ 1 «Создание и обеспечение механизма финансовой поддержки развития промышленности»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501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Развитие в Томской области инфраструктуры и системы мер поддержки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предприятий промышленности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Действующий институт поддержки предприятий обрабатывающей промышленности региона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Темп роста объема производства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«Обрабатывающие производства»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ценах, </w:t>
            </w:r>
            <w:r w:rsidR="003F576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отношению к 2020 году), %</w:t>
            </w:r>
          </w:p>
        </w:tc>
      </w:tr>
      <w:tr w:rsidR="009C425A" w:rsidRPr="009C425A" w:rsidTr="00D23BBD">
        <w:trPr>
          <w:trHeight w:val="51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2. ВП 1 «Развитие промышленности в Томской области за счет участия в конкурсном отборе Министерства промышленности </w:t>
            </w:r>
            <w:r w:rsidR="003F576F">
              <w:rPr>
                <w:rFonts w:ascii="PT Astra Serif" w:hAnsi="PT Astra Serif"/>
                <w:sz w:val="20"/>
                <w:szCs w:val="20"/>
              </w:rPr>
              <w:t>и торговли Российской Федерации</w:t>
            </w:r>
            <w:r w:rsidR="003F576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на предоставление единой региональной субсидии»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ВП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299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Стимулирование промышленных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предприятий к созданию новой высокотехнологичной продукции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налоговых поступлений в бюджет Томской области, создание новых рабочих мест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Темп роста объема производства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«Обрабатывающие производства»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ценах, </w:t>
            </w:r>
            <w:r w:rsidR="00C975C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отношению к 2020 году), %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 ВП 2 «Обеспечение развития субъектов промышленного комплекса»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ВП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231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Обеспечение условий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для эффективного развития приоритетных отраслей обрабатывающей промышленности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Увеличение налоговых поступлений в бюджет Томской области, создание новых рабочих мест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Темп роста объема производства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виду экономической деятельности «Обрабатывающие производства»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(в сопоставимых ценах, </w:t>
            </w:r>
            <w:r w:rsidR="00C975C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отношению к 2020 году), %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 Подпрограмма (направление) 3 «Совершенствование управления социально-экономическим развитием Томской области»</w:t>
            </w:r>
          </w:p>
        </w:tc>
      </w:tr>
      <w:tr w:rsidR="009C425A" w:rsidRPr="009C425A" w:rsidTr="00D23BBD">
        <w:trPr>
          <w:trHeight w:val="529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 КПМ 1 «Эффективное управление социально-экономическим развитием Томской области»</w:t>
            </w:r>
          </w:p>
        </w:tc>
      </w:tr>
      <w:tr w:rsidR="009C425A" w:rsidRPr="009C425A" w:rsidTr="00D23BBD">
        <w:trPr>
          <w:trHeight w:val="492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1176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Задача 1. Повышение эффективности государственной политики в сфере экономического и стратегического развития Томской области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Проведение мероприятий, направленных на устойчивое социально-экономическое развитие Томской области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Прирост валового регионального продукта в сопоставимых ценах</w:t>
            </w:r>
          </w:p>
        </w:tc>
      </w:tr>
      <w:tr w:rsidR="009C425A" w:rsidRPr="009C425A" w:rsidTr="00D23BBD">
        <w:trPr>
          <w:trHeight w:val="66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 КПМ 2 «Поощрение 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2118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2. Поощрение региональных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муниципальных управленческих команд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за достижение значений (уровней) показателей для оценки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 xml:space="preserve">эффективности деятельности высших должностных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лиц субъектов Российской Федерации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деятельности исполнительных органов Томской области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Премирование региональных и муниципальных команд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региональных </w:t>
            </w:r>
            <w:r w:rsidR="00C975C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муниципальных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управленческих команд, обеспеченных поощрением </w:t>
            </w:r>
            <w:r w:rsidR="00C975C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достижение показателей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оценки эффективности деятельности высшего должностного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лица, исполнительных органов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мун</w:t>
            </w:r>
            <w:r w:rsidR="00C975CF">
              <w:rPr>
                <w:rFonts w:ascii="PT Astra Serif" w:hAnsi="PT Astra Serif"/>
                <w:sz w:val="20"/>
                <w:szCs w:val="20"/>
              </w:rPr>
              <w:t xml:space="preserve">иципальных образований Томской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 Подпрограмма (направление) 4 «Обеспечение реализации государственных полномочий в сфере лицензирования отдельных видов деятельности Томской области»</w:t>
            </w:r>
          </w:p>
        </w:tc>
      </w:tr>
      <w:tr w:rsidR="009C425A" w:rsidRPr="009C425A" w:rsidTr="00D23BBD">
        <w:trPr>
          <w:trHeight w:val="6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4. КПМ 1 «Осуществление переданных органам государственной власти субъектов Российской Федерации в соответствии с частью 1 статьи 15 Федерального закона </w:t>
            </w:r>
            <w:r w:rsidR="007E7A12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от 21 ноября 2011 года № 323-ФЗ «Об основах охраны здоровья граждан в Российской Федерации» полномочий Российской Федерации в сфере охраны здоровья»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лицензирования и регионального государственного контроля Томской области</w:t>
            </w:r>
          </w:p>
        </w:tc>
      </w:tr>
      <w:tr w:rsidR="009C425A" w:rsidRPr="009C425A" w:rsidTr="00D23BBD">
        <w:trPr>
          <w:trHeight w:val="1201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Задача 1. Осуществление переданных Томской области полномочий Российской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Федерации в сфере охраны здоровья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Обеспечение соблюдения требований законодательства хозяйствующими субъектами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субъектами предпринимательской деятельности в сфере охраны здоровья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 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Национальный проект «Малое и среднее предпринимательство и поддержка индивидуальной предпринимательской инициативы»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1 «Акселерация субъектов малого и среднего предпринимательства»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483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Субъектами малого и среднего предпринимательства обеспечено привлечение финансирования за счет поручительств (независимых гарантий)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региональных гарантийных организаций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Субъекты малого и среднего предпринимательства получают возможность привлечь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заемные средства для развития собственного бизнеса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2116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2. Субъектами малого и среднего предпринимательства осуществлен экспорт товаров (работ, услуг) при поддержке центров поддержки экспорта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(количество субъектов малого и среднего предпринимательства – экспортеров, заключивших экспортные контракты</w:t>
            </w:r>
            <w:r w:rsidR="00C975C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975CF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результатам услуг центров поддержки экспорта)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Субъекты малого и среднего предпринимательства расширяют «географию» своего бизнеса, что позволяет им увеличить свой доход от предпринимательской деятельности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получить дополнительный стимул (финансовый) для расширения бизнеса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улучшения личного благосостояния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2 «Создание благоприятных условий для осуществления деятельности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самозанятыми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гражданами»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2692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 w:rsidP="007E7A12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Самозанятым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гражданам обеспечено предоставление комплекса информационно-консультационных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образовательных услуг организациями инфраструктуры поддержки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федеральными институтами развития (центрами компетенций) в офлай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н-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онлайн-форматах (количество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получивших услуги, в том числе прошедших программы обучения)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Самозанятые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граждане повышают свои компетенции по ведению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совершенствованию бизнеса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3 «Создание условий для легкого старта и комфортного ведения бизнеса»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2218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Субъектам малого и среднего предпринимательства, включенным </w:t>
            </w:r>
            <w:r w:rsidR="007E7A12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реестр социальных предпринимателей,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(или) субъектам малого и среднего предпринимательства, созданным физическими лицами в возрасте до 25 лет включительно, предоставлены комплекс услуг и (или) финансовая поддержка, нарастающим итогом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Субъекты малого и среднего предпринимательства сохраняют действующих сотрудников, являющихся социально уязвимыми категориями граждан, создают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им новые рабочие места. Дети, лица пенсионного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предпенсионного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возраста, граждане </w:t>
            </w:r>
            <w:r w:rsidR="00904D71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с ОВЗ и др. имеют возможность получить доступные услуги в сфере здравоохранения, дополнительного образования, наполнения досуга, профессиональных навыков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526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 w:rsidP="0054236A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2. Гражданам, желающим вести бизнес, начинающим и действующим предпринимателям предоставлен комплекс услуг, направленных на вовлечение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предпринимательскую деятельность,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а также информационно-консультационных и образовательных услуг в офлай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н-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и онлайн-форматах </w:t>
            </w:r>
            <w:r w:rsidR="0054236A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 единой площадке региональной инфраструктуры поддержки бизнеса </w:t>
            </w:r>
            <w:r w:rsidR="0054236A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единым требованиям к оказанию поддержки, а также в федеральных институтах развития (количество уникальных граждан, желающих вести бизнес, начинающих и действующих предпринимателей, получивших услуги)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Граждане, желающие вести бизнес, получают знания, необходимые для организации собственного дела и получения дохода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Национальный проект «Производительность труда»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1 «Системные меры по повышению производительности труда»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1530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Проведен конкурс лучших практик наставничества среди </w:t>
            </w:r>
            <w:r w:rsidR="0054236A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предприятий – участников национального проекта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Конкурс направлен на выявление и распространение передового практического опыта наставничества, направленного на повышение производительности труда, поощрения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признания наставников, внесших значительный вклад в развитие наставничества,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тиражирование эффективных практик наставничества на предприятиях – участниках национального проекта. Победители регионального этапа конкурса направляются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федеральный этап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Прирост валового регионального продукта в сопоставимых ценах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2 «Адресная поддержка повышения производительности труда на предприятиях»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1700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Функционирует учебная производственная площадка «Фабрика процессов», обеспечивающая практическое обучение принципам и инструментам бережливого производства посредством имитации реальных производственных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вспомогательных процессов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Посредством созданной учебно-производственной площадки «Фабрика процессов»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обеспечивается обучение сотрудников предприятий – участников национального проекта «Производительность труда»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Прирост валового регионального продукта в сопоставимых ценах</w:t>
            </w:r>
          </w:p>
        </w:tc>
      </w:tr>
      <w:tr w:rsidR="009C425A" w:rsidRPr="009C425A" w:rsidTr="00D23BBD">
        <w:trPr>
          <w:trHeight w:val="1875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2. Реализованы проекты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предприятиях – участниках национального проекта по направлению «Бережливое производство» с помощью созданной региональной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инфраструктуры обеспечения повышения производительности труда</w:t>
            </w:r>
            <w:proofErr w:type="gramEnd"/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Предприятиям предоставляется возможность по внедрению лучших практик (типовых решений) и получению услуг по повышению производительности труда посредством специализированных центров компетенций на федеральном и региональном уровне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Прирост валового регионального продукта в сопоставимых ценах</w:t>
            </w:r>
          </w:p>
        </w:tc>
      </w:tr>
      <w:tr w:rsidR="009C425A" w:rsidRPr="009C425A" w:rsidTr="0054236A">
        <w:trPr>
          <w:trHeight w:val="134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Национальный проект «Туризм и индустрия гостеприимства»</w:t>
            </w:r>
          </w:p>
        </w:tc>
      </w:tr>
      <w:tr w:rsidR="009C425A" w:rsidRPr="009C425A" w:rsidTr="0054236A">
        <w:trPr>
          <w:trHeight w:val="96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«Развитие туристической инфраструктуры»</w:t>
            </w:r>
          </w:p>
        </w:tc>
      </w:tr>
      <w:tr w:rsidR="009C425A" w:rsidRPr="009C425A" w:rsidTr="0054236A">
        <w:trPr>
          <w:trHeight w:val="72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1573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 w:rsidP="0054236A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1. Реализованы мероприятия субъектами Российской Федерации </w:t>
            </w:r>
            <w:r w:rsidR="0054236A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рамках предоставления единой субсидии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из федерального бюджета бюджетам субъектов Российской Федерации в целях достижения показателя государственной программы «Число туристских поездок»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 территории Томской области планируются к реализации мероприятия, направленные </w:t>
            </w:r>
            <w:r w:rsidR="003E10B7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на увеличение числа туристических поездок в Томскую область: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1) по развитию и обустройству общественной территории туристского центра города </w:t>
            </w:r>
            <w:r w:rsidR="003E10B7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на территории муниципального образования;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2) по проведению и продвижению событийных мероприятий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54236A">
        <w:trPr>
          <w:trHeight w:val="54"/>
        </w:trPr>
        <w:tc>
          <w:tcPr>
            <w:tcW w:w="15167" w:type="dxa"/>
            <w:gridSpan w:val="3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Национальный проект «Эффективная и конкурентная экономика»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1 «Малое и среднее предпринимательство и поддержка индивидуальной предпринимательской инициативы (Томская область)»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инвестиционной и промышленной политики Томской области</w:t>
            </w:r>
          </w:p>
        </w:tc>
      </w:tr>
      <w:tr w:rsidR="009C425A" w:rsidRPr="009C425A" w:rsidTr="00D23BBD">
        <w:trPr>
          <w:trHeight w:val="1431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Общественно значимый результат 1. Увеличен охват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 услугами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мерами инфраструктуры поддержки субъектов малого и среднего предпринимательства</w:t>
            </w:r>
          </w:p>
        </w:tc>
        <w:tc>
          <w:tcPr>
            <w:tcW w:w="8080" w:type="dxa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Субъектам малого и среднего предпринимательства и гражданам, желающим вести бизнес, обеспечено оказание услуг и мер поддержки организациями инфраструктуры поддержки малого и среднего предпринимательства. Оказание услуг и мер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поддержки субъектам малого и среднего предпринимательства и гражданам, желающим вести бизнес, путем проведения мероприятий, направленных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стимулирование развития предпринимательской деятельности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2 «Производительность труда»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экономики Администрации Томской области</w:t>
            </w:r>
          </w:p>
        </w:tc>
      </w:tr>
      <w:tr w:rsidR="009C425A" w:rsidRPr="009C425A" w:rsidTr="00D23BBD">
        <w:trPr>
          <w:trHeight w:val="2295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 w:rsidP="0054236A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Общественно значимый результат 1. Обеспечено повышение производительности труда на средних </w:t>
            </w:r>
            <w:r w:rsidR="0054236A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крупных предприятиях базовых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несырьевых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отраслей экономики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в организациях социальной сферы,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за счет реинжиниринга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бизнес-процессов на основе бережливого производства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Обеспечивается деятельность региональных центров компетенций в сфере производительности труда в целях реализации проектов по повышению производительности труда на предприятиях – участниках федерального проекта «Производительность труда». Проекты по повышению производительности труда, создание и обеспечение деятельности региональных центров компетенций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«фабрик процессов» реализуются в соответствии с методиками, утвержденными автономной некоммерческой организацией «Федеральный центр компетенций в сфере производительности труда». Экспертами региональных центров компетенций реализовываются проекты по повышению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предприятиях – участниках национального проекта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Прирост валового регионального продукта в сопоставимых ценах</w:t>
            </w:r>
          </w:p>
        </w:tc>
      </w:tr>
      <w:tr w:rsidR="009C425A" w:rsidRPr="009C425A" w:rsidTr="0054236A">
        <w:trPr>
          <w:trHeight w:val="14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Национальный проект «Туризм и гостеприимство»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«Создание номерного фонда, инфраструктуры и новых точек притяжения» (Томская область)»</w:t>
            </w:r>
          </w:p>
        </w:tc>
      </w:tr>
      <w:tr w:rsidR="009C425A" w:rsidRPr="009C425A" w:rsidTr="0054236A">
        <w:trPr>
          <w:trHeight w:val="76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регионального проекта – Департамент лицензирования и регионального государственного контроля Томской области</w:t>
            </w:r>
          </w:p>
        </w:tc>
      </w:tr>
      <w:tr w:rsidR="009C425A" w:rsidRPr="009C425A" w:rsidTr="00D23BBD">
        <w:trPr>
          <w:trHeight w:val="4335"/>
        </w:trPr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Общественно значимый результат 1.</w:t>
            </w:r>
            <w:r w:rsidRPr="009C425A">
              <w:rPr>
                <w:rFonts w:ascii="PT Astra Serif" w:hAnsi="PT Astra Serif" w:cs="Arial"/>
                <w:sz w:val="21"/>
                <w:szCs w:val="21"/>
              </w:rPr>
              <w:t xml:space="preserve"> </w:t>
            </w:r>
            <w:r w:rsidRPr="009C425A">
              <w:rPr>
                <w:rFonts w:ascii="PT Astra Serif" w:hAnsi="PT Astra Serif" w:cs="Arial"/>
                <w:sz w:val="21"/>
                <w:szCs w:val="21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счет создания и развития современной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качественной туристской инфраструктуры в регионах увеличено число новых поездок по России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26BAE" w:rsidRPr="009C425A" w:rsidRDefault="00327B0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В рамках предоставления единой субсидии из федерального бюджета бюджетам субъектов Российской Федерации на достижение показателя государственной программы «Развитие туризма» могут быть реализованы мероприятия, направленные на увеличение числа туристических поездок в Томскую область и предусмотренные Методическими рекомендациями по организации в субъектах Российской Федерации деятельности в сфере развития туризма, утвержденными приказом Минэкономразвития России от 22.01.2024 № 27 «Об утверждении Методических рекомендаций по организации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в субъектах Российской Федерации деятельности в сфере развития туризма»: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1)</w:t>
            </w:r>
            <w:r w:rsidR="0054236A">
              <w:rPr>
                <w:rFonts w:ascii="PT Astra Serif" w:hAnsi="PT Astra Serif"/>
                <w:sz w:val="20"/>
                <w:szCs w:val="20"/>
              </w:rPr>
              <w:t> 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города;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2)</w:t>
            </w:r>
            <w:r w:rsidR="0054236A">
              <w:rPr>
                <w:rFonts w:ascii="PT Astra Serif" w:hAnsi="PT Astra Serif"/>
                <w:sz w:val="20"/>
                <w:szCs w:val="20"/>
              </w:rPr>
              <w:t> 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поддержке и продвижению событийных мероприятий, направленных на развитие туризма;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3)</w:t>
            </w:r>
            <w:r w:rsidR="0054236A">
              <w:rPr>
                <w:rFonts w:ascii="PT Astra Serif" w:hAnsi="PT Astra Serif"/>
                <w:sz w:val="20"/>
                <w:szCs w:val="20"/>
              </w:rPr>
              <w:t> 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обеспечению государственной поддержки общественных инициатив и проектов юридических лиц (за исключением некоммерческих организаций, являющихся государственными (муниципальными учреждениями) и индивидуальных предпринимателей, направленных на развитие туристской инфраструктуры. Определение реализуемых мероприятий будет осуществляться на основании наличия проектов, соответствующих требованиям предоставления субсидий по указанным направлениям</w:t>
            </w:r>
            <w:r w:rsidR="00481E6B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726BAE" w:rsidRPr="009C425A" w:rsidRDefault="00327B03" w:rsidP="0054236A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4) </w:t>
            </w:r>
            <w:r w:rsidR="0054236A">
              <w:rPr>
                <w:rFonts w:ascii="PT Astra Serif" w:hAnsi="PT Astra Serif"/>
                <w:sz w:val="20"/>
                <w:szCs w:val="20"/>
              </w:rPr>
              <w:t>по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формировани</w:t>
            </w:r>
            <w:r w:rsidR="0054236A">
              <w:rPr>
                <w:rFonts w:ascii="PT Astra Serif" w:hAnsi="PT Astra Serif"/>
                <w:sz w:val="20"/>
                <w:szCs w:val="20"/>
              </w:rPr>
              <w:t>ю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и реализации мероприятий по созданию некапитальных объектов туристской инфраструктуры вблизи автомобильных дорог, согласованию указанных мероприятий, а также планов их реализации с Минэкономразвития России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туристических поездок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 территории Российской Федерации</w:t>
            </w:r>
          </w:p>
        </w:tc>
      </w:tr>
      <w:tr w:rsidR="009C425A" w:rsidRPr="009C425A" w:rsidTr="0054236A">
        <w:trPr>
          <w:trHeight w:val="5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9C425A" w:rsidRPr="009C425A" w:rsidTr="00D23BBD">
        <w:trPr>
          <w:trHeight w:val="300"/>
        </w:trPr>
        <w:tc>
          <w:tcPr>
            <w:tcW w:w="1516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реализацию КПМ – Департамент лицензирования и регионального государственного контроля Томской области</w:t>
            </w:r>
          </w:p>
        </w:tc>
      </w:tr>
    </w:tbl>
    <w:p w:rsidR="00726BAE" w:rsidRPr="009C425A" w:rsidRDefault="00726BAE">
      <w:pPr>
        <w:spacing w:after="200"/>
        <w:rPr>
          <w:rFonts w:ascii="PT Astra Serif" w:hAnsi="PT Astra Serif"/>
        </w:rPr>
        <w:sectPr w:rsidR="00726BAE" w:rsidRPr="009C425A">
          <w:type w:val="continuous"/>
          <w:pgSz w:w="16838" w:h="11906" w:orient="landscape"/>
          <w:pgMar w:top="709" w:right="851" w:bottom="568" w:left="851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327B03" w:rsidP="00481E6B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3</w:t>
      </w:r>
    </w:p>
    <w:p w:rsidR="00726BAE" w:rsidRPr="009C425A" w:rsidRDefault="00327B03" w:rsidP="00481E6B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481E6B" w:rsidP="00481E6B">
      <w:pPr>
        <w:tabs>
          <w:tab w:val="left" w:pos="11907"/>
        </w:tabs>
        <w:ind w:left="1162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ind w:left="10773"/>
        <w:rPr>
          <w:rFonts w:ascii="PT Astra Serif" w:hAnsi="PT Astra Serif"/>
        </w:rPr>
      </w:pPr>
    </w:p>
    <w:p w:rsidR="00726BAE" w:rsidRPr="009C425A" w:rsidRDefault="00726BAE">
      <w:pPr>
        <w:ind w:left="10773"/>
        <w:rPr>
          <w:rFonts w:ascii="PT Astra Serif" w:hAnsi="PT Astra Serif"/>
        </w:rPr>
      </w:pPr>
    </w:p>
    <w:p w:rsidR="00726BAE" w:rsidRPr="009C425A" w:rsidRDefault="00327B03" w:rsidP="00481E6B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4. Перечень показателей цели государственной программы,</w:t>
      </w:r>
    </w:p>
    <w:p w:rsidR="00726BAE" w:rsidRPr="009C425A" w:rsidRDefault="00327B03" w:rsidP="00481E6B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сведения о порядке сбора информации по показателям</w:t>
      </w:r>
    </w:p>
    <w:p w:rsidR="00726BAE" w:rsidRPr="009C425A" w:rsidRDefault="00327B03" w:rsidP="00481E6B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и методика расчета показателей</w:t>
      </w:r>
    </w:p>
    <w:p w:rsidR="00726BAE" w:rsidRPr="009C425A" w:rsidRDefault="00327B03" w:rsidP="00481E6B">
      <w:pPr>
        <w:rPr>
          <w:rFonts w:ascii="PT Astra Serif" w:hAnsi="PT Astra Serif"/>
          <w:sz w:val="20"/>
          <w:szCs w:val="20"/>
        </w:rPr>
      </w:pPr>
      <w:r w:rsidRPr="009C425A">
        <w:rPr>
          <w:rFonts w:ascii="PT Astra Serif" w:hAnsi="PT Astra Serif"/>
          <w:sz w:val="20"/>
          <w:szCs w:val="20"/>
        </w:rPr>
        <w:t xml:space="preserve">  </w:t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913"/>
        <w:gridCol w:w="961"/>
        <w:gridCol w:w="1340"/>
        <w:gridCol w:w="1340"/>
        <w:gridCol w:w="1361"/>
        <w:gridCol w:w="2053"/>
        <w:gridCol w:w="1454"/>
        <w:gridCol w:w="1545"/>
        <w:gridCol w:w="2775"/>
      </w:tblGrid>
      <w:tr w:rsidR="009C425A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измере</w:t>
            </w:r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Пункт </w:t>
            </w:r>
            <w:r w:rsidRPr="0054236A">
              <w:rPr>
                <w:rFonts w:ascii="PT Astra Serif" w:hAnsi="PT Astra Serif"/>
                <w:sz w:val="20"/>
                <w:szCs w:val="20"/>
              </w:rPr>
              <w:t>Ф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едерального плана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статистичес</w:t>
            </w:r>
            <w:proofErr w:type="spellEnd"/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ких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работ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Периодич</w:t>
            </w:r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ность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Временные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характеристи</w:t>
            </w:r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ки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показателя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9C425A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9C425A" w:rsidRPr="009C425A" w:rsidTr="00481E6B">
        <w:tc>
          <w:tcPr>
            <w:tcW w:w="151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Показатели цели государственной программы </w:t>
            </w:r>
          </w:p>
        </w:tc>
      </w:tr>
      <w:tr w:rsidR="009C425A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сфере малого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среднего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предприниматель</w:t>
            </w:r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ства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, включая индивидуальных предпринимателей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проценты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ежегодно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следующей формуле: </w:t>
            </w:r>
          </w:p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ДЗМСП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= (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ЧРюл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+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ЧРип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+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ИПмсп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+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Пнпд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) /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ЧЗто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, где: 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ЧРюл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число работников юридических лиц; 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ЧРип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число работников индивидуальных предпринимателей; 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ИПмсп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индивидуальные предприниматели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субъекты малого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и среднего предпринимательства; 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НПнпд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налогоплательщики налога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на профессиональный доход; 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ЧЗто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численность </w:t>
            </w:r>
            <w:proofErr w:type="gramStart"/>
            <w:r w:rsidR="00327B03" w:rsidRPr="009C425A">
              <w:rPr>
                <w:rFonts w:ascii="PT Astra Serif" w:hAnsi="PT Astra Serif"/>
                <w:sz w:val="20"/>
                <w:szCs w:val="20"/>
              </w:rPr>
              <w:t>занятых</w:t>
            </w:r>
            <w:proofErr w:type="gramEnd"/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в экономике Томской области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Расчет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на основании данных ФНС России, статистических данных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481E6B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Март очередного года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оценка, июнь очередного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года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уточненный расчет</w:t>
            </w:r>
          </w:p>
        </w:tc>
      </w:tr>
      <w:tr w:rsidR="009C425A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Прирост валового регионального продукта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сопоставимых ценах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процент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ВРП, исчисленного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в</w:t>
            </w:r>
            <w:r w:rsidR="00481E6B">
              <w:rPr>
                <w:rFonts w:ascii="PT Astra Serif" w:hAnsi="PT Astra Serif"/>
                <w:sz w:val="20"/>
                <w:szCs w:val="20"/>
              </w:rPr>
              <w:t xml:space="preserve"> фактически действующих ценах/</w:t>
            </w:r>
          </w:p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ВРП, исчисленного </w:t>
            </w:r>
            <w:r w:rsidR="00481E6B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в фактически действующих</w:t>
            </w:r>
            <w:r w:rsidR="00481E6B">
              <w:rPr>
                <w:rFonts w:ascii="PT Astra Serif" w:hAnsi="PT Astra Serif"/>
                <w:sz w:val="20"/>
                <w:szCs w:val="20"/>
              </w:rPr>
              <w:t xml:space="preserve"> ценах предыдущего года/</w:t>
            </w:r>
          </w:p>
          <w:p w:rsidR="00726BAE" w:rsidRPr="009C425A" w:rsidRDefault="00481E6B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Индекс-дефлятор ВРП x 100 –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 xml:space="preserve"> 100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Данные Росстата, оценка Департамента экономики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Администра</w:t>
            </w:r>
            <w:r w:rsidR="00481E6B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ции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экономики Администрации Томской области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года, следующего за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отчетным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(предварительная оценка); апрель второго года, следующего за отчетным (факт)</w:t>
            </w:r>
          </w:p>
        </w:tc>
      </w:tr>
      <w:tr w:rsidR="009C425A" w:rsidRPr="009C425A" w:rsidTr="00B50BF4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Темп роста объема производства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виду экономической деятельности «Обрабатывающие производства»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(в сопоставимых ценах,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отношению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к 2020 году)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 к 2020 году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Отношение произведения индексов промышленного производства отчетного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и предыдущих периодов к базовому 2020 году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Расчет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на основании данных официальной статистической отчетности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54236A" w:rsidP="00B50BF4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>о 23-го числа месяца, следующего за отчетным периодом</w:t>
            </w:r>
          </w:p>
        </w:tc>
      </w:tr>
      <w:tr w:rsidR="009C425A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туристических поездок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территории Российской Федерации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миллио</w:t>
            </w:r>
            <w:r w:rsidR="00B50BF4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ны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штук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путем перевода значения показателя «Численность размещенных лиц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КСР», выраженного в количестве человек и рассчитанного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формуле, утвержденной подпунктом 2.1 пункта 2 Методики формирования отдельных показателей деятельности коллективных средств размещения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 полному кругу хозяйствующих субъектов с месячной периодичностью, утвержденной приказом Росстата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  <w:t>от 22.05.2023 № 242 «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 утверждении методики формирования отдельных показателей деятельности коллективных средств размещения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по полному кругу хозяйствующих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субъ</w:t>
            </w:r>
            <w:r w:rsidR="00B50BF4">
              <w:rPr>
                <w:rFonts w:ascii="PT Astra Serif" w:hAnsi="PT Astra Serif"/>
                <w:sz w:val="20"/>
                <w:szCs w:val="20"/>
              </w:rPr>
              <w:t>ектов с месячной периодичностью»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миллионы штук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соотношении один </w:t>
            </w:r>
            <w:r w:rsidR="00B50BF4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к одному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Расчет на основании данных Росстата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481E6B">
            <w:pPr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Май очередного года, следующего за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отчетным</w:t>
            </w:r>
            <w:proofErr w:type="gramEnd"/>
          </w:p>
        </w:tc>
      </w:tr>
      <w:tr w:rsidR="00726BAE" w:rsidRPr="009C425A" w:rsidTr="00481E6B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Число туристских поездок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миллионы человек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2.12</w:t>
            </w:r>
            <w:r w:rsidRPr="0054236A">
              <w:rPr>
                <w:rFonts w:ascii="PT Astra Serif" w:hAnsi="PT Astra Serif"/>
                <w:sz w:val="20"/>
                <w:szCs w:val="20"/>
              </w:rPr>
              <w:t>.J.</w:t>
            </w:r>
            <w:r w:rsidRPr="009C425A">
              <w:rPr>
                <w:rFonts w:ascii="PT Astra Serif" w:hAnsi="PT Astra Serif"/>
                <w:sz w:val="20"/>
                <w:szCs w:val="20"/>
              </w:rPr>
              <w:t>6. «Число туристских поездок»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B50B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Данные Росстата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экономики Администрации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Февраль очередного года, следующего за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отчетным</w:t>
            </w:r>
            <w:proofErr w:type="gramEnd"/>
          </w:p>
        </w:tc>
      </w:tr>
    </w:tbl>
    <w:p w:rsidR="00726BAE" w:rsidRPr="009C425A" w:rsidRDefault="00726BAE">
      <w:pPr>
        <w:ind w:left="10773"/>
        <w:rPr>
          <w:rFonts w:ascii="PT Astra Serif" w:hAnsi="PT Astra Serif"/>
        </w:rPr>
      </w:pPr>
    </w:p>
    <w:p w:rsidR="00726BAE" w:rsidRPr="009C425A" w:rsidRDefault="00726BAE">
      <w:pPr>
        <w:ind w:left="10773"/>
        <w:rPr>
          <w:rFonts w:ascii="PT Astra Serif" w:hAnsi="PT Astra Serif"/>
        </w:rPr>
      </w:pPr>
    </w:p>
    <w:p w:rsidR="00726BAE" w:rsidRPr="009C425A" w:rsidRDefault="00327B03">
      <w:pPr>
        <w:spacing w:after="200"/>
        <w:rPr>
          <w:rFonts w:ascii="PT Astra Serif" w:hAnsi="PT Astra Serif"/>
        </w:rPr>
        <w:sectPr w:rsidR="00726BAE" w:rsidRPr="009C425A">
          <w:type w:val="continuous"/>
          <w:pgSz w:w="16838" w:h="11906" w:orient="landscape"/>
          <w:pgMar w:top="709" w:right="851" w:bottom="568" w:left="851" w:header="709" w:footer="709" w:gutter="0"/>
          <w:pgNumType w:start="1"/>
          <w:cols w:space="708"/>
          <w:titlePg/>
          <w:docGrid w:linePitch="360"/>
        </w:sect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 w:rsidP="00B50BF4">
      <w:pPr>
        <w:ind w:left="11482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4</w:t>
      </w:r>
    </w:p>
    <w:p w:rsidR="00726BAE" w:rsidRPr="009C425A" w:rsidRDefault="00327B03" w:rsidP="00B50BF4">
      <w:pPr>
        <w:ind w:left="11482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B50BF4" w:rsidP="00B50BF4">
      <w:pPr>
        <w:tabs>
          <w:tab w:val="left" w:pos="11907"/>
        </w:tabs>
        <w:ind w:left="1148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 w:rsidP="00B50BF4">
      <w:pPr>
        <w:tabs>
          <w:tab w:val="left" w:pos="11907"/>
        </w:tabs>
        <w:ind w:left="10773"/>
        <w:rPr>
          <w:rFonts w:ascii="PT Astra Serif" w:hAnsi="PT Astra Serif"/>
        </w:rPr>
      </w:pPr>
    </w:p>
    <w:p w:rsidR="00726BAE" w:rsidRPr="009C425A" w:rsidRDefault="00726BAE" w:rsidP="00B50BF4">
      <w:pPr>
        <w:pStyle w:val="12"/>
        <w:tabs>
          <w:tab w:val="left" w:pos="11907"/>
        </w:tabs>
        <w:ind w:left="10773"/>
        <w:rPr>
          <w:rFonts w:ascii="PT Astra Serif" w:hAnsi="PT Astra Serif"/>
        </w:rPr>
      </w:pPr>
    </w:p>
    <w:p w:rsidR="00726BAE" w:rsidRPr="009C425A" w:rsidRDefault="00327B03" w:rsidP="00B50BF4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Ресурсное обеспечение </w:t>
      </w:r>
    </w:p>
    <w:p w:rsidR="00726BAE" w:rsidRPr="009C425A" w:rsidRDefault="00327B03" w:rsidP="00B50BF4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реализации государственной программы за счет средств областного бюджета и целевых межбюджетных трансфертов </w:t>
      </w:r>
      <w:r w:rsidRPr="009C425A">
        <w:rPr>
          <w:rFonts w:ascii="PT Astra Serif" w:hAnsi="PT Astra Serif"/>
        </w:rPr>
        <w:br/>
        <w:t>из федерального бюджета по главным распорядителям средств областного бюджета</w:t>
      </w:r>
    </w:p>
    <w:p w:rsidR="00726BAE" w:rsidRPr="009C425A" w:rsidRDefault="00726BAE" w:rsidP="00B50BF4">
      <w:pPr>
        <w:jc w:val="both"/>
        <w:rPr>
          <w:rFonts w:ascii="PT Astra Serif" w:hAnsi="PT Astra Serif"/>
          <w:sz w:val="20"/>
          <w:szCs w:val="20"/>
        </w:rPr>
      </w:pPr>
    </w:p>
    <w:tbl>
      <w:tblPr>
        <w:tblW w:w="15680" w:type="dxa"/>
        <w:tblInd w:w="93" w:type="dxa"/>
        <w:tblLook w:val="04A0" w:firstRow="1" w:lastRow="0" w:firstColumn="1" w:lastColumn="0" w:noHBand="0" w:noVBand="1"/>
      </w:tblPr>
      <w:tblGrid>
        <w:gridCol w:w="949"/>
        <w:gridCol w:w="3749"/>
        <w:gridCol w:w="1221"/>
        <w:gridCol w:w="1402"/>
        <w:gridCol w:w="1155"/>
        <w:gridCol w:w="1390"/>
        <w:gridCol w:w="1134"/>
        <w:gridCol w:w="1179"/>
        <w:gridCol w:w="1110"/>
        <w:gridCol w:w="1068"/>
        <w:gridCol w:w="1323"/>
      </w:tblGrid>
      <w:tr w:rsidR="009C425A" w:rsidRPr="009C425A">
        <w:trPr>
          <w:trHeight w:val="125"/>
          <w:tblHeader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Срок исполнения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финансирова-ния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средств областного бюджета,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в том числе за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счет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межбюджет-ных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трансфертов </w:t>
            </w:r>
            <w:r w:rsidRPr="009C425A">
              <w:rPr>
                <w:rFonts w:ascii="PT Astra Serif" w:hAnsi="PT Astra Serif"/>
                <w:sz w:val="20"/>
              </w:rPr>
              <w:br/>
              <w:t>из федерального бюджета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Главные распорядители средств областного бюджета (ГРБС)</w:t>
            </w:r>
          </w:p>
        </w:tc>
      </w:tr>
      <w:tr w:rsidR="009C425A" w:rsidRPr="009C425A">
        <w:trPr>
          <w:trHeight w:val="2863"/>
          <w:tblHeader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Департа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-мент</w:t>
            </w:r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</w:rPr>
              <w:br/>
              <w:t>по научно-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техноло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гическому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развитию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иннова-ционной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деятель-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ности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Администра-ция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Томской области (Департамент экономики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Администра-ции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Томской области)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</w:rPr>
              <w:t>Исполни-тельные</w:t>
            </w:r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органы Томской области,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государ-ственные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органы Томской области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Департа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-мент</w:t>
            </w:r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лицензиро-вания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региональ-ного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государст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-венного контроля Томской области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Департа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-мент</w:t>
            </w:r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труда </w:t>
            </w:r>
            <w:r w:rsidRPr="009C425A">
              <w:rPr>
                <w:rFonts w:ascii="PT Astra Serif" w:hAnsi="PT Astra Serif"/>
                <w:sz w:val="20"/>
              </w:rPr>
              <w:br/>
              <w:t>и занятости населения Томской области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Департа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-мент</w:t>
            </w:r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</w:rPr>
              <w:br/>
              <w:t>по культуре Томской области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Департамент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инвести-ционной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промышлен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-ной политики Томской области</w:t>
            </w:r>
          </w:p>
        </w:tc>
      </w:tr>
      <w:tr w:rsidR="009C425A" w:rsidRPr="009C425A" w:rsidTr="0054236A">
        <w:trPr>
          <w:trHeight w:val="157"/>
          <w:tblHeader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7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1 «Развитие малого и среднего предпринимательства в Томской области»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1. Обеспечение доступности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субъектов малого и среднего предпринимательства информационно-консультационной поддержки ведения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предпринимательской деятельности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2. Повышение конкурентоспособности субъектов малого 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счет повышения профессионального уровня специалистов</w:t>
            </w: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9 411,5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791,4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8 620,1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4 895,7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4 500,0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4 515,8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4 120,1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83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3. Создание и развитие эффективной инфраструктуры поддержки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104 370,1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34 835,0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69 535,1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68 672,2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34 835,0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33 837,2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35 112,3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35 112,3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585,6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585,6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КПМ 4. Поддержка муниципальных программ, направленных на развитие малого и среднего предпринимательства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274 769,0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274 769,0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5. Развитие внутреннего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въездного туризма в Томской области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114 011,7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53 799,3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60 212,4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21 769,4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21 769,4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127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32 029,9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32 029,9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151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55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20 070,8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ВП 1. Реализация проектов, отобранных по итогам проведения конкурсного отбора и направленных на создание условий для развития туризма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14 000,0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10 500,0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10 500,0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109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 xml:space="preserve">Итого по Подпрограмме </w:t>
            </w:r>
            <w:r w:rsidRPr="009C425A">
              <w:rPr>
                <w:rFonts w:ascii="PT Astra Serif" w:hAnsi="PT Astra Serif"/>
                <w:bCs/>
                <w:sz w:val="20"/>
                <w:szCs w:val="20"/>
              </w:rPr>
              <w:br/>
              <w:t>(направлению) 1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527 657,5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34 835,0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67 799,3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70 712,4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791,4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353 519,4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161 386,3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34 835,0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32 269,4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93 886,2</w:t>
            </w:r>
          </w:p>
        </w:tc>
      </w:tr>
      <w:tr w:rsidR="009C425A" w:rsidRPr="009C425A" w:rsidTr="004D1649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130 111,8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35 529,9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94 186,2</w:t>
            </w:r>
          </w:p>
        </w:tc>
      </w:tr>
      <w:tr w:rsidR="009C425A" w:rsidRPr="009C425A" w:rsidTr="004D1649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79 110,2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23 570,8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55 539,4</w:t>
            </w:r>
          </w:p>
        </w:tc>
      </w:tr>
      <w:tr w:rsidR="009C425A" w:rsidRPr="009C425A" w:rsidTr="004D1649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78 524,6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23 570,8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 w:rsidTr="004D1649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78 524,6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23 570,8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 w:rsidP="0054236A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2 «Развитие промышленности в Томской области»</w:t>
            </w:r>
          </w:p>
        </w:tc>
      </w:tr>
      <w:tr w:rsidR="009C425A" w:rsidRPr="009C425A" w:rsidTr="0054236A">
        <w:trPr>
          <w:trHeight w:val="55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КПМ 1. Создание и обеспечение механизма финансовой поддержки развития промышленности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68 576,2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68 576,2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10 794,0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10 794,0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17 778,1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17 778,1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</w:tr>
      <w:tr w:rsidR="009C425A" w:rsidRPr="009C425A" w:rsidTr="0054236A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</w:tr>
      <w:tr w:rsidR="009C425A" w:rsidRPr="009C425A" w:rsidTr="004D1649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ВП 1. Развитие промышленности </w:t>
            </w:r>
            <w:r w:rsidR="007D3F6D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Томской области за счет участия </w:t>
            </w:r>
            <w:r w:rsidR="007D3F6D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>в конкурсном отборе Министерства промышленности и торговли Российской Федерации на предоставление единой региональной субсидии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255 745,5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255 745,5</w:t>
            </w:r>
          </w:p>
        </w:tc>
      </w:tr>
      <w:tr w:rsidR="009C425A" w:rsidRPr="009C425A" w:rsidTr="001D196D">
        <w:trPr>
          <w:trHeight w:val="117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53 650,1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53 650,1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69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202 095,4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202 095,4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63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ВП 2. «Обеспечение развития субъектов промышленного комплекса»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126 179,8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126 179,8</w:t>
            </w:r>
          </w:p>
        </w:tc>
      </w:tr>
      <w:tr w:rsidR="009C425A" w:rsidRPr="009C425A" w:rsidTr="001D196D">
        <w:trPr>
          <w:trHeight w:val="94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126 179,8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126 179,8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1D196D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 xml:space="preserve">Итого по Подпрограмме </w:t>
            </w:r>
            <w:r w:rsidRPr="009C425A">
              <w:rPr>
                <w:rFonts w:ascii="PT Astra Serif" w:hAnsi="PT Astra Serif"/>
                <w:bCs/>
                <w:sz w:val="20"/>
                <w:szCs w:val="20"/>
              </w:rPr>
              <w:br/>
              <w:t>(направлению) 2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450 501,5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450 501,5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64 444,1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64 444,1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143 957,9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143 957,9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215 430,1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215 430,1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13 334,7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3 «Совершенствование управления социально-экономическим развитием Томской области»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КПМ 1. Эффективное управление социально-экономическим развитием Томской области</w:t>
            </w: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58 666,7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58 666,7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2 313,8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2 313,8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8 677,6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8 677,6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32 220,1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32 220,1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2. Поощрение региональных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муниципальных управленческих команд за достижение показателей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оценки эффективности деятельности Губернатора Томской области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деятельности исполнительных органов Томской области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подпрограмме (направлению) 3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216 487,7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58 666,7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160 134,8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2 313,8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8 677,6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8 677,6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32 220,1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32 220,1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7 727,6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615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4 «Обеспечение реализации государственных полномочий в сфере лицензирования отдельных видов деятельности в Томской области»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1. Осуществление переданных органам государственной власти субъектов Российской Федерации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с частью 1 статьи 15 Федерального закона от 21 ноября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2011 года № 323-ФЗ «Об основах охраны здоровья граждан в Российской Федерации» полномочий Российской Федерации в сфере охраны здоровья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8 651,4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8 651,4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1 570,3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1 570,3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1 716,6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1 716,6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1 725,6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1 725,6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1 787,7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1 787,7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1 851,2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1 851,2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подпрограмме (направлению) 4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8 651,4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8 651,4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1 570,3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1 570,3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1 716,6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1 716,6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1 725,6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1 725,6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1 787,7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1 787,7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1 851,2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1 851,2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Проектная деятельность 1 «Малое и среднее предпринимательство и поддержка индивидуальной предпринимательской инициативы»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«Акселерация субъектов малого и среднего предпринимательства»</w:t>
            </w: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35 431,2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35 431,2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35 431,2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35 431,2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«Создание благоприятных условий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осуществления деятельности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самозанятыми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гражданами»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9 869,9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9 869,9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9 869,9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9 869,9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«Создание условий для легкого старта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комфортного ведения бизнеса»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28 681,3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28 681,3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28 681,3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28 681,3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 xml:space="preserve">Итого по Проектной деятельности 1 «Малое и среднее предпринимательство </w:t>
            </w:r>
            <w:r w:rsidRPr="009C425A">
              <w:rPr>
                <w:rFonts w:ascii="PT Astra Serif" w:hAnsi="PT Astra Serif"/>
                <w:bCs/>
                <w:sz w:val="20"/>
                <w:szCs w:val="20"/>
              </w:rPr>
              <w:br/>
              <w:t>и поддержка индивидуальной предпринимательской инициативы»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73 982,4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73 982,4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73 982,4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73 982,4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Проектная деятельность 2 «Производительность труда»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«Адресная поддержка повышения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предприятиях»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28 550,2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28 550,2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28 550,2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28 550,2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Проектной деятельности 2 «Производительность труда»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28 550,2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28 550,2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28 550,2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28 550,2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Проектная деятельность 3 «Туризм и индустрия гостеприимства»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1. 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«Развитие туристической инфраструктуры»</w:t>
            </w: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37 086,5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31 931,9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5 154,6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37 086,5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31 931,9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5 154,6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3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Проектной деятельности 3 «Туризм и индустрия гостеприимства»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37 086,5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31 931,9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5 154,6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37 086,5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31 931,9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5 154,6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Проектная деятельность 4 «Эффективная и конкурентная экономика»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«Малое и среднее предпринимательство и поддержка индивидуальной предпринимательской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инициативы (Томская область)»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92 689,1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92 689,1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«Производительность труда»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111 176,6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85 333,7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25 842,9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25 842,9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25 842,9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27 238,2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27 238,2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28 454,4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28 454,4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29 641,1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29 641,1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9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Проектной деятельности 4 «Эффективная и конкурентная экономика»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203 865,7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85 333,7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118 532,0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49 123,2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49 123,2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50 149,4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27 238,2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51 611,5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28 454,4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52 981,6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29 641,1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Проектная деятельность 5 «Туризм и гостеприимство»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1. 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Региональный проект «Создание номерного фонда, инфраструктуры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новых точек притяжения»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(Томская область)» </w:t>
            </w: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121 093,5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6 169,7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95 354,8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25 738,7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6 169,7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91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Проектной деятельности 5 «Туризм и гостеприимство»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121 093,5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6 169,7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95 354,8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25 738,7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6 169,7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4731" w:type="dxa"/>
            <w:gridSpan w:val="10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Комплекс процессных мероприятий (обеспечивающий реализацию государственной программы)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по обеспечению реализации государственных функций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полномочий исполнительных органов Томской области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615B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278 985,2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17 665,6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615B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261 319,6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62 730,7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17 665,60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45 065,1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51 368,3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51 368,3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107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54 961,8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54 961,8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54 962,2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54 962,2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54 962,2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54 962,2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3749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по государственной программе</w:t>
            </w: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1 946 861,6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52 500,6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249 901,3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436 038,2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791,4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24 723,6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1 025 085,5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2024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589 885,3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52 500,6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66 515,1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157 821,0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46 635,4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5 154,6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260 862,9</w:t>
            </w:r>
          </w:p>
        </w:tc>
      </w:tr>
      <w:tr w:rsidR="009C425A" w:rsidRPr="009C425A" w:rsidTr="00E12650">
        <w:trPr>
          <w:trHeight w:val="5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410 694,1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50 377,2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53 084,9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395,7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287 267,3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479 987,0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59 458,3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126 648,0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293 880,7</w:t>
            </w:r>
          </w:p>
        </w:tc>
      </w:tr>
      <w:tr w:rsidR="009C425A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256 913,3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36 182,0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129 285,7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91 445,6</w:t>
            </w:r>
          </w:p>
        </w:tc>
      </w:tr>
      <w:tr w:rsidR="00726BAE" w:rsidRPr="009C425A">
        <w:trPr>
          <w:trHeight w:val="300"/>
        </w:trPr>
        <w:tc>
          <w:tcPr>
            <w:tcW w:w="9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749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209 381,9</w:t>
            </w:r>
          </w:p>
        </w:tc>
        <w:tc>
          <w:tcPr>
            <w:tcW w:w="11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37 368,7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80 384,2</w:t>
            </w:r>
          </w:p>
        </w:tc>
        <w:tc>
          <w:tcPr>
            <w:tcW w:w="11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32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91 629,0</w:t>
            </w:r>
          </w:p>
        </w:tc>
      </w:tr>
    </w:tbl>
    <w:p w:rsidR="00726BAE" w:rsidRPr="009C425A" w:rsidRDefault="00726BAE">
      <w:pPr>
        <w:jc w:val="both"/>
        <w:rPr>
          <w:rFonts w:ascii="PT Astra Serif" w:hAnsi="PT Astra Serif"/>
        </w:rPr>
      </w:pPr>
    </w:p>
    <w:p w:rsidR="00726BAE" w:rsidRPr="009C425A" w:rsidRDefault="00327B03">
      <w:pPr>
        <w:spacing w:after="200"/>
        <w:rPr>
          <w:rFonts w:ascii="PT Astra Serif" w:hAnsi="PT Astra Serif"/>
        </w:rPr>
        <w:sectPr w:rsidR="00726BAE" w:rsidRPr="009C425A">
          <w:type w:val="continuous"/>
          <w:pgSz w:w="16838" w:h="11906" w:orient="landscape"/>
          <w:pgMar w:top="568" w:right="851" w:bottom="568" w:left="851" w:header="709" w:footer="709" w:gutter="0"/>
          <w:pgNumType w:start="1"/>
          <w:cols w:space="708"/>
          <w:titlePg/>
          <w:docGrid w:linePitch="360"/>
        </w:sect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 w:rsidP="007D3F6D">
      <w:pPr>
        <w:tabs>
          <w:tab w:val="left" w:pos="8704"/>
          <w:tab w:val="left" w:pos="11907"/>
        </w:tabs>
        <w:ind w:left="11624" w:hanging="7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5</w:t>
      </w:r>
    </w:p>
    <w:p w:rsidR="00726BAE" w:rsidRPr="009C425A" w:rsidRDefault="00327B03" w:rsidP="007D3F6D">
      <w:pPr>
        <w:tabs>
          <w:tab w:val="left" w:pos="11907"/>
        </w:tabs>
        <w:ind w:left="11624" w:hanging="7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7D3F6D" w:rsidP="007D3F6D">
      <w:pPr>
        <w:tabs>
          <w:tab w:val="left" w:pos="11907"/>
        </w:tabs>
        <w:ind w:left="11624" w:hanging="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 w:rsidP="007D3F6D">
      <w:pPr>
        <w:tabs>
          <w:tab w:val="left" w:pos="11907"/>
        </w:tabs>
        <w:ind w:left="11340" w:hanging="7"/>
        <w:rPr>
          <w:rFonts w:ascii="PT Astra Serif" w:hAnsi="PT Astra Serif"/>
        </w:rPr>
      </w:pPr>
    </w:p>
    <w:p w:rsidR="00726BAE" w:rsidRPr="009C425A" w:rsidRDefault="00726BAE" w:rsidP="007D3F6D">
      <w:pPr>
        <w:rPr>
          <w:rFonts w:ascii="PT Astra Serif" w:hAnsi="PT Astra Serif"/>
        </w:rPr>
      </w:pPr>
    </w:p>
    <w:p w:rsidR="00726BAE" w:rsidRPr="009C425A" w:rsidRDefault="00327B03" w:rsidP="007D3F6D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Перечень </w:t>
      </w:r>
    </w:p>
    <w:p w:rsidR="00726BAE" w:rsidRPr="009C425A" w:rsidRDefault="00327B03" w:rsidP="007D3F6D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комплексов процессных мероприятий, ведомственных проектов и ресурсное обеспечение их реализации </w:t>
      </w:r>
    </w:p>
    <w:p w:rsidR="00726BAE" w:rsidRPr="009C425A" w:rsidRDefault="00726BAE" w:rsidP="007D3F6D">
      <w:pPr>
        <w:pStyle w:val="12"/>
        <w:ind w:left="357"/>
        <w:jc w:val="center"/>
        <w:rPr>
          <w:rFonts w:ascii="PT Astra Serif" w:hAnsi="PT Astra Serif"/>
          <w:sz w:val="20"/>
          <w:szCs w:val="20"/>
        </w:rPr>
      </w:pP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2410"/>
        <w:gridCol w:w="1474"/>
        <w:gridCol w:w="1218"/>
        <w:gridCol w:w="1062"/>
        <w:gridCol w:w="1172"/>
        <w:gridCol w:w="1028"/>
        <w:gridCol w:w="1134"/>
        <w:gridCol w:w="1843"/>
        <w:gridCol w:w="2694"/>
        <w:gridCol w:w="992"/>
      </w:tblGrid>
      <w:tr w:rsidR="009C425A" w:rsidRPr="009C425A" w:rsidTr="00E12650">
        <w:trPr>
          <w:trHeight w:val="300"/>
          <w:tblHeader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47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Срок реализации</w:t>
            </w:r>
          </w:p>
        </w:tc>
        <w:tc>
          <w:tcPr>
            <w:tcW w:w="1218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финансиро-вания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(тыс. рублей)</w:t>
            </w:r>
          </w:p>
        </w:tc>
        <w:tc>
          <w:tcPr>
            <w:tcW w:w="4396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Участник/ участники мероприятия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9C425A" w:rsidRPr="009C425A" w:rsidTr="00E12650">
        <w:trPr>
          <w:trHeight w:val="517"/>
          <w:tblHeader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8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феде-рального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бюджета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согласо-ванию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172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028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местных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бюдже-тов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(по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согласо-ванию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источни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 xml:space="preserve">-ков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9C425A">
              <w:rPr>
                <w:rFonts w:ascii="PT Astra Serif" w:hAnsi="PT Astra Serif"/>
                <w:sz w:val="20"/>
              </w:rPr>
              <w:t>согла</w:t>
            </w:r>
            <w:proofErr w:type="spellEnd"/>
            <w:r w:rsidRPr="009C425A">
              <w:rPr>
                <w:rFonts w:ascii="PT Astra Serif" w:hAnsi="PT Astra Serif"/>
                <w:sz w:val="20"/>
              </w:rPr>
              <w:t>-сованию) (прогноз)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E12650">
        <w:trPr>
          <w:trHeight w:val="1770"/>
          <w:tblHeader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8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28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значе-ния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годам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реали-зации</w:t>
            </w:r>
            <w:proofErr w:type="spellEnd"/>
          </w:p>
        </w:tc>
      </w:tr>
      <w:tr w:rsidR="009C425A" w:rsidRPr="009C425A" w:rsidTr="00E12650">
        <w:trPr>
          <w:trHeight w:val="300"/>
          <w:tblHeader/>
        </w:trPr>
        <w:tc>
          <w:tcPr>
            <w:tcW w:w="58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027" w:type="dxa"/>
            <w:gridSpan w:val="10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Подпрограмма (направление) 1 «Развитие малого и среднего предпринимательства в Томской области»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1. Обеспечение доступности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для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 информационно-консультационной поддержки ведения предпринимательской деятельности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595,2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обращений субъектов малого и среднего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информационно-консультационной поддержкой ведения предпринимательской деятельности, ед.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200 150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556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2. Повышение конкурентоспособности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счет повышения профессионального уровня специалистов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9 411,5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9 411,5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</w:rPr>
              <w:br/>
              <w:t xml:space="preserve">и промышленной политики Томской области, Департамент труда </w:t>
            </w:r>
            <w:r w:rsidRPr="009C425A">
              <w:rPr>
                <w:rFonts w:ascii="PT Astra Serif" w:hAnsi="PT Astra Serif"/>
                <w:sz w:val="20"/>
              </w:rPr>
              <w:br/>
              <w:t>и занятости населения Томской области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615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4 895,7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4 895,7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человек, включая работников субъектов малого и среднего предпринимательства, принявших участие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мероприятиях, ед.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367</w:t>
            </w:r>
          </w:p>
        </w:tc>
      </w:tr>
      <w:tr w:rsidR="009C425A" w:rsidRPr="009C425A" w:rsidTr="00E12650">
        <w:trPr>
          <w:trHeight w:val="615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4 515,8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4 515,8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367</w:t>
            </w:r>
          </w:p>
        </w:tc>
      </w:tr>
      <w:tr w:rsidR="009C425A" w:rsidRPr="009C425A" w:rsidTr="00E12650">
        <w:trPr>
          <w:trHeight w:val="433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shd w:val="clear" w:color="000000" w:fill="FFFFFF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425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445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42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3. Создание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развитие эффективной инфраструктуры поддержки субъектов малого и среднего предпринимательства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104 370,1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104 370,1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области; Департамент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 научно-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технологическо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-му развитию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инновационной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деятельности Томской области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554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68 672,2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68 672,2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субъектов малого и среднего предпринимательства, являющихся потребителями услуг организаций инфраструктуры поддержки субъектов малого и среднего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предпринимательства, ед.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6 255</w:t>
            </w:r>
          </w:p>
        </w:tc>
      </w:tr>
      <w:tr w:rsidR="009C425A" w:rsidRPr="009C425A" w:rsidTr="00E12650">
        <w:trPr>
          <w:trHeight w:val="845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35 112,3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35 112,3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2 042</w:t>
            </w:r>
          </w:p>
        </w:tc>
      </w:tr>
      <w:tr w:rsidR="009C425A" w:rsidRPr="009C425A" w:rsidTr="00E12650">
        <w:trPr>
          <w:trHeight w:val="543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585,6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585,6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некоммерческих организаций (фондов),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 которым поданы исковые заявления об их ликвидации, единица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9C425A" w:rsidRPr="009C425A" w:rsidTr="00E12650">
        <w:trPr>
          <w:trHeight w:val="551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426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КПМ 4. Поддержка муниципальных программ, направленных на развитие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среднего предпринимательства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299 545,0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274 769,0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24 776,0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59 909,0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4 955,2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муниципальных образований, утвердивших муниципальные программы (подпрограммы), содержащие мероприятия, направленные на развитие малого и среднего предпринимательства,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от общего количества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муниципальных образований, %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59 909,0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4 955,2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59 909,0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4 955,2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59 909,0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4 955,2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59 909,0</w:t>
            </w:r>
          </w:p>
        </w:tc>
        <w:tc>
          <w:tcPr>
            <w:tcW w:w="106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54 953,8</w:t>
            </w:r>
          </w:p>
        </w:tc>
        <w:tc>
          <w:tcPr>
            <w:tcW w:w="1028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4 955,2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КПМ 5. Развитие внутреннего и въездного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туризма в Томской области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118 838,8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114 011,7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4 827,1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экономики Администрации Томской области,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Департамент лицензирования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регионального государственного контроля Томской области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23 045,3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21 769,4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1 275,9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Темп роста объема оказанных услуг в сфере туризма в действующих ценах к 2020 году,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162,3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33 342,2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32 029,9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1 312,3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Темп роста объема оказанных услуг в сфере туризма в действующих ценах к 2020 году,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175,2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20 817,1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20 070,8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746,3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Темп роста объема оказанных услуг в сфере туризма в действующих ценах к 2020 году,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179,8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20 817,1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20 070,8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746,3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Темп роста объема оказанных услуг в сфере туризма в действующих ценах к 2020 году,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199,7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20 817,1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20 070,8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746,3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Темп роста объема оказанных услуг в сфере туризма в действующих ценах к 2020 году,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214,3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ВП 1. Реализация проектов, отобранных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итогам проведения конкурсного отбора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направленных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создание условий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для развития туризма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24 500,0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24 500,0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экономики Администрации Томской области, Департамент лицензирования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регионального государственного контроля Томской области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коллективных средствах размещения в Томской области, тыс.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234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коллективных средствах размещения в Томской области, тыс.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241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коллективных средствах размещения в Томской области, тыс.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248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коллективных средствах размещения в Томской области, тыс.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255</w:t>
            </w:r>
          </w:p>
        </w:tc>
      </w:tr>
      <w:tr w:rsidR="009C425A" w:rsidRPr="009C425A" w:rsidTr="00E12650">
        <w:trPr>
          <w:trHeight w:val="51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3 500,0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коллективных средствах размещения в Томской области, тыс.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261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Итого по подпрограмме (направлению) 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557 260,6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527 657,5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29 603,1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167 617,4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161 386,3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6 231,1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136 379,3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130 111,8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6 267,5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84 811,7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79 110,2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5 701,5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84 226,1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78 524,6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5 701,5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425A" w:rsidRPr="009C425A" w:rsidTr="00E12650">
        <w:trPr>
          <w:trHeight w:val="300"/>
        </w:trPr>
        <w:tc>
          <w:tcPr>
            <w:tcW w:w="581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74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84 226,1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78 524,6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5 701,5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843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726BAE" w:rsidRPr="009C425A" w:rsidRDefault="00726BAE">
      <w:pPr>
        <w:tabs>
          <w:tab w:val="left" w:pos="8704"/>
          <w:tab w:val="left" w:pos="10065"/>
        </w:tabs>
        <w:ind w:left="11624" w:hanging="7"/>
        <w:jc w:val="both"/>
        <w:rPr>
          <w:rFonts w:ascii="PT Astra Serif" w:hAnsi="PT Astra Serif"/>
        </w:rPr>
      </w:pPr>
    </w:p>
    <w:p w:rsidR="00726BAE" w:rsidRPr="009C425A" w:rsidRDefault="00327B03">
      <w:pPr>
        <w:spacing w:after="200"/>
        <w:rPr>
          <w:rFonts w:ascii="PT Astra Serif" w:hAnsi="PT Astra Serif"/>
        </w:r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 w:rsidP="000C3E00">
      <w:pPr>
        <w:tabs>
          <w:tab w:val="left" w:pos="8704"/>
          <w:tab w:val="left" w:pos="10065"/>
        </w:tabs>
        <w:ind w:left="11624" w:hanging="7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6</w:t>
      </w:r>
    </w:p>
    <w:p w:rsidR="006D5EED" w:rsidRPr="009C425A" w:rsidRDefault="006D5EED" w:rsidP="000C3E00">
      <w:pPr>
        <w:tabs>
          <w:tab w:val="left" w:pos="8704"/>
          <w:tab w:val="left" w:pos="10065"/>
        </w:tabs>
        <w:ind w:left="11624" w:hanging="7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6D5EED" w:rsidRPr="009C425A" w:rsidRDefault="000C3E00" w:rsidP="000C3E00">
      <w:pPr>
        <w:tabs>
          <w:tab w:val="left" w:pos="8704"/>
          <w:tab w:val="left" w:pos="10065"/>
        </w:tabs>
        <w:ind w:left="11624" w:hanging="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tabs>
          <w:tab w:val="left" w:pos="11907"/>
        </w:tabs>
        <w:ind w:left="11340" w:hanging="7"/>
        <w:jc w:val="both"/>
        <w:rPr>
          <w:rFonts w:ascii="PT Astra Serif" w:hAnsi="PT Astra Serif"/>
        </w:rPr>
      </w:pPr>
    </w:p>
    <w:p w:rsidR="00726BAE" w:rsidRPr="009C425A" w:rsidRDefault="00726BAE">
      <w:pPr>
        <w:rPr>
          <w:rFonts w:ascii="PT Astra Serif" w:hAnsi="PT Astra Serif"/>
        </w:rPr>
      </w:pPr>
    </w:p>
    <w:p w:rsidR="00726BAE" w:rsidRPr="009C425A" w:rsidRDefault="00327B03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Перечень показателей </w:t>
      </w:r>
    </w:p>
    <w:p w:rsidR="00726BAE" w:rsidRPr="009C425A" w:rsidRDefault="00327B03">
      <w:pPr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задач комплексов процессных мероприятий, ведомственных проектов, сведения о порядке сбора информации </w:t>
      </w:r>
      <w:r w:rsidRPr="009C425A">
        <w:rPr>
          <w:rFonts w:ascii="PT Astra Serif" w:hAnsi="PT Astra Serif"/>
        </w:rPr>
        <w:br/>
        <w:t>по показателям и методике их расчета</w:t>
      </w:r>
    </w:p>
    <w:p w:rsidR="00726BAE" w:rsidRPr="009C425A" w:rsidRDefault="00726BAE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2820"/>
        <w:gridCol w:w="15"/>
        <w:gridCol w:w="977"/>
        <w:gridCol w:w="993"/>
        <w:gridCol w:w="1134"/>
        <w:gridCol w:w="992"/>
        <w:gridCol w:w="3969"/>
        <w:gridCol w:w="1559"/>
        <w:gridCol w:w="1701"/>
        <w:gridCol w:w="1276"/>
      </w:tblGrid>
      <w:tr w:rsidR="009C425A" w:rsidRPr="009C425A">
        <w:trPr>
          <w:trHeight w:val="1530"/>
          <w:tblHeader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ind w:left="-108" w:right="-9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показателя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измере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  <w:lang w:val="en-US"/>
              </w:rPr>
              <w:t>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Пункт Феде-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раль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плана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статис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тичес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-ких работ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Периодич-ность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сбора данных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Времен-ные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характе-ристики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показа-теля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Алгоритм формирования (формула) расчета показателя &lt;4&gt;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Метод сбора информации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 w:rsidP="00E126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Дата получения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фактичес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-кого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значения показателя </w:t>
            </w:r>
          </w:p>
        </w:tc>
      </w:tr>
      <w:tr w:rsidR="009C425A" w:rsidRPr="009C425A">
        <w:trPr>
          <w:trHeight w:val="300"/>
          <w:tblHeader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</w:tr>
      <w:tr w:rsidR="009C425A" w:rsidRPr="009C425A">
        <w:trPr>
          <w:trHeight w:val="510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Показатель КПМ 1 «Обеспечение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деятельности»</w:t>
            </w:r>
          </w:p>
        </w:tc>
      </w:tr>
      <w:tr w:rsidR="009C425A" w:rsidRPr="009C425A">
        <w:trPr>
          <w:trHeight w:val="1979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обращений субъектов малого 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за информационно-консультационной поддержкой ведения предпринимательской деятельности 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единицы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ежегодно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методом подсчета субъектов малого и среднего предпринимательства, обратившихся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информационно-консультационной поддержкой, в том числе в онлайн-формате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и промышленной политики Томской области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 – оценка, июнь очередного года – уточненный расчет </w:t>
            </w:r>
          </w:p>
        </w:tc>
      </w:tr>
      <w:tr w:rsidR="009C425A" w:rsidRPr="009C425A">
        <w:trPr>
          <w:trHeight w:val="300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Показатель КПМ 2. «Повышение конкурентоспособности субъектов малого и среднего предпринимательства за счет повышения профессионального уровня специалистов»</w:t>
            </w:r>
          </w:p>
        </w:tc>
      </w:tr>
      <w:tr w:rsidR="009C425A" w:rsidRPr="009C425A">
        <w:trPr>
          <w:trHeight w:val="1275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человек, включая работников субъектов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малого и среднего предпринимательства, принявших участие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мероприятиях 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единицы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нет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ежегодно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как сумма значений показателей в разрезе мероприятий, направленных на повышение профессионального уровня специалистов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 </w:t>
            </w:r>
          </w:p>
        </w:tc>
      </w:tr>
      <w:tr w:rsidR="009C425A" w:rsidRPr="009C425A" w:rsidTr="00343875">
        <w:trPr>
          <w:trHeight w:val="447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Показатель КПМ 3. «Создание и развитие эффективной инфраструктуры поддержки субъектов малого и среднего предпринимательства»</w:t>
            </w:r>
          </w:p>
        </w:tc>
      </w:tr>
      <w:tr w:rsidR="009C425A" w:rsidRPr="009C425A" w:rsidTr="00343875">
        <w:trPr>
          <w:trHeight w:val="2254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субъектов малого и среднего предпринимательства, являющихся потребителями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услуг организаций инфраструктуры поддержки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субъектов малого и среднего предпринимательства 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единицы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ежеме-сячно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как сумма значений показателей из отчетных данных организаций инфраструктуры поддержки субъектов малого и среднего предпринимательства, включенных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реестр инфраструктуры поддержки субъектов малого и среднего предпринимательства Томской области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инвестиционной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 w:rsidP="00343875">
            <w:pPr>
              <w:spacing w:before="120" w:after="12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 </w:t>
            </w:r>
          </w:p>
        </w:tc>
      </w:tr>
      <w:tr w:rsidR="009C425A" w:rsidRPr="009C425A" w:rsidTr="00343875">
        <w:trPr>
          <w:trHeight w:val="1846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некоммерческих организаций (фондов),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 которым поданы исковые заявления об их ликвидации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единицы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ежегодно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рассчитывается методом подсчета исковых заявлений, поданных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суд общей юрисдикции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 </w:t>
            </w:r>
          </w:p>
        </w:tc>
      </w:tr>
      <w:tr w:rsidR="009C425A" w:rsidRPr="009C425A" w:rsidTr="00343875">
        <w:trPr>
          <w:trHeight w:val="449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КПМ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4. «Поддержка муниципальных программ, направленных на развитие малого и среднего предпринимательства»</w:t>
            </w:r>
          </w:p>
        </w:tc>
      </w:tr>
      <w:tr w:rsidR="009C425A" w:rsidRPr="009C425A">
        <w:trPr>
          <w:trHeight w:val="2399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муниципальных образований, утвердивших муниципальные программы (подпрограммы), содержащие мероприятия, направленные на развитие малого 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от общего количества муниципальных образований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ежегодно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муниципальных образований, утвердивших муниципальные программы (подпрограммы), содержащие мероприятия, направленные на развитие малого и среднего предпринимательства/общее количества муниципальных образований * 100%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Ведомственная статистика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инвестиционной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промышленной политики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Март очередного года </w:t>
            </w:r>
          </w:p>
        </w:tc>
      </w:tr>
      <w:tr w:rsidR="009C425A" w:rsidRPr="009C425A">
        <w:trPr>
          <w:trHeight w:val="300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Показатель КПМ 5. </w:t>
            </w:r>
            <w:r w:rsidR="00E12650">
              <w:rPr>
                <w:rFonts w:ascii="PT Astra Serif" w:hAnsi="PT Astra Serif"/>
                <w:sz w:val="20"/>
                <w:szCs w:val="20"/>
              </w:rPr>
              <w:t>«</w:t>
            </w:r>
            <w:r w:rsidRPr="009C425A">
              <w:rPr>
                <w:rFonts w:ascii="PT Astra Serif" w:hAnsi="PT Astra Serif"/>
                <w:sz w:val="20"/>
                <w:szCs w:val="20"/>
              </w:rPr>
              <w:t>Развитие внутреннего и въездного туризма в Томской области</w:t>
            </w:r>
            <w:r w:rsidR="00E12650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C425A" w:rsidRPr="009C425A">
        <w:trPr>
          <w:trHeight w:val="3259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2835" w:type="dxa"/>
            <w:gridSpan w:val="2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Темп роста объема оказанных услуг в сфере туризма,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действующих ценах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к 2020 году</w:t>
            </w:r>
          </w:p>
        </w:tc>
        <w:tc>
          <w:tcPr>
            <w:tcW w:w="977" w:type="dxa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ежегодно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ТРУтур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= (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ОУ1т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+ ОУ2т + ОУ3т) / (ОУ1б + ОУ2б + ОУ3б) x 100%, где: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ОУ1т, ОУ2т и ОУ3т, ОУ1б, ОУ2б, ОУ3б – показатели значений объема оказанных услуг текущего и базового периода, 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.: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У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– услуги туристических агентств, туроператоров и прочие услуги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бронированию и сопутствующие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им услуги;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У2 – услуги гостиниц и аналогичные услуги по предоставлению временного жилья;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У3 – услуги санаторно-курортных организаций.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базовый период выбран 2020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Данные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Томскстата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, статистическая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отчетность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лицензирования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регионального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государствен</w:t>
            </w:r>
            <w:r w:rsidR="00B17668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контроля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Май очередного года, следующего за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отчетным</w:t>
            </w:r>
            <w:proofErr w:type="gramEnd"/>
          </w:p>
        </w:tc>
      </w:tr>
      <w:tr w:rsidR="009C425A" w:rsidRPr="009C425A">
        <w:trPr>
          <w:trHeight w:val="300"/>
        </w:trPr>
        <w:tc>
          <w:tcPr>
            <w:tcW w:w="15877" w:type="dxa"/>
            <w:gridSpan w:val="11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Показатель ВП 1. «Реализация проектов, отобранных по итогам проведения конкурсного отбора и направленных на создание условий для развития туризма»</w:t>
            </w:r>
          </w:p>
        </w:tc>
      </w:tr>
      <w:tr w:rsidR="009C425A" w:rsidRPr="009C425A">
        <w:trPr>
          <w:trHeight w:val="2025"/>
        </w:trPr>
        <w:tc>
          <w:tcPr>
            <w:tcW w:w="44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2835" w:type="dxa"/>
            <w:gridSpan w:val="2"/>
            <w:shd w:val="clear" w:color="000000" w:fill="FFFFFF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Численность лиц, размещенных в коллективных средствах размещения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тыс. чел.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6BAE" w:rsidRPr="009C425A" w:rsidRDefault="00327B03">
            <w:pPr>
              <w:ind w:left="-102"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1.23.1 «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Деятель-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ность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коллек-тивных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средств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размеще-ния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за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отчет-ный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период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Данные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Томскстата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, статистическая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отчетность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лицензирования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регионального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государствен</w:t>
            </w:r>
            <w:r w:rsidR="00E12650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контроля Томской области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Май очередного года, следующего за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отчетным</w:t>
            </w:r>
            <w:proofErr w:type="gramEnd"/>
          </w:p>
        </w:tc>
      </w:tr>
    </w:tbl>
    <w:p w:rsidR="00726BAE" w:rsidRPr="009C425A" w:rsidRDefault="00726BAE">
      <w:pPr>
        <w:spacing w:after="200"/>
        <w:rPr>
          <w:rFonts w:ascii="PT Astra Serif" w:hAnsi="PT Astra Serif"/>
        </w:rPr>
      </w:pPr>
    </w:p>
    <w:p w:rsidR="00726BAE" w:rsidRPr="009C425A" w:rsidRDefault="00327B03">
      <w:pPr>
        <w:spacing w:after="200"/>
        <w:rPr>
          <w:rFonts w:ascii="PT Astra Serif" w:hAnsi="PT Astra Serif"/>
        </w:rPr>
        <w:sectPr w:rsidR="00726BAE" w:rsidRPr="009C425A">
          <w:type w:val="continuous"/>
          <w:pgSz w:w="16838" w:h="11906" w:orient="landscape"/>
          <w:pgMar w:top="709" w:right="851" w:bottom="568" w:left="851" w:header="709" w:footer="709" w:gutter="0"/>
          <w:pgNumType w:start="1"/>
          <w:cols w:space="708"/>
          <w:titlePg/>
          <w:docGrid w:linePitch="360"/>
        </w:sectPr>
      </w:pPr>
      <w:r w:rsidRPr="009C425A">
        <w:rPr>
          <w:rFonts w:ascii="PT Astra Serif" w:hAnsi="PT Astra Serif"/>
        </w:rPr>
        <w:br w:type="page" w:clear="all"/>
      </w:r>
    </w:p>
    <w:p w:rsidR="00726BAE" w:rsidRPr="009C425A" w:rsidRDefault="00327B03" w:rsidP="00B17668">
      <w:pPr>
        <w:tabs>
          <w:tab w:val="left" w:pos="8704"/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7</w:t>
      </w:r>
    </w:p>
    <w:p w:rsidR="00726BAE" w:rsidRPr="009C425A" w:rsidRDefault="00327B03" w:rsidP="00B17668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к постановлению Администрации </w:t>
      </w:r>
    </w:p>
    <w:p w:rsidR="00726BAE" w:rsidRPr="009C425A" w:rsidRDefault="00327B03" w:rsidP="00B17668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Томской области</w:t>
      </w:r>
    </w:p>
    <w:p w:rsidR="00726BAE" w:rsidRPr="009C425A" w:rsidRDefault="00166545" w:rsidP="00B17668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="00B17668">
        <w:rPr>
          <w:rFonts w:ascii="PT Astra Serif" w:hAnsi="PT Astra Serif"/>
        </w:rPr>
        <w:t>т</w:t>
      </w:r>
      <w:r>
        <w:rPr>
          <w:rFonts w:ascii="PT Astra Serif" w:hAnsi="PT Astra Serif"/>
        </w:rPr>
        <w:t xml:space="preserve"> 17.04.2026 № </w:t>
      </w:r>
      <w:proofErr w:type="spellStart"/>
      <w:r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tabs>
          <w:tab w:val="left" w:pos="11907"/>
        </w:tabs>
        <w:ind w:left="5812" w:hanging="6"/>
        <w:rPr>
          <w:rFonts w:ascii="PT Astra Serif" w:hAnsi="PT Astra Serif"/>
        </w:rPr>
      </w:pPr>
    </w:p>
    <w:p w:rsidR="00726BAE" w:rsidRPr="009C425A" w:rsidRDefault="00726BAE">
      <w:pPr>
        <w:jc w:val="center"/>
        <w:outlineLvl w:val="0"/>
        <w:rPr>
          <w:rFonts w:ascii="PT Astra Serif" w:hAnsi="PT Astra Serif" w:cs="Arial"/>
          <w:bCs/>
        </w:rPr>
      </w:pPr>
    </w:p>
    <w:p w:rsidR="00726BAE" w:rsidRPr="009C425A" w:rsidRDefault="00327B03">
      <w:pPr>
        <w:jc w:val="center"/>
        <w:outlineLvl w:val="0"/>
        <w:rPr>
          <w:rFonts w:ascii="PT Astra Serif" w:hAnsi="PT Astra Serif" w:cs="Arial"/>
          <w:bCs/>
        </w:rPr>
      </w:pPr>
      <w:r w:rsidRPr="009C425A">
        <w:rPr>
          <w:rFonts w:ascii="PT Astra Serif" w:hAnsi="PT Astra Serif" w:cs="Arial"/>
          <w:bCs/>
        </w:rPr>
        <w:t xml:space="preserve">Порядок </w:t>
      </w:r>
    </w:p>
    <w:p w:rsidR="00726BAE" w:rsidRPr="009C425A" w:rsidRDefault="00327B03">
      <w:pPr>
        <w:jc w:val="center"/>
        <w:outlineLvl w:val="0"/>
        <w:rPr>
          <w:rFonts w:ascii="PT Astra Serif" w:hAnsi="PT Astra Serif" w:cs="Arial"/>
          <w:bCs/>
        </w:rPr>
      </w:pPr>
      <w:r w:rsidRPr="009C425A">
        <w:rPr>
          <w:rFonts w:ascii="PT Astra Serif" w:hAnsi="PT Astra Serif" w:cs="Arial"/>
          <w:bCs/>
        </w:rPr>
        <w:t xml:space="preserve">предоставления и распределения субсидий из областного бюджета местным бюджетам </w:t>
      </w:r>
      <w:r w:rsidR="0093135A">
        <w:rPr>
          <w:rFonts w:ascii="PT Astra Serif" w:hAnsi="PT Astra Serif" w:cs="Arial"/>
          <w:bCs/>
        </w:rPr>
        <w:br/>
      </w:r>
      <w:r w:rsidRPr="009C425A">
        <w:rPr>
          <w:rFonts w:ascii="PT Astra Serif" w:hAnsi="PT Astra Serif" w:cs="Arial"/>
          <w:bCs/>
        </w:rPr>
        <w:t xml:space="preserve">на </w:t>
      </w:r>
      <w:proofErr w:type="spellStart"/>
      <w:r w:rsidRPr="009C425A">
        <w:rPr>
          <w:rFonts w:ascii="PT Astra Serif" w:hAnsi="PT Astra Serif" w:cs="Arial"/>
          <w:bCs/>
        </w:rPr>
        <w:t>софинансирование</w:t>
      </w:r>
      <w:proofErr w:type="spellEnd"/>
      <w:r w:rsidRPr="009C425A">
        <w:rPr>
          <w:rFonts w:ascii="PT Astra Serif" w:hAnsi="PT Astra Serif" w:cs="Arial"/>
          <w:bCs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</w:t>
      </w:r>
      <w:r w:rsidR="0093135A">
        <w:rPr>
          <w:rFonts w:ascii="PT Astra Serif" w:hAnsi="PT Astra Serif" w:cs="Arial"/>
          <w:bCs/>
        </w:rPr>
        <w:br/>
      </w:r>
      <w:r w:rsidRPr="009C425A">
        <w:rPr>
          <w:rFonts w:ascii="PT Astra Serif" w:hAnsi="PT Astra Serif" w:cs="Arial"/>
          <w:bCs/>
        </w:rPr>
        <w:t xml:space="preserve">на создание условий для развития туризма и туристической инфраструктуры </w:t>
      </w:r>
      <w:r w:rsidR="0093135A">
        <w:rPr>
          <w:rFonts w:ascii="PT Astra Serif" w:hAnsi="PT Astra Serif" w:cs="Arial"/>
          <w:bCs/>
        </w:rPr>
        <w:br/>
      </w:r>
      <w:r w:rsidRPr="009C425A">
        <w:rPr>
          <w:rFonts w:ascii="PT Astra Serif" w:hAnsi="PT Astra Serif" w:cs="Arial"/>
          <w:bCs/>
        </w:rPr>
        <w:t xml:space="preserve">в Томской области </w:t>
      </w:r>
    </w:p>
    <w:p w:rsidR="00726BAE" w:rsidRDefault="00726BAE">
      <w:pPr>
        <w:jc w:val="center"/>
        <w:outlineLvl w:val="0"/>
        <w:rPr>
          <w:rFonts w:ascii="PT Astra Serif" w:hAnsi="PT Astra Serif" w:cs="Arial"/>
          <w:bCs/>
        </w:rPr>
      </w:pPr>
    </w:p>
    <w:p w:rsidR="0093135A" w:rsidRPr="009C425A" w:rsidRDefault="0093135A">
      <w:pPr>
        <w:jc w:val="center"/>
        <w:outlineLvl w:val="0"/>
        <w:rPr>
          <w:rFonts w:ascii="PT Astra Serif" w:hAnsi="PT Astra Serif" w:cs="Arial"/>
          <w:bCs/>
        </w:rPr>
      </w:pP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Настоящий Порядок определяет правила предоставления и распределения субсидий из областного бюджета местным бюджетам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</w:t>
      </w:r>
      <w:r>
        <w:rPr>
          <w:rFonts w:ascii="PT Astra Serif" w:hAnsi="PT Astra Serif"/>
          <w:szCs w:val="26"/>
        </w:rPr>
        <w:t>ктуры в Томской области (далее –</w:t>
      </w:r>
      <w:r w:rsidR="00327B03" w:rsidRPr="009C425A">
        <w:rPr>
          <w:rFonts w:ascii="PT Astra Serif" w:hAnsi="PT Astra Serif"/>
          <w:szCs w:val="26"/>
        </w:rPr>
        <w:t xml:space="preserve"> проект, субсидии), общий объем которых утвержден законом Томской области об областном бюджете на очередной финансовый год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и плановый период. </w:t>
      </w:r>
    </w:p>
    <w:p w:rsidR="00726BAE" w:rsidRPr="009C425A" w:rsidRDefault="00327B03" w:rsidP="0093135A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>Для целей настоящего Порядка под туристической инфраструктурой Томской области понимается совокупность туристских ресурсов и объектов туристской индустрии, включаемых в туристские продукты региона, а также комплекс сооружений, зданий, транспортных сетей, систем, непосредственно не относящихся к производству туристского продукта, но необходимых для предоставления туристских услуг, обеспечивающих доступ туристов к туристским ресурсам и объектам туристской индустрии, их надлежащее использование в целях туризма и</w:t>
      </w:r>
      <w:proofErr w:type="gramEnd"/>
      <w:r w:rsidRPr="009C425A">
        <w:rPr>
          <w:rFonts w:ascii="PT Astra Serif" w:hAnsi="PT Astra Serif"/>
          <w:szCs w:val="26"/>
        </w:rPr>
        <w:t xml:space="preserve"> комфортность пребывания туристов.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327B03" w:rsidRPr="009C425A">
        <w:rPr>
          <w:rFonts w:ascii="PT Astra Serif" w:hAnsi="PT Astra Serif"/>
          <w:szCs w:val="26"/>
        </w:rPr>
        <w:t xml:space="preserve">Субсидии предоставляются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муниципальных образований Томской области, возникающих при реализации проектов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развитие туризма и туристической инфраструктуры в Томской области, победивших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конкурсном отборе муниципальных образований Томской области.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327B03" w:rsidRPr="009C425A">
        <w:rPr>
          <w:rFonts w:ascii="PT Astra Serif" w:hAnsi="PT Astra Serif"/>
          <w:szCs w:val="26"/>
        </w:rPr>
        <w:t xml:space="preserve">Проект, на реализацию которого предоставляется субсидия из областного бюджета бюджетам муниципальных образований Томской области, должен отвечать следующим требованиям: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проект разработан администрацией муниципального района или городского (муниципального) округа и будет реализован на территории муниципального образования Томской области;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проект направлен на развитие туризма и туристической инфраструктуры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Томской области, способствующей развитию внутреннего и въездного туризма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муниципальном образовании Томской области.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327B03" w:rsidRPr="009C425A">
        <w:rPr>
          <w:rFonts w:ascii="PT Astra Serif" w:hAnsi="PT Astra Serif"/>
          <w:szCs w:val="26"/>
        </w:rPr>
        <w:t xml:space="preserve">Условиями предоставления субсидии являются: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наличие заявки муниципального образования Томской области на получение средств субсидии,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 </w:t>
      </w:r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наличие в году предоставления субсидии в бюджете муниципального образования Томской области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в объеме, необходимом для их исполнения, включая размер планируемой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к предоставлению из областного бюджета субсидии, с </w:t>
      </w:r>
      <w:proofErr w:type="spellStart"/>
      <w:r w:rsidR="00327B03" w:rsidRPr="009C425A">
        <w:rPr>
          <w:rFonts w:ascii="PT Astra Serif" w:hAnsi="PT Astra Serif"/>
          <w:szCs w:val="26"/>
        </w:rPr>
        <w:t>учетом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, установленного пунктом 13 настоящего Порядка; </w:t>
      </w:r>
      <w:proofErr w:type="gramEnd"/>
    </w:p>
    <w:p w:rsidR="00726BAE" w:rsidRPr="009C425A" w:rsidRDefault="0093135A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>заключение соглашения о предоставлении из облас</w:t>
      </w:r>
      <w:r w:rsidR="00B50981">
        <w:rPr>
          <w:rFonts w:ascii="PT Astra Serif" w:hAnsi="PT Astra Serif"/>
          <w:szCs w:val="26"/>
        </w:rPr>
        <w:t xml:space="preserve">тного бюджета субсидии </w:t>
      </w:r>
      <w:r w:rsidR="00327B03" w:rsidRPr="009C425A">
        <w:rPr>
          <w:rFonts w:ascii="PT Astra Serif" w:hAnsi="PT Astra Serif"/>
          <w:szCs w:val="26"/>
        </w:rPr>
        <w:t xml:space="preserve">бюджету муниципального образования Томской области,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</w:t>
      </w:r>
      <w:r w:rsidR="00E1265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достижению </w:t>
      </w:r>
      <w:proofErr w:type="gramStart"/>
      <w:r w:rsidR="00327B03" w:rsidRPr="009C425A">
        <w:rPr>
          <w:rFonts w:ascii="PT Astra Serif" w:hAnsi="PT Astra Serif"/>
          <w:szCs w:val="26"/>
        </w:rPr>
        <w:t>значений показателей результат</w:t>
      </w:r>
      <w:r w:rsidR="00963FA2" w:rsidRPr="009C425A">
        <w:rPr>
          <w:rFonts w:ascii="PT Astra Serif" w:hAnsi="PT Astra Serif"/>
          <w:szCs w:val="26"/>
        </w:rPr>
        <w:t xml:space="preserve">а </w:t>
      </w:r>
      <w:r w:rsidR="00327B03" w:rsidRPr="009C425A">
        <w:rPr>
          <w:rFonts w:ascii="PT Astra Serif" w:hAnsi="PT Astra Serif"/>
          <w:szCs w:val="26"/>
        </w:rPr>
        <w:t>использования субсидии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</w:t>
      </w:r>
      <w:r w:rsidR="00E1265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и ответственность за неисполнение предусмотренных соглашением обязательств</w:t>
      </w:r>
      <w:r w:rsidR="00E12650">
        <w:rPr>
          <w:rFonts w:ascii="PT Astra Serif" w:hAnsi="PT Astra Serif"/>
          <w:szCs w:val="26"/>
        </w:rPr>
        <w:t xml:space="preserve"> (далее</w:t>
      </w:r>
      <w:r w:rsidR="00E12650">
        <w:rPr>
          <w:rFonts w:ascii="PT Astra Serif" w:hAnsi="PT Astra Serif"/>
          <w:szCs w:val="26"/>
          <w:lang w:val="en-US"/>
        </w:rPr>
        <w:t> </w:t>
      </w:r>
      <w:r w:rsidR="00E12650">
        <w:rPr>
          <w:rFonts w:ascii="PT Astra Serif" w:hAnsi="PT Astra Serif"/>
          <w:szCs w:val="26"/>
        </w:rPr>
        <w:t xml:space="preserve">– </w:t>
      </w:r>
      <w:r w:rsidR="00E12650" w:rsidRPr="00E12650">
        <w:rPr>
          <w:rFonts w:ascii="PT Astra Serif" w:hAnsi="PT Astra Serif"/>
          <w:szCs w:val="26"/>
        </w:rPr>
        <w:t>соглашение)</w:t>
      </w:r>
      <w:r w:rsidR="00327B03" w:rsidRPr="00E12650">
        <w:rPr>
          <w:rFonts w:ascii="PT Astra Serif" w:hAnsi="PT Astra Serif"/>
          <w:szCs w:val="26"/>
        </w:rPr>
        <w:t>.</w:t>
      </w:r>
      <w:r w:rsidR="00327B03" w:rsidRPr="009C425A">
        <w:rPr>
          <w:rFonts w:ascii="PT Astra Serif" w:hAnsi="PT Astra Serif"/>
          <w:szCs w:val="26"/>
        </w:rPr>
        <w:t xml:space="preserve"> Соглашение заключается в соответствии с типовой формой, утвержденной Департаментом финансов Томской области;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целевое использование субсидии;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соблюдение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расходного обязательства муниципального образования Томской области за счет средств субсидии;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своевременное представление отчетности, установленной соглашением.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Местным бюджетам предоставляются субсидии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при реализации проектов на развитие туризма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туристической инфраструктуры в Томской области, способствующей развитию внутреннего и въездного туризма в муниципальных образованиях Томской области,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целевым назначением на следующие виды расходов: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приобретение и установка (монтаж) модульных некапитальных средств размещения;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приобретение туристского оборудования и снаряжения в целях обеспечения эксплуатации туристских ресурсов и объектов туристской индустрии, в том числе товаров для отдыха и спортивного инвентаря, а также средства передвижения (велосипеды, самокаты, </w:t>
      </w:r>
      <w:proofErr w:type="spellStart"/>
      <w:r w:rsidR="00327B03" w:rsidRPr="009C425A">
        <w:rPr>
          <w:rFonts w:ascii="PT Astra Serif" w:hAnsi="PT Astra Serif"/>
          <w:szCs w:val="26"/>
        </w:rPr>
        <w:t>электросамокаты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, снегоходы и </w:t>
      </w:r>
      <w:proofErr w:type="spellStart"/>
      <w:r w:rsidR="00327B03" w:rsidRPr="009C425A">
        <w:rPr>
          <w:rFonts w:ascii="PT Astra Serif" w:hAnsi="PT Astra Serif"/>
          <w:szCs w:val="26"/>
        </w:rPr>
        <w:t>снегоболотоходы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, </w:t>
      </w:r>
      <w:proofErr w:type="spellStart"/>
      <w:r w:rsidR="00327B03" w:rsidRPr="009C425A">
        <w:rPr>
          <w:rFonts w:ascii="PT Astra Serif" w:hAnsi="PT Astra Serif"/>
          <w:szCs w:val="26"/>
        </w:rPr>
        <w:t>мототехника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(включая </w:t>
      </w:r>
      <w:proofErr w:type="spellStart"/>
      <w:r w:rsidR="00327B03" w:rsidRPr="009C425A">
        <w:rPr>
          <w:rFonts w:ascii="PT Astra Serif" w:hAnsi="PT Astra Serif"/>
          <w:szCs w:val="26"/>
        </w:rPr>
        <w:t>мотовездеходы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);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оплата услуг по благоустройству территории и созданию эксплуатации туристских ресурсов и объектов туристской индустрии, а именно: озеленение, ограждение, приобретение, доставка и установка (монтаж) малых архитектурных форм для летнего и зимнего отдыха, организация и обустройство зон отдыха, в том числе обустройство пляжей на пресных водоемах, организация площадок для сбора мусора;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оплата услуг за разработку и обустройство туристских маршрутов и троп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для активных видов туризма, включая маркировку, навигацию, обеспечение безопасности, организацию и благоустройство выделенных зон отдыха, и иные мероприятия;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приобретение, установка, модернизация, дооборудование санитарных узлов (благоустроенных общественных туалетов и/или туалетов-кабин, передвижных компактных туалетов всех типов) на территории туристских ресурсов и объектов туристской индустрии, в местах туристского интереса, на остановочных пунктах маршрутных транспортных средств на автомобильных дорогах общего пользования,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а также организация комнат матери и ребенка;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оплата услуг по изготовлению и установке знаков навигации и ориентирующей информации для туристов, спроектированных и разработанных в соответствии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национальным стандартом Российской Федерации ГОСТ </w:t>
      </w:r>
      <w:proofErr w:type="gramStart"/>
      <w:r w:rsidR="00327B03" w:rsidRPr="009C425A">
        <w:rPr>
          <w:rFonts w:ascii="PT Astra Serif" w:hAnsi="PT Astra Serif"/>
          <w:szCs w:val="26"/>
        </w:rPr>
        <w:t>Р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57581-2017 «Туристские услуги. Информационные знаки системы навигации в сфере туризма. Общие требования»;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>оплата услуг по разработке и приобретению информационно-коммуникационного продукта для эксплуатации туристских ресурсов и объектов туристской индустрии, в том числе аудио-, ради</w:t>
      </w:r>
      <w:proofErr w:type="gramStart"/>
      <w:r w:rsidR="00327B03" w:rsidRPr="009C425A">
        <w:rPr>
          <w:rFonts w:ascii="PT Astra Serif" w:hAnsi="PT Astra Serif"/>
          <w:szCs w:val="26"/>
        </w:rPr>
        <w:t>о-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и </w:t>
      </w:r>
      <w:proofErr w:type="spellStart"/>
      <w:r w:rsidR="00327B03" w:rsidRPr="009C425A">
        <w:rPr>
          <w:rFonts w:ascii="PT Astra Serif" w:hAnsi="PT Astra Serif"/>
          <w:szCs w:val="26"/>
        </w:rPr>
        <w:t>медиагидов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и других </w:t>
      </w:r>
      <w:proofErr w:type="spellStart"/>
      <w:r w:rsidR="00327B03" w:rsidRPr="009C425A">
        <w:rPr>
          <w:rFonts w:ascii="PT Astra Serif" w:hAnsi="PT Astra Serif"/>
          <w:szCs w:val="26"/>
        </w:rPr>
        <w:t>медиапродуктов</w:t>
      </w:r>
      <w:proofErr w:type="spellEnd"/>
      <w:r w:rsidR="00327B03" w:rsidRPr="009C425A">
        <w:rPr>
          <w:rFonts w:ascii="PT Astra Serif" w:hAnsi="PT Astra Serif"/>
          <w:szCs w:val="26"/>
        </w:rPr>
        <w:t>;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изготовление, приобретение и установка бесперебойно функционирующих элементов доступной среды туристической инфраструктуры, приспособленных для нужд лиц с ограниченными возможностями здоровья, в том числе поручни, подъемники, пандусы, сигнальные устройства (визуальные, звуковые, тактильные и прочие средства ориентации, информации и сигнализации).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>Показателем результат</w:t>
      </w:r>
      <w:r w:rsidR="004A755A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 является «Количество реализованных проектов», значение которого устанавливается в соглашении.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Конкурсный отбор муниципальных образований Томской области осуществляется в сроки и в соответствии с требованиями настоящего Порядка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основании Положения о проведении конкурсного отбора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расходов на реализацию проектов, отобранных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итогам проведения конкурса проектов и направленных на создание условий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для развития туризма и туристической инфраструктуры Томской области, в соответствии с приложением к настоящему Порядку (</w:t>
      </w:r>
      <w:r>
        <w:rPr>
          <w:rFonts w:ascii="PT Astra Serif" w:hAnsi="PT Astra Serif"/>
          <w:szCs w:val="26"/>
        </w:rPr>
        <w:t>далее</w:t>
      </w:r>
      <w:proofErr w:type="gramEnd"/>
      <w:r>
        <w:rPr>
          <w:rFonts w:ascii="PT Astra Serif" w:hAnsi="PT Astra Serif"/>
          <w:szCs w:val="26"/>
        </w:rPr>
        <w:t xml:space="preserve"> </w:t>
      </w:r>
      <w:r w:rsidRPr="00DE0220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Положение). </w:t>
      </w:r>
      <w:proofErr w:type="gramEnd"/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Критериями конкурсного отбора муниципальных образований Томской области являются: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количество туристских ресурсов и объектов туристской индустрии </w:t>
      </w:r>
      <w:r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муниципальных образованиях Томской области; </w:t>
      </w:r>
    </w:p>
    <w:p w:rsidR="00D0387A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D0387A" w:rsidRPr="009C425A">
        <w:rPr>
          <w:rFonts w:ascii="PT Astra Serif" w:hAnsi="PT Astra Serif"/>
          <w:szCs w:val="26"/>
        </w:rPr>
        <w:t>количество аттестованных гидов-экскурсоводов, работающих на территории муниципального образования Томской области;</w:t>
      </w:r>
    </w:p>
    <w:p w:rsidR="00726BAE" w:rsidRPr="009C425A" w:rsidRDefault="00D0387A" w:rsidP="0093135A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3</w:t>
      </w:r>
      <w:r w:rsidR="00DE0220">
        <w:rPr>
          <w:rFonts w:ascii="PT Astra Serif" w:hAnsi="PT Astra Serif"/>
          <w:szCs w:val="26"/>
        </w:rPr>
        <w:t>)</w:t>
      </w:r>
      <w:r w:rsidR="00DE0220"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количество туристов, посетивших муниципальное образование Томской области за </w:t>
      </w:r>
      <w:proofErr w:type="gramStart"/>
      <w:r w:rsidR="00327B03" w:rsidRPr="009C425A">
        <w:rPr>
          <w:rFonts w:ascii="PT Astra Serif" w:hAnsi="PT Astra Serif"/>
          <w:szCs w:val="26"/>
        </w:rPr>
        <w:t>последние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3 года, нарастающим итогом; </w:t>
      </w:r>
    </w:p>
    <w:p w:rsidR="00726BAE" w:rsidRPr="009C425A" w:rsidRDefault="00D0387A" w:rsidP="0093135A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4</w:t>
      </w:r>
      <w:r w:rsidR="00DE0220">
        <w:rPr>
          <w:rFonts w:ascii="PT Astra Serif" w:hAnsi="PT Astra Serif"/>
          <w:szCs w:val="26"/>
        </w:rPr>
        <w:t>)</w:t>
      </w:r>
      <w:r w:rsidR="00DE0220"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взаимосвязь проекта по развитию туризма и туристической инфраструктуры </w:t>
      </w:r>
      <w:r w:rsidR="00DE0220"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туристическими маршрутами, туристскими ресурсами и объектами туристской индустрии на территории муниципального образования Томской области; </w:t>
      </w:r>
    </w:p>
    <w:p w:rsidR="00726BAE" w:rsidRPr="009C425A" w:rsidRDefault="00D0387A" w:rsidP="0093135A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5)</w:t>
      </w:r>
      <w:r w:rsidR="00DE0220"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транспортная доступность проекта по развитию туризма и туристической инфраструктуры на территории муниципального образования Томской области; </w:t>
      </w:r>
    </w:p>
    <w:p w:rsidR="00726BAE" w:rsidRPr="009C425A" w:rsidRDefault="00D0387A" w:rsidP="0093135A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6</w:t>
      </w:r>
      <w:r w:rsidR="00DE0220">
        <w:rPr>
          <w:rFonts w:ascii="PT Astra Serif" w:hAnsi="PT Astra Serif"/>
          <w:szCs w:val="26"/>
        </w:rPr>
        <w:t>)</w:t>
      </w:r>
      <w:r w:rsidR="00DE0220"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наличие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из бюджета муниципального образования Томской области на реализацию мероприятий проекта, </w:t>
      </w:r>
      <w:r w:rsidR="00DE0220"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которые </w:t>
      </w:r>
      <w:proofErr w:type="spellStart"/>
      <w:r w:rsidR="00327B03" w:rsidRPr="009C425A">
        <w:rPr>
          <w:rFonts w:ascii="PT Astra Serif" w:hAnsi="PT Astra Serif"/>
          <w:szCs w:val="26"/>
        </w:rPr>
        <w:t>подается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заявка, с </w:t>
      </w:r>
      <w:proofErr w:type="spellStart"/>
      <w:r w:rsidR="00327B03" w:rsidRPr="009C425A">
        <w:rPr>
          <w:rFonts w:ascii="PT Astra Serif" w:hAnsi="PT Astra Serif"/>
          <w:szCs w:val="26"/>
        </w:rPr>
        <w:t>учетом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установленного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; </w:t>
      </w:r>
    </w:p>
    <w:p w:rsidR="00D0387A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</w:t>
      </w:r>
      <w:r>
        <w:rPr>
          <w:rFonts w:ascii="PT Astra Serif" w:hAnsi="PT Astra Serif"/>
          <w:szCs w:val="26"/>
          <w:lang w:val="en-US"/>
        </w:rPr>
        <w:t> </w:t>
      </w:r>
      <w:r w:rsidR="00D0387A" w:rsidRPr="009C425A">
        <w:rPr>
          <w:rFonts w:ascii="PT Astra Serif" w:hAnsi="PT Astra Serif"/>
          <w:szCs w:val="26"/>
        </w:rPr>
        <w:t xml:space="preserve">наличие приоритетов по развитию туризма на территории муниципального образования Томской области, закрепленных в документах стратегического </w:t>
      </w:r>
      <w:r w:rsidRPr="00DE0220">
        <w:rPr>
          <w:rFonts w:ascii="PT Astra Serif" w:hAnsi="PT Astra Serif"/>
          <w:szCs w:val="26"/>
        </w:rPr>
        <w:br/>
      </w:r>
      <w:r w:rsidR="00D0387A" w:rsidRPr="009C425A">
        <w:rPr>
          <w:rFonts w:ascii="PT Astra Serif" w:hAnsi="PT Astra Serif"/>
          <w:szCs w:val="26"/>
        </w:rPr>
        <w:t>и программно-целевого планирования муниципального образования Томской области;</w:t>
      </w:r>
    </w:p>
    <w:p w:rsidR="00726BAE" w:rsidRPr="009C425A" w:rsidRDefault="00D0387A" w:rsidP="0093135A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8</w:t>
      </w:r>
      <w:r w:rsidR="00DE0220">
        <w:rPr>
          <w:rFonts w:ascii="PT Astra Serif" w:hAnsi="PT Astra Serif"/>
          <w:szCs w:val="26"/>
        </w:rPr>
        <w:t>)</w:t>
      </w:r>
      <w:r w:rsidR="00DE0220"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привлечение внебюджетных средств на реализацию мероприятий проекта </w:t>
      </w:r>
      <w:r w:rsidR="00DE0220" w:rsidRPr="00DE0220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по развитию туризма и туристической инфраструктуры в муниципальном образовании Томской облас</w:t>
      </w:r>
      <w:r w:rsidRPr="009C425A">
        <w:rPr>
          <w:rFonts w:ascii="PT Astra Serif" w:hAnsi="PT Astra Serif"/>
          <w:szCs w:val="26"/>
        </w:rPr>
        <w:t>ти, на которые подается заявка.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для участия в конкурсном отборе для получения субсидии представляют в Департамент лицензирования и регионального государственного контроля Томской области следующие документы: </w:t>
      </w:r>
    </w:p>
    <w:p w:rsidR="00726BAE" w:rsidRPr="009C425A" w:rsidRDefault="00DE0220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>заявку муниципального образования Томской области на учас</w:t>
      </w:r>
      <w:r w:rsidR="002B28BF">
        <w:rPr>
          <w:rFonts w:ascii="PT Astra Serif" w:hAnsi="PT Astra Serif"/>
          <w:szCs w:val="26"/>
        </w:rPr>
        <w:t xml:space="preserve">тие в конкурсном отборе (далее </w:t>
      </w:r>
      <w:r w:rsidR="002B28BF" w:rsidRPr="002B28BF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заявка), в том числе с указанием сведений о размере финансового обеспечения мероприятий за счет средств бюджета муниципального образования Томской области, по форме, утвержденной Департаментом лицензирования и регионального государственного контроля Томской области; </w:t>
      </w:r>
    </w:p>
    <w:p w:rsidR="00726BAE" w:rsidRPr="009C425A" w:rsidRDefault="002B28BF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документы, подтверждающие наличие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из бюджета муниципального образования Томской области на реализацию мероприятий, на которые </w:t>
      </w:r>
      <w:proofErr w:type="spellStart"/>
      <w:r w:rsidR="00327B03" w:rsidRPr="009C425A">
        <w:rPr>
          <w:rFonts w:ascii="PT Astra Serif" w:hAnsi="PT Astra Serif"/>
          <w:szCs w:val="26"/>
        </w:rPr>
        <w:t>подается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заявка, с </w:t>
      </w:r>
      <w:proofErr w:type="spellStart"/>
      <w:r w:rsidR="00327B03" w:rsidRPr="009C425A">
        <w:rPr>
          <w:rFonts w:ascii="PT Astra Serif" w:hAnsi="PT Astra Serif"/>
          <w:szCs w:val="26"/>
        </w:rPr>
        <w:t>учетом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установленного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; </w:t>
      </w:r>
    </w:p>
    <w:p w:rsidR="00726BAE" w:rsidRPr="009C425A" w:rsidRDefault="002B28BF" w:rsidP="0093135A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смету расходов на реализацию мероприятий проекта по форме, утвержденной Департаментом лицензирования и регионального государственного контроля Томской области, с указанием по каждому виду расходов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за </w:t>
      </w:r>
      <w:proofErr w:type="spellStart"/>
      <w:r w:rsidR="00327B03" w:rsidRPr="009C425A">
        <w:rPr>
          <w:rFonts w:ascii="PT Astra Serif" w:hAnsi="PT Astra Serif"/>
          <w:szCs w:val="26"/>
        </w:rPr>
        <w:t>счет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средств субсидии из областного бюджета и за счет средств местного бюджета с приложением документов, обосновывающих затраты проекта, в том числе коммерческих предложений (не менее 2 единиц) и (или) информации, размещенной на официальных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</w:t>
      </w:r>
      <w:proofErr w:type="gramStart"/>
      <w:r w:rsidR="00327B03" w:rsidRPr="009C425A">
        <w:rPr>
          <w:rFonts w:ascii="PT Astra Serif" w:hAnsi="PT Astra Serif"/>
          <w:szCs w:val="26"/>
        </w:rPr>
        <w:t>сайтах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поставщиков в информационно-телекоммуникационной сети «Интернет». </w:t>
      </w:r>
    </w:p>
    <w:p w:rsidR="00726BAE" w:rsidRPr="009C425A" w:rsidRDefault="0082141D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Условием участия в конкурсном отборе является наличие у муниципального образования Томской области проекта, предусмотренного заявкой, который содержит мероприятия, предусматривающие оплату видов расходов, указанных в пункте 5 настоящего Порядка. </w:t>
      </w:r>
    </w:p>
    <w:p w:rsidR="00726BAE" w:rsidRPr="009C425A" w:rsidRDefault="0082141D" w:rsidP="0093135A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>Расчет субсидий муниципальным образовани</w:t>
      </w:r>
      <w:r>
        <w:rPr>
          <w:rFonts w:ascii="PT Astra Serif" w:hAnsi="PT Astra Serif"/>
          <w:szCs w:val="26"/>
        </w:rPr>
        <w:t xml:space="preserve">ям Томской области по проектам </w:t>
      </w:r>
      <w:r w:rsidRPr="0082141D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победителям конкурса проектов, направленных на создание условий для развития туризма и туристической инфраструктуры Томской области, определяется по следующей методике: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726BAE">
      <w:pPr>
        <w:spacing w:line="288" w:lineRule="atLeast"/>
        <w:jc w:val="both"/>
        <w:rPr>
          <w:rFonts w:ascii="PT Astra Serif" w:hAnsi="PT Astra Serif"/>
          <w:lang w:bidi="ne-NP"/>
        </w:rPr>
      </w:pPr>
    </w:p>
    <w:p w:rsidR="00726BAE" w:rsidRPr="009C425A" w:rsidRDefault="00327B03">
      <w:pPr>
        <w:pStyle w:val="ConsPlusNormal"/>
        <w:jc w:val="center"/>
        <w:rPr>
          <w:rFonts w:ascii="PT Astra Serif" w:eastAsia="Times New Roman" w:hAnsi="PT Astra Serif" w:cs="Times New Roman"/>
          <w:sz w:val="24"/>
          <w:szCs w:val="24"/>
          <w:lang w:val="en-US"/>
        </w:rPr>
      </w:pP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 xml:space="preserve">S = ∑ (Xi1 + Xi2 + Xin…), </w:t>
      </w:r>
      <w:r w:rsidRPr="009C425A">
        <w:rPr>
          <w:rFonts w:ascii="PT Astra Serif" w:eastAsia="Times New Roman" w:hAnsi="PT Astra Serif" w:cs="Times New Roman"/>
          <w:sz w:val="24"/>
          <w:szCs w:val="24"/>
        </w:rPr>
        <w:t>где</w:t>
      </w: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>:</w:t>
      </w:r>
    </w:p>
    <w:p w:rsidR="00726BAE" w:rsidRPr="009C425A" w:rsidRDefault="00726BAE">
      <w:pPr>
        <w:jc w:val="center"/>
        <w:rPr>
          <w:rFonts w:ascii="PT Astra Serif" w:hAnsi="PT Astra Serif"/>
          <w:szCs w:val="26"/>
          <w:lang w:val="en-US"/>
        </w:rPr>
      </w:pPr>
    </w:p>
    <w:p w:rsidR="00726BAE" w:rsidRPr="009C425A" w:rsidRDefault="00327B03">
      <w:pPr>
        <w:jc w:val="both"/>
        <w:rPr>
          <w:rFonts w:ascii="PT Astra Serif" w:hAnsi="PT Astra Serif"/>
          <w:szCs w:val="26"/>
          <w:lang w:val="en-US"/>
        </w:rPr>
      </w:pPr>
      <w:r w:rsidRPr="009C425A">
        <w:rPr>
          <w:rFonts w:ascii="PT Astra Serif" w:hAnsi="PT Astra Serif"/>
          <w:szCs w:val="26"/>
          <w:lang w:val="en-US"/>
        </w:rPr>
        <w:t xml:space="preserve"> 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lang w:bidi="ne-NP"/>
        </w:rPr>
        <w:t>∑ (</w:t>
      </w:r>
      <w:proofErr w:type="spellStart"/>
      <w:r w:rsidRPr="009C425A">
        <w:rPr>
          <w:rFonts w:ascii="PT Astra Serif" w:hAnsi="PT Astra Serif"/>
          <w:lang w:bidi="ne-NP"/>
        </w:rPr>
        <w:t>Xi1</w:t>
      </w:r>
      <w:proofErr w:type="spellEnd"/>
      <w:r w:rsidRPr="009C425A">
        <w:rPr>
          <w:rFonts w:ascii="PT Astra Serif" w:hAnsi="PT Astra Serif"/>
          <w:lang w:bidi="ne-NP"/>
        </w:rPr>
        <w:t xml:space="preserve"> + </w:t>
      </w:r>
      <w:proofErr w:type="spellStart"/>
      <w:r w:rsidRPr="009C425A">
        <w:rPr>
          <w:rFonts w:ascii="PT Astra Serif" w:hAnsi="PT Astra Serif"/>
          <w:lang w:bidi="ne-NP"/>
        </w:rPr>
        <w:t>Xi2</w:t>
      </w:r>
      <w:proofErr w:type="spellEnd"/>
      <w:r w:rsidRPr="009C425A">
        <w:rPr>
          <w:rFonts w:ascii="PT Astra Serif" w:hAnsi="PT Astra Serif"/>
          <w:lang w:bidi="ne-NP"/>
        </w:rPr>
        <w:t xml:space="preserve"> + </w:t>
      </w:r>
      <w:proofErr w:type="spellStart"/>
      <w:r w:rsidRPr="009C425A">
        <w:rPr>
          <w:rFonts w:ascii="PT Astra Serif" w:hAnsi="PT Astra Serif"/>
          <w:lang w:bidi="ne-NP"/>
        </w:rPr>
        <w:t>Xin</w:t>
      </w:r>
      <w:proofErr w:type="spellEnd"/>
      <w:r w:rsidRPr="009C425A">
        <w:rPr>
          <w:rFonts w:ascii="PT Astra Serif" w:hAnsi="PT Astra Serif"/>
          <w:lang w:bidi="ne-NP"/>
        </w:rPr>
        <w:t xml:space="preserve">…) </w:t>
      </w:r>
      <w:r w:rsidR="0082141D" w:rsidRPr="0082141D">
        <w:rPr>
          <w:rFonts w:ascii="PT Astra Serif" w:hAnsi="PT Astra Serif"/>
          <w:szCs w:val="26"/>
        </w:rPr>
        <w:t>–</w:t>
      </w:r>
      <w:r w:rsidRPr="009C425A">
        <w:rPr>
          <w:rFonts w:ascii="PT Astra Serif" w:hAnsi="PT Astra Serif"/>
          <w:szCs w:val="26"/>
        </w:rPr>
        <w:t xml:space="preserve"> общий объем сметной стоимости проектов, отобранных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по итогам проведения конкурса, в части предполагаемого финансирования проектов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за счет областного бюджета;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proofErr w:type="spellStart"/>
      <w:r w:rsidRPr="009C425A">
        <w:rPr>
          <w:rFonts w:ascii="PT Astra Serif" w:hAnsi="PT Astra Serif"/>
          <w:lang w:bidi="ne-NP"/>
        </w:rPr>
        <w:t>Xi1</w:t>
      </w:r>
      <w:proofErr w:type="spellEnd"/>
      <w:r w:rsidRPr="009C425A">
        <w:rPr>
          <w:rFonts w:ascii="PT Astra Serif" w:hAnsi="PT Astra Serif"/>
          <w:lang w:bidi="ne-NP"/>
        </w:rPr>
        <w:t xml:space="preserve">, </w:t>
      </w:r>
      <w:proofErr w:type="spellStart"/>
      <w:r w:rsidRPr="009C425A">
        <w:rPr>
          <w:rFonts w:ascii="PT Astra Serif" w:hAnsi="PT Astra Serif"/>
          <w:lang w:bidi="ne-NP"/>
        </w:rPr>
        <w:t>Xi2</w:t>
      </w:r>
      <w:proofErr w:type="spellEnd"/>
      <w:r w:rsidRPr="009C425A">
        <w:rPr>
          <w:rFonts w:ascii="PT Astra Serif" w:hAnsi="PT Astra Serif"/>
          <w:lang w:bidi="ne-NP"/>
        </w:rPr>
        <w:t xml:space="preserve">, </w:t>
      </w:r>
      <w:proofErr w:type="spellStart"/>
      <w:r w:rsidRPr="009C425A">
        <w:rPr>
          <w:rFonts w:ascii="PT Astra Serif" w:hAnsi="PT Astra Serif"/>
          <w:lang w:bidi="ne-NP"/>
        </w:rPr>
        <w:t>Xin</w:t>
      </w:r>
      <w:proofErr w:type="spellEnd"/>
      <w:r w:rsidRPr="009C425A">
        <w:rPr>
          <w:rFonts w:ascii="PT Astra Serif" w:hAnsi="PT Astra Serif"/>
          <w:lang w:bidi="ne-NP"/>
        </w:rPr>
        <w:t xml:space="preserve"> </w:t>
      </w:r>
      <w:r w:rsidR="0082141D" w:rsidRPr="0082141D">
        <w:rPr>
          <w:rFonts w:ascii="PT Astra Serif" w:hAnsi="PT Astra Serif"/>
          <w:szCs w:val="26"/>
        </w:rPr>
        <w:t>–</w:t>
      </w:r>
      <w:r w:rsidRPr="009C425A">
        <w:rPr>
          <w:rFonts w:ascii="PT Astra Serif" w:hAnsi="PT Astra Serif"/>
          <w:szCs w:val="26"/>
        </w:rPr>
        <w:t xml:space="preserve"> объем субсидии i-</w:t>
      </w:r>
      <w:proofErr w:type="spellStart"/>
      <w:r w:rsidRPr="009C425A">
        <w:rPr>
          <w:rFonts w:ascii="PT Astra Serif" w:hAnsi="PT Astra Serif"/>
          <w:szCs w:val="26"/>
        </w:rPr>
        <w:t>му</w:t>
      </w:r>
      <w:proofErr w:type="spellEnd"/>
      <w:r w:rsidRPr="009C425A">
        <w:rPr>
          <w:rFonts w:ascii="PT Astra Serif" w:hAnsi="PT Astra Serif"/>
          <w:szCs w:val="26"/>
        </w:rPr>
        <w:t xml:space="preserve"> муниципальному образованию Томской области на </w:t>
      </w:r>
      <w:proofErr w:type="spellStart"/>
      <w:r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Pr="009C425A">
        <w:rPr>
          <w:rFonts w:ascii="PT Astra Serif" w:hAnsi="PT Astra Serif"/>
          <w:szCs w:val="26"/>
        </w:rPr>
        <w:t xml:space="preserve"> n-</w:t>
      </w:r>
      <w:proofErr w:type="spellStart"/>
      <w:r w:rsidRPr="009C425A">
        <w:rPr>
          <w:rFonts w:ascii="PT Astra Serif" w:hAnsi="PT Astra Serif"/>
          <w:szCs w:val="26"/>
        </w:rPr>
        <w:t>го</w:t>
      </w:r>
      <w:proofErr w:type="spellEnd"/>
      <w:r w:rsidRPr="009C425A">
        <w:rPr>
          <w:rFonts w:ascii="PT Astra Serif" w:hAnsi="PT Astra Serif"/>
          <w:szCs w:val="26"/>
        </w:rPr>
        <w:t xml:space="preserve"> проекта, отобранного по итогам проведения конкурсного отбора;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S </w:t>
      </w:r>
      <w:r w:rsidRPr="0082141D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общий объем средств, выделенных бюджетам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проектов, отобранных по итогам проведения конкурсного отбора.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Расчет размера субсидии для i-</w:t>
      </w:r>
      <w:proofErr w:type="spellStart"/>
      <w:r w:rsidRPr="009C425A">
        <w:rPr>
          <w:rFonts w:ascii="PT Astra Serif" w:hAnsi="PT Astra Serif"/>
          <w:szCs w:val="26"/>
        </w:rPr>
        <w:t>го</w:t>
      </w:r>
      <w:proofErr w:type="spellEnd"/>
      <w:r w:rsidRPr="009C425A">
        <w:rPr>
          <w:rFonts w:ascii="PT Astra Serif" w:hAnsi="PT Astra Serif"/>
          <w:szCs w:val="26"/>
        </w:rPr>
        <w:t xml:space="preserve"> муниципального образования Томской области (</w:t>
      </w:r>
      <w:r w:rsidRPr="009C425A">
        <w:rPr>
          <w:rFonts w:ascii="PT Astra Serif" w:hAnsi="PT Astra Serif"/>
          <w:lang w:bidi="ne-NP"/>
        </w:rPr>
        <w:t>Xi1</w:t>
      </w:r>
      <w:r w:rsidRPr="009C425A">
        <w:rPr>
          <w:rFonts w:ascii="PT Astra Serif" w:hAnsi="PT Astra Serif"/>
          <w:szCs w:val="26"/>
        </w:rPr>
        <w:t xml:space="preserve">) осуществляется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27B03" w:rsidP="0082141D">
      <w:pPr>
        <w:pStyle w:val="ConsPlusNormal"/>
        <w:spacing w:before="200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>X</w:t>
      </w:r>
      <w:proofErr w:type="spellStart"/>
      <w:r w:rsidRPr="009C425A">
        <w:rPr>
          <w:rFonts w:ascii="PT Astra Serif" w:eastAsia="Times New Roman" w:hAnsi="PT Astra Serif" w:cs="Times New Roman"/>
          <w:sz w:val="24"/>
          <w:szCs w:val="24"/>
        </w:rPr>
        <w:t>i1</w:t>
      </w:r>
      <w:proofErr w:type="spellEnd"/>
      <w:r w:rsidRPr="009C425A">
        <w:rPr>
          <w:rFonts w:ascii="PT Astra Serif" w:eastAsia="Times New Roman" w:hAnsi="PT Astra Serif" w:cs="Times New Roman"/>
          <w:sz w:val="24"/>
          <w:szCs w:val="24"/>
        </w:rPr>
        <w:t xml:space="preserve"> = </w:t>
      </w:r>
      <w:proofErr w:type="spellStart"/>
      <w:r w:rsidRPr="009C425A">
        <w:rPr>
          <w:rFonts w:ascii="PT Astra Serif" w:eastAsia="Times New Roman" w:hAnsi="PT Astra Serif" w:cs="Times New Roman"/>
          <w:sz w:val="24"/>
          <w:szCs w:val="24"/>
        </w:rPr>
        <w:t>Cin</w:t>
      </w:r>
      <w:proofErr w:type="spellEnd"/>
      <w:r w:rsidRPr="009C425A">
        <w:rPr>
          <w:rFonts w:ascii="PT Astra Serif" w:eastAsia="Times New Roman" w:hAnsi="PT Astra Serif" w:cs="Times New Roman"/>
          <w:sz w:val="24"/>
          <w:szCs w:val="24"/>
        </w:rPr>
        <w:t xml:space="preserve"> – </w:t>
      </w: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>Y</w:t>
      </w:r>
      <w:r w:rsidRPr="009C425A">
        <w:rPr>
          <w:rFonts w:ascii="PT Astra Serif" w:eastAsia="Times New Roman" w:hAnsi="PT Astra Serif" w:cs="Times New Roman"/>
          <w:sz w:val="24"/>
          <w:szCs w:val="24"/>
        </w:rPr>
        <w:t>, где: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Cin</w:t>
      </w:r>
      <w:proofErr w:type="spellEnd"/>
      <w:r>
        <w:rPr>
          <w:rFonts w:ascii="PT Astra Serif" w:hAnsi="PT Astra Serif"/>
          <w:szCs w:val="26"/>
        </w:rPr>
        <w:t xml:space="preserve"> </w:t>
      </w:r>
      <w:r w:rsidRPr="0082141D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сметная стоимость n-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проекта, отобранного по итогам проведения конкурсного отбора, i-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области;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Y</w:t>
      </w:r>
      <w:r>
        <w:rPr>
          <w:rFonts w:ascii="PT Astra Serif" w:hAnsi="PT Astra Serif"/>
          <w:szCs w:val="26"/>
          <w:lang w:val="en-US"/>
        </w:rPr>
        <w:t> </w:t>
      </w:r>
      <w:r w:rsidRPr="0082141D">
        <w:rPr>
          <w:rFonts w:ascii="PT Astra Serif" w:hAnsi="PT Astra Serif"/>
          <w:szCs w:val="26"/>
        </w:rPr>
        <w:t>–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доля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стоимости n-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проекта из бюджета i-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области, отобранного по итогам проведения конкурсного отбора.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текущий финансовый год главному распорядителю </w:t>
      </w:r>
      <w:r w:rsidRPr="00D23BB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как получателю бюджетных средств</w:t>
      </w:r>
      <w:r w:rsidR="00327B03" w:rsidRPr="00E57A20">
        <w:rPr>
          <w:rFonts w:ascii="PT Astra Serif" w:hAnsi="PT Astra Serif"/>
          <w:szCs w:val="26"/>
        </w:rPr>
        <w:t>,</w:t>
      </w:r>
      <w:r w:rsidR="00327B03" w:rsidRPr="009C425A">
        <w:rPr>
          <w:rFonts w:ascii="PT Astra Serif" w:hAnsi="PT Astra Serif"/>
          <w:szCs w:val="26"/>
        </w:rPr>
        <w:t xml:space="preserve"> на цель, указанную в пункте 2 настоящего Порядка. Распределение субсидии по проектам-победителям осуществляется на основании протокола конкурсной комиссии в соответствии с приложением к настоящему Порядку.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Субсидия предоставляется муниципальным образованиям Томской области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на основании распоряжения Администрации Томской области, принятого в соответствии с протоколом конкурсной комиссии.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на предоставление субсидии на соответствующий финансовый год и плановый период, является Департамент лицензирования и регионального государственного контроля Томской области.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Средства субсидии перечисляются Департаментом лицензирования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и регионального государственного контроля Томской области на лицевой счет администратора доходов бюджета муниципального образования Томской области, открытый администратору доходов в Управлении Федерального казначейства по Томской области, в случае выполнения всех условий предоставления субсидии, установленных настоящим Порядком, в срок, не превышающий 15 календарных дней с даты подписания сторонами </w:t>
      </w:r>
      <w:r w:rsidR="00E12650">
        <w:rPr>
          <w:rFonts w:ascii="PT Astra Serif" w:hAnsi="PT Astra Serif"/>
          <w:szCs w:val="26"/>
        </w:rPr>
        <w:t>с</w:t>
      </w:r>
      <w:r w:rsidRPr="009C425A">
        <w:rPr>
          <w:rFonts w:ascii="PT Astra Serif" w:hAnsi="PT Astra Serif"/>
          <w:szCs w:val="26"/>
        </w:rPr>
        <w:t xml:space="preserve">оглашения, предусмотренного пунктом 14 настоящего Порядка. </w:t>
      </w:r>
      <w:proofErr w:type="gramEnd"/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Предельный уровень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Томской областью расходного обязательства муниципального образования Томской области за счет средств субсидии составляет 95 процентов.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Предоставление субсидии бюджету муниципального образования Томской области осуществляется на основании соглашения, заключаемого с учетом следующих особенностей: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>приложением к соглашению является смета расходов на реализа</w:t>
      </w:r>
      <w:r>
        <w:rPr>
          <w:rFonts w:ascii="PT Astra Serif" w:hAnsi="PT Astra Serif"/>
          <w:szCs w:val="26"/>
        </w:rPr>
        <w:t xml:space="preserve">цию мероприятий проекта (далее </w:t>
      </w:r>
      <w:r w:rsidRPr="0082141D">
        <w:rPr>
          <w:rFonts w:ascii="PT Astra Serif" w:hAnsi="PT Astra Serif"/>
          <w:szCs w:val="26"/>
        </w:rPr>
        <w:t>–</w:t>
      </w:r>
      <w:r w:rsidR="00327B03" w:rsidRPr="009C425A">
        <w:rPr>
          <w:rFonts w:ascii="PT Astra Serif" w:hAnsi="PT Astra Serif"/>
          <w:szCs w:val="26"/>
        </w:rPr>
        <w:t xml:space="preserve"> смета),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которого предоставляется субсидия, с указанием видов расходов, указанных в пункте 5 настоящего Порядка;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 расходовании средств субсидии допускается перераспределение расходов внутри сметы между видами расходов при условии соблюдения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 по каждому виду расходов, согласование вносимых изменений в смету осуществляется Департаментом лицензирования </w:t>
      </w:r>
      <w:r w:rsidRPr="008214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регионального государственного контроля Томской области до дня фактического осуществления расходов. Вносимые в смету изменения не должны повлечь </w:t>
      </w:r>
      <w:proofErr w:type="spellStart"/>
      <w:r w:rsidR="00327B03" w:rsidRPr="009C425A">
        <w:rPr>
          <w:rFonts w:ascii="PT Astra Serif" w:hAnsi="PT Astra Serif"/>
          <w:szCs w:val="26"/>
        </w:rPr>
        <w:t>недостижение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показателей результат</w:t>
      </w:r>
      <w:r w:rsidR="006F567B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 и увеличение суммы субсидии, предоставляемой из областного бюджета.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Соглашение, дополнительное соглашение к соглашению,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области.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в течение 15 рабочих дней </w:t>
      </w:r>
      <w:proofErr w:type="gramStart"/>
      <w:r w:rsidR="00327B03" w:rsidRPr="009C425A">
        <w:rPr>
          <w:rFonts w:ascii="PT Astra Serif" w:hAnsi="PT Astra Serif"/>
          <w:szCs w:val="26"/>
        </w:rPr>
        <w:t>с даты принятия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распоряжения Администрации Томской области, указанного в пункте 12 настоящего Порядка, формирует проекты соглашений. </w:t>
      </w:r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Соглашение заключается между Департаментом лицензирования и регионального государственного контроля Томской области и уполномоченным органом местного самоуправления муниципального образования Томской области в срок не позднее </w:t>
      </w:r>
      <w:r w:rsidR="0082141D" w:rsidRPr="0082141D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30 рабочих дней </w:t>
      </w:r>
      <w:proofErr w:type="gramStart"/>
      <w:r w:rsidRPr="009C425A">
        <w:rPr>
          <w:rFonts w:ascii="PT Astra Serif" w:hAnsi="PT Astra Serif"/>
          <w:szCs w:val="26"/>
        </w:rPr>
        <w:t>с даты принятия</w:t>
      </w:r>
      <w:proofErr w:type="gramEnd"/>
      <w:r w:rsidRPr="009C425A">
        <w:rPr>
          <w:rFonts w:ascii="PT Astra Serif" w:hAnsi="PT Astra Serif"/>
          <w:szCs w:val="26"/>
        </w:rPr>
        <w:t xml:space="preserve"> распоряжения Администрации Томской области, указанного в пункте 12 настоящего Порядка.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В случае если по результатам проведенного конкурсного отбора установлено наличие нераспределенных денежных средств субсидии в связи с несоблюдением условий предоставления субсидии, отказом муниципального образования Томской области </w:t>
      </w:r>
      <w:r w:rsidRPr="008214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от получения субсидии или образования остатков неиспользованной суммы субсидии, которая была возвращена в областной бюджет Томской области в году предоставления субсидии, Департамент лицензирования и регионального государственного контроля Томской области проводит дополнительный отбор между муниципальными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образованиями Томской области в соответствии с настоящим Порядком без внесения изменений в закон Томской области об областном бюджете на текущий финансовый год </w:t>
      </w:r>
      <w:r w:rsidRPr="008214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плановый период. </w:t>
      </w:r>
    </w:p>
    <w:p w:rsidR="00726BAE" w:rsidRPr="009C425A" w:rsidRDefault="0082141D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в срок до 25 января года, следующего за годом предоставления субсидии, представляют в Департамент лицензирования и регионального государственного контроля Томской области отчет </w:t>
      </w:r>
      <w:r w:rsidR="004B169E" w:rsidRPr="004B169E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о расходах местного бюджета на реализацию проектов на развитие туризма </w:t>
      </w:r>
      <w:r w:rsidR="004B169E" w:rsidRPr="004B169E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туристической инфраструктуры в Томской области,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отчет о достижении значений показателей результат</w:t>
      </w:r>
      <w:r w:rsidR="006F567B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субсидии. </w:t>
      </w:r>
      <w:proofErr w:type="gramEnd"/>
    </w:p>
    <w:p w:rsidR="00726BAE" w:rsidRPr="009C425A" w:rsidRDefault="00327B03" w:rsidP="008214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проводит проверку соблюдения муниципальным образованием Томской области условий предоставления субсидии, установленных в пункте 4 настоящего Порядка, </w:t>
      </w:r>
      <w:r w:rsidR="004B169E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и принимает отчеты, указанные в настоящем пункте, в порядке и сроки, предусмотренные соглашением. </w:t>
      </w:r>
    </w:p>
    <w:p w:rsidR="00726BAE" w:rsidRPr="009C425A" w:rsidRDefault="004B169E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18. </w:t>
      </w:r>
      <w:r w:rsidR="00327B03" w:rsidRPr="009C425A">
        <w:rPr>
          <w:rFonts w:ascii="PT Astra Serif" w:hAnsi="PT Astra Serif"/>
          <w:szCs w:val="26"/>
        </w:rPr>
        <w:t xml:space="preserve">Контроль за соблюдением муниципальным образованием Томской области обязательств, предусмотренных настоящим Порядком, соглашением, проверка </w:t>
      </w:r>
      <w:proofErr w:type="gramStart"/>
      <w:r w:rsidR="00327B03" w:rsidRPr="009C425A">
        <w:rPr>
          <w:rFonts w:ascii="PT Astra Serif" w:hAnsi="PT Astra Serif"/>
          <w:szCs w:val="26"/>
        </w:rPr>
        <w:t>достижения значений показателей результат</w:t>
      </w:r>
      <w:r w:rsidR="006F567B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осуществляется Департаментом лицензирования и регионального государственного контроля Томской области. </w:t>
      </w:r>
    </w:p>
    <w:p w:rsidR="00726BAE" w:rsidRPr="009C425A" w:rsidRDefault="004B169E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19. </w:t>
      </w:r>
      <w:r w:rsidR="00327B03" w:rsidRPr="009C425A">
        <w:rPr>
          <w:rFonts w:ascii="PT Astra Serif" w:hAnsi="PT Astra Serif"/>
          <w:szCs w:val="26"/>
        </w:rPr>
        <w:t xml:space="preserve">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и использования субсидии, установленных настоящим Порядком, возврат субсидии осуществляется в полном объеме в течение 15 рабочих дней </w:t>
      </w:r>
      <w:proofErr w:type="gramStart"/>
      <w:r w:rsidR="00327B03" w:rsidRPr="009C425A">
        <w:rPr>
          <w:rFonts w:ascii="PT Astra Serif" w:hAnsi="PT Astra Serif"/>
          <w:szCs w:val="26"/>
        </w:rPr>
        <w:t>с даты получения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требования, направленного Департаментом лицензирования и регионального государственного контроля Томской области. </w:t>
      </w:r>
    </w:p>
    <w:p w:rsidR="00726BAE" w:rsidRPr="009C425A" w:rsidRDefault="004B169E" w:rsidP="008214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20. </w:t>
      </w:r>
      <w:r w:rsidR="00327B03" w:rsidRPr="009C425A">
        <w:rPr>
          <w:rFonts w:ascii="PT Astra Serif" w:hAnsi="PT Astra Serif"/>
          <w:szCs w:val="26"/>
        </w:rPr>
        <w:t xml:space="preserve">В случае если муниципальным образованием Томской области по состоянию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на 31 декабря года предоставления субсидии не достигнуто значение показателя результат</w:t>
      </w:r>
      <w:r w:rsidR="004A755A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, установленного соглашением, объем средств, подлежащих возврату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из местного бюджета в областной бюджет, рассчитывается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4B169E"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 возврата = (V субсидии x k) –</w:t>
      </w:r>
      <w:r w:rsidR="00327B03" w:rsidRPr="009C425A">
        <w:rPr>
          <w:rFonts w:ascii="PT Astra Serif" w:hAnsi="PT Astra Serif"/>
          <w:szCs w:val="26"/>
        </w:rPr>
        <w:t xml:space="preserve"> V остатка, где: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 субсидии –</w:t>
      </w:r>
      <w:r w:rsidR="00327B03" w:rsidRPr="009C425A">
        <w:rPr>
          <w:rFonts w:ascii="PT Astra Serif" w:hAnsi="PT Astra Serif"/>
          <w:szCs w:val="26"/>
        </w:rPr>
        <w:t xml:space="preserve"> размер субсидии, предоставленной в отчетном финансовом году;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–</w:t>
      </w:r>
      <w:r w:rsidR="00327B03" w:rsidRPr="009C425A">
        <w:rPr>
          <w:rFonts w:ascii="PT Astra Serif" w:hAnsi="PT Astra Serif"/>
          <w:szCs w:val="26"/>
        </w:rPr>
        <w:t xml:space="preserve"> коэффициент возврата субсидии. </w:t>
      </w:r>
    </w:p>
    <w:p w:rsidR="00726BAE" w:rsidRPr="009C425A" w:rsidRDefault="00327B03" w:rsidP="004B169E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Коэффициент возврата субсидии рассчитывается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4B169E"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= 1 –</w:t>
      </w:r>
      <w:r w:rsidR="00327B03" w:rsidRPr="009C425A">
        <w:rPr>
          <w:rFonts w:ascii="PT Astra Serif" w:hAnsi="PT Astra Serif"/>
          <w:szCs w:val="26"/>
        </w:rPr>
        <w:t xml:space="preserve"> T / S, где: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T –</w:t>
      </w:r>
      <w:r w:rsidR="00327B03" w:rsidRPr="009C425A">
        <w:rPr>
          <w:rFonts w:ascii="PT Astra Serif" w:hAnsi="PT Astra Serif"/>
          <w:szCs w:val="26"/>
        </w:rPr>
        <w:t xml:space="preserve"> фактически достигнутое значение показателя результатов на отчетную дату;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S –</w:t>
      </w:r>
      <w:r w:rsidR="00327B03" w:rsidRPr="009C425A">
        <w:rPr>
          <w:rFonts w:ascii="PT Astra Serif" w:hAnsi="PT Astra Serif"/>
          <w:szCs w:val="26"/>
        </w:rPr>
        <w:t xml:space="preserve"> плановое значение показателя результатов, установленное соглашением;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 остатка –</w:t>
      </w:r>
      <w:r w:rsidR="00327B03" w:rsidRPr="009C425A">
        <w:rPr>
          <w:rFonts w:ascii="PT Astra Serif" w:hAnsi="PT Astra Serif"/>
          <w:szCs w:val="26"/>
        </w:rPr>
        <w:t xml:space="preserve"> неиспользованная часть субсидии на дату окончания срока использования субсидии;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 возврата –</w:t>
      </w:r>
      <w:r w:rsidR="00327B03" w:rsidRPr="009C425A">
        <w:rPr>
          <w:rFonts w:ascii="PT Astra Serif" w:hAnsi="PT Astra Serif"/>
          <w:szCs w:val="26"/>
        </w:rPr>
        <w:t xml:space="preserve"> объем средств, подлежащих возврату в областной бюджет,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при отрицательных значениях принимается </w:t>
      </w:r>
      <w:proofErr w:type="gramStart"/>
      <w:r w:rsidR="00327B03" w:rsidRPr="009C425A">
        <w:rPr>
          <w:rFonts w:ascii="PT Astra Serif" w:hAnsi="PT Astra Serif"/>
          <w:szCs w:val="26"/>
        </w:rPr>
        <w:t>равным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0.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21. </w:t>
      </w:r>
      <w:r w:rsidR="00327B03"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в срок не позднее 30 рабочих дней со дня выявления нарушений, являющихся основаниями для возврата субсидии, установленными пунктами 19 или 20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 </w:t>
      </w:r>
    </w:p>
    <w:p w:rsidR="00726BAE" w:rsidRPr="009C425A" w:rsidRDefault="00327B03" w:rsidP="004B169E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лицензирования и регионального государственного контроля Томской области ответ </w:t>
      </w:r>
      <w:r w:rsidR="004B169E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с мотивированным отказом от возврата субсидии. </w:t>
      </w:r>
    </w:p>
    <w:p w:rsidR="00726BAE" w:rsidRPr="009C425A" w:rsidRDefault="00327B03" w:rsidP="004B169E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добровольного возврата субсидии Департамент лицензирования и регионального государственного контроля Томской области в трехмесячный срок со дня истечения срока, указанного </w:t>
      </w:r>
      <w:r w:rsidR="004B169E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в абзаце втором настоящего пункта, принимает меры к взысканию субсидии в судебном порядке. </w:t>
      </w:r>
    </w:p>
    <w:p w:rsidR="00726BAE" w:rsidRPr="009C425A" w:rsidRDefault="00327B03">
      <w:pPr>
        <w:spacing w:after="200" w:line="276" w:lineRule="auto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br w:type="page" w:clear="all"/>
      </w:r>
    </w:p>
    <w:p w:rsidR="004B169E" w:rsidRDefault="00327B03" w:rsidP="004B169E">
      <w:pPr>
        <w:tabs>
          <w:tab w:val="left" w:pos="8704"/>
          <w:tab w:val="left" w:pos="11907"/>
        </w:tabs>
        <w:ind w:left="4820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Приложение </w:t>
      </w:r>
    </w:p>
    <w:p w:rsidR="00726BAE" w:rsidRPr="009C425A" w:rsidRDefault="00327B03" w:rsidP="004B169E">
      <w:pPr>
        <w:tabs>
          <w:tab w:val="left" w:pos="8704"/>
          <w:tab w:val="left" w:pos="11907"/>
        </w:tabs>
        <w:ind w:left="4820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к Порядку предоставления и распределения субсидий из областного бюджета местным бюджетам на </w:t>
      </w:r>
      <w:proofErr w:type="spellStart"/>
      <w:r w:rsidRPr="009C425A">
        <w:rPr>
          <w:rFonts w:ascii="PT Astra Serif" w:hAnsi="PT Astra Serif"/>
        </w:rPr>
        <w:t>софинансирование</w:t>
      </w:r>
      <w:proofErr w:type="spellEnd"/>
      <w:r w:rsidRPr="009C425A">
        <w:rPr>
          <w:rFonts w:ascii="PT Astra Serif" w:hAnsi="PT Astra Serif"/>
        </w:rPr>
        <w:t xml:space="preserve"> расходных обязательств, возникающих в связи </w:t>
      </w:r>
      <w:r w:rsidR="004B169E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с реализацией проектов, отобранных </w:t>
      </w:r>
      <w:r w:rsidR="004B169E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по итогам проведения конкурса проектов </w:t>
      </w:r>
      <w:r w:rsidR="004B169E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и направленных на создание условий </w:t>
      </w:r>
      <w:r w:rsidR="004B169E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для развития туризма и туристической инфраструктуры в Томской области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p w:rsidR="00726BAE" w:rsidRPr="009C425A" w:rsidRDefault="00726BAE">
      <w:pPr>
        <w:jc w:val="both"/>
        <w:rPr>
          <w:rFonts w:ascii="PT Astra Serif" w:hAnsi="PT Astra Serif" w:cs="Arial"/>
          <w:szCs w:val="26"/>
        </w:rPr>
      </w:pPr>
    </w:p>
    <w:p w:rsidR="00726BAE" w:rsidRPr="009C425A" w:rsidRDefault="00327B03" w:rsidP="004B169E">
      <w:pPr>
        <w:jc w:val="center"/>
        <w:rPr>
          <w:rFonts w:ascii="PT Astra Serif" w:hAnsi="PT Astra Serif" w:cs="Arial"/>
          <w:szCs w:val="26"/>
        </w:rPr>
      </w:pPr>
      <w:r w:rsidRPr="009C425A">
        <w:rPr>
          <w:rFonts w:ascii="PT Astra Serif" w:hAnsi="PT Astra Serif" w:cs="Arial"/>
          <w:szCs w:val="26"/>
        </w:rPr>
        <w:t xml:space="preserve">Положение </w:t>
      </w:r>
    </w:p>
    <w:p w:rsidR="00726BAE" w:rsidRPr="009C425A" w:rsidRDefault="00327B03" w:rsidP="004B169E">
      <w:pPr>
        <w:jc w:val="center"/>
        <w:rPr>
          <w:rFonts w:ascii="PT Astra Serif" w:hAnsi="PT Astra Serif" w:cs="Arial"/>
          <w:szCs w:val="26"/>
        </w:rPr>
      </w:pPr>
      <w:r w:rsidRPr="009C425A">
        <w:rPr>
          <w:rFonts w:ascii="PT Astra Serif" w:hAnsi="PT Astra Serif" w:cs="Arial"/>
          <w:szCs w:val="26"/>
        </w:rPr>
        <w:t xml:space="preserve">о проведении конкурсного отбора муниципальных образований Томской области </w:t>
      </w:r>
      <w:r w:rsidR="004B169E">
        <w:rPr>
          <w:rFonts w:ascii="PT Astra Serif" w:hAnsi="PT Astra Serif" w:cs="Arial"/>
          <w:szCs w:val="26"/>
        </w:rPr>
        <w:br/>
      </w:r>
      <w:r w:rsidRPr="009C425A">
        <w:rPr>
          <w:rFonts w:ascii="PT Astra Serif" w:hAnsi="PT Astra Serif" w:cs="Arial"/>
          <w:szCs w:val="26"/>
        </w:rPr>
        <w:t xml:space="preserve">на </w:t>
      </w:r>
      <w:proofErr w:type="spellStart"/>
      <w:r w:rsidRPr="009C425A">
        <w:rPr>
          <w:rFonts w:ascii="PT Astra Serif" w:hAnsi="PT Astra Serif" w:cs="Arial"/>
          <w:szCs w:val="26"/>
        </w:rPr>
        <w:t>софинансирование</w:t>
      </w:r>
      <w:proofErr w:type="spellEnd"/>
      <w:r w:rsidRPr="009C425A">
        <w:rPr>
          <w:rFonts w:ascii="PT Astra Serif" w:hAnsi="PT Astra Serif" w:cs="Arial"/>
          <w:szCs w:val="26"/>
        </w:rPr>
        <w:t xml:space="preserve"> расходных обязательств, возникающих в связи </w:t>
      </w:r>
    </w:p>
    <w:p w:rsidR="00726BAE" w:rsidRPr="009C425A" w:rsidRDefault="00327B03" w:rsidP="004B169E">
      <w:pPr>
        <w:jc w:val="center"/>
        <w:rPr>
          <w:rFonts w:ascii="PT Astra Serif" w:hAnsi="PT Astra Serif" w:cs="Arial"/>
          <w:szCs w:val="26"/>
        </w:rPr>
      </w:pPr>
      <w:r w:rsidRPr="009C425A">
        <w:rPr>
          <w:rFonts w:ascii="PT Astra Serif" w:hAnsi="PT Astra Serif" w:cs="Arial"/>
          <w:szCs w:val="26"/>
        </w:rPr>
        <w:t xml:space="preserve">с реализацией проектов, отобранных по итогам проведения конкурса проектов </w:t>
      </w:r>
      <w:r w:rsidR="004B169E">
        <w:rPr>
          <w:rFonts w:ascii="PT Astra Serif" w:hAnsi="PT Astra Serif" w:cs="Arial"/>
          <w:szCs w:val="26"/>
        </w:rPr>
        <w:br/>
      </w:r>
      <w:r w:rsidRPr="009C425A">
        <w:rPr>
          <w:rFonts w:ascii="PT Astra Serif" w:hAnsi="PT Astra Serif" w:cs="Arial"/>
          <w:szCs w:val="26"/>
        </w:rPr>
        <w:t>и направленных на создание условий для развития туризма и туристической инфраструктуры Томской области</w:t>
      </w:r>
    </w:p>
    <w:p w:rsidR="00726BAE" w:rsidRPr="009C425A" w:rsidRDefault="00726BAE" w:rsidP="004B169E">
      <w:pPr>
        <w:jc w:val="center"/>
        <w:rPr>
          <w:rFonts w:ascii="PT Astra Serif" w:hAnsi="PT Astra Serif"/>
          <w:szCs w:val="26"/>
        </w:rPr>
      </w:pPr>
    </w:p>
    <w:p w:rsidR="00726BAE" w:rsidRDefault="00327B03" w:rsidP="004B169E">
      <w:pPr>
        <w:pStyle w:val="af6"/>
        <w:numPr>
          <w:ilvl w:val="0"/>
          <w:numId w:val="50"/>
        </w:numPr>
        <w:jc w:val="center"/>
        <w:rPr>
          <w:rFonts w:ascii="PT Astra Serif" w:hAnsi="PT Astra Serif"/>
          <w:sz w:val="26"/>
          <w:szCs w:val="26"/>
        </w:rPr>
      </w:pPr>
      <w:r w:rsidRPr="009C425A">
        <w:rPr>
          <w:rFonts w:ascii="PT Astra Serif" w:hAnsi="PT Astra Serif" w:cs="Arial"/>
          <w:sz w:val="26"/>
          <w:szCs w:val="26"/>
        </w:rPr>
        <w:t>Общие положения</w:t>
      </w:r>
      <w:r w:rsidRPr="009C425A">
        <w:rPr>
          <w:rFonts w:ascii="PT Astra Serif" w:hAnsi="PT Astra Serif"/>
          <w:sz w:val="26"/>
          <w:szCs w:val="26"/>
        </w:rPr>
        <w:t xml:space="preserve"> </w:t>
      </w:r>
    </w:p>
    <w:p w:rsidR="004B169E" w:rsidRPr="009C425A" w:rsidRDefault="004B169E" w:rsidP="004B169E">
      <w:pPr>
        <w:pStyle w:val="af6"/>
        <w:rPr>
          <w:rFonts w:ascii="PT Astra Serif" w:hAnsi="PT Astra Serif"/>
          <w:sz w:val="26"/>
          <w:szCs w:val="26"/>
        </w:rPr>
      </w:pP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распределения субсидий из областного бюджета местным бюджетам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расходов,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(далее – конкурсный отбор). </w:t>
      </w:r>
      <w:proofErr w:type="gramEnd"/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Конкурсный отбор осуществляется путем проведения конкурса проектов муниципальных образований Томской области, направленных на создание условий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для развития туризма и туристической инфраструктуры в Томской области,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реализацию которых предоставляется субсидия из областного бюджета местным бюджетам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в связи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реализацией проектов, отобранных по итогам проведения конкурса проектов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и направленных на создание условий для развития туризма и туристической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инфраструктуры в Томской области (далее – проект, субсидии).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327B03" w:rsidRPr="009C425A">
        <w:rPr>
          <w:rFonts w:ascii="PT Astra Serif" w:hAnsi="PT Astra Serif"/>
          <w:szCs w:val="26"/>
        </w:rPr>
        <w:t xml:space="preserve">Организатор конкурсного отбора – Департамент лицензирования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регионального государственного контроля Томской области (далее – организатор). </w:t>
      </w:r>
    </w:p>
    <w:p w:rsidR="00726BAE" w:rsidRPr="009C425A" w:rsidRDefault="004B169E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Участники конкурсного отбора – муниципальные образования Томской области, подавшие заявку муниципального образования Томской области на участие в конкурсном отборе (далее – заявка) и документы, указанные в пункте 9 Порядка предоставления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распределения субсидий из областного бюджета бюджетам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для развития туризма </w:t>
      </w:r>
      <w:r w:rsid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туристической инфраструктуры в Томской области (далее – Порядок).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r w:rsidR="00327B03" w:rsidRPr="009C425A">
        <w:rPr>
          <w:rFonts w:ascii="PT Astra Serif" w:hAnsi="PT Astra Serif"/>
          <w:szCs w:val="26"/>
        </w:rPr>
        <w:t xml:space="preserve">Для проведения конкурсного отбора создается конкурсная комиссия (далее – конкурсная комиссия), которая принимает решение о победителях конкурсного отбора. Состав конкурсной комиссии определяет Департамент лицензирования и регионального государственного контроля Томской области.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</w:t>
      </w:r>
      <w:r w:rsidR="00327B03" w:rsidRPr="009C425A">
        <w:rPr>
          <w:rFonts w:ascii="PT Astra Serif" w:hAnsi="PT Astra Serif"/>
          <w:szCs w:val="26"/>
        </w:rPr>
        <w:t xml:space="preserve">Организатор выполняет следующие функции: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определяет дату начала и окончания срока приема заявок, в том числе изменение указанных в настоящем подпункте сроков;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информирует муниципальные образования Томской области о сроках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Департамента лицензирования и регионального государственного контроля Томской области, в информационно-телекоммуникационной сети «Интернет»; </w:t>
      </w:r>
      <w:proofErr w:type="gramEnd"/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осуществляет прием заявок;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 xml:space="preserve">осуществляет передачу заявок на рассмотрение конкурсной комиссии;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327B03" w:rsidRPr="009C425A">
        <w:rPr>
          <w:rFonts w:ascii="PT Astra Serif" w:hAnsi="PT Astra Serif"/>
          <w:szCs w:val="26"/>
        </w:rPr>
        <w:t xml:space="preserve">обеспечивает исполнение решений конкурсной комиссии; </w:t>
      </w:r>
    </w:p>
    <w:p w:rsidR="00726BAE" w:rsidRPr="009C425A" w:rsidRDefault="000F7A1D" w:rsidP="004B169E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="00327B03" w:rsidRPr="009C425A">
        <w:rPr>
          <w:rFonts w:ascii="PT Astra Serif" w:hAnsi="PT Astra Serif"/>
          <w:szCs w:val="26"/>
        </w:rPr>
        <w:t xml:space="preserve">выполняет иные функции, предусмотренные настоящим Положением.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27B03">
      <w:pPr>
        <w:jc w:val="center"/>
        <w:rPr>
          <w:rFonts w:ascii="PT Astra Serif" w:hAnsi="PT Astra Serif"/>
          <w:szCs w:val="26"/>
        </w:rPr>
      </w:pPr>
      <w:r w:rsidRPr="009C425A">
        <w:rPr>
          <w:rFonts w:ascii="PT Astra Serif" w:hAnsi="PT Astra Serif" w:cs="Arial"/>
          <w:szCs w:val="26"/>
        </w:rPr>
        <w:t>2. Порядок деятельности конкурсной комиссии</w:t>
      </w:r>
      <w:r w:rsidRPr="009C425A">
        <w:rPr>
          <w:rFonts w:ascii="PT Astra Serif" w:hAnsi="PT Astra Serif"/>
          <w:szCs w:val="26"/>
        </w:rPr>
        <w:t xml:space="preserve">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Конкурсная комиссия является коллегиальным органом и действует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постоянной основе.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Заседание конкурсной комиссии считается правомочным для принятия решений, если на нем присутствует не менее половины от общего числа ее членов.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 </w:t>
      </w:r>
    </w:p>
    <w:p w:rsidR="00726BAE" w:rsidRPr="009C425A" w:rsidRDefault="00327B03" w:rsidP="000F7A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Члены конкурсной комиссии обладают равными правами при обсуждении вопросов и принятии решений.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 </w:t>
      </w:r>
    </w:p>
    <w:p w:rsidR="00726BAE" w:rsidRPr="009C425A" w:rsidRDefault="00327B03" w:rsidP="000F7A1D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Протокол заседания конкурсной комиссии должен содержать: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дату, время и место проведения заседания конкурсной комиссии;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список членов конкурсной комиссии, присутствующих на заседании конкурсной комиссии;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сведения о муниципальных образованиях Томской области, подавших заявки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участие в конкурсном отборе;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решение о допуске заявок к участию в конкурсном отборе;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результаты </w:t>
      </w:r>
      <w:proofErr w:type="gramStart"/>
      <w:r w:rsidR="00327B03" w:rsidRPr="009C425A">
        <w:rPr>
          <w:rFonts w:ascii="PT Astra Serif" w:hAnsi="PT Astra Serif"/>
          <w:szCs w:val="26"/>
        </w:rPr>
        <w:t>подведения итогов оценки заявок муниципальных образований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Томской области в соответствии с методикой балльной оценки мероприятий проектов;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методикой распределения субсидии, указанной в пункте 11 Порядка;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размер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из бюджета муниципальных образований Томской области, чьи заявки признаны победителями.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Протокол заседания конкурсной комиссии подписывается в срок не позднее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5 рабочих дней со дня проведения заседания конкурсной комиссии и размещается организатором на официальном сайте Департамента лицензирования и регионального государственного контроля Томской области в информационно-телекоммуникационной сети «Интернет» не позднее 3 рабочих дней со дня подписания протокола заседания конкурсной комиссии.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27B03">
      <w:pPr>
        <w:jc w:val="center"/>
        <w:rPr>
          <w:rFonts w:ascii="PT Astra Serif" w:hAnsi="PT Astra Serif"/>
          <w:szCs w:val="26"/>
        </w:rPr>
      </w:pPr>
      <w:r w:rsidRPr="009C425A">
        <w:rPr>
          <w:rFonts w:ascii="PT Astra Serif" w:hAnsi="PT Astra Serif" w:cs="Arial"/>
          <w:szCs w:val="26"/>
        </w:rPr>
        <w:t>3. Процедура проведения конкурсного отбора</w:t>
      </w:r>
      <w:r w:rsidRPr="009C425A">
        <w:rPr>
          <w:rFonts w:ascii="PT Astra Serif" w:hAnsi="PT Astra Serif"/>
          <w:szCs w:val="26"/>
        </w:rPr>
        <w:t xml:space="preserve">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Заявка, поступившая организатору после окончания срока приема заявок,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к рассмотрению не принимается.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не допускаются к участию </w:t>
      </w:r>
      <w:r w:rsidRPr="00D23BB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конкурсном отборе в следующих случаях: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несоответствие представленных документов требованиям, определенным пунктом 3 Порядка, и целевым назначением на виды расходов, определенных пунктом 5 Порядка;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непредставление (предоставление не в полном объеме или представление документов, содержащих недостоверные данные) документов, указанных в пункте 9 Порядка;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несоответствие цели запрашиваемой субсидии цели, указанной в пункте 2 Порядка. </w:t>
      </w:r>
    </w:p>
    <w:p w:rsidR="00726BAE" w:rsidRPr="009C425A" w:rsidRDefault="000F7A1D" w:rsidP="000F7A1D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15.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Конкурсный отбор осуществляется на основе балльной оценки заявок </w:t>
      </w:r>
      <w:r w:rsidRPr="000F7A1D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соответствии со следующими критериями: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 </w:t>
      </w: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4412"/>
        <w:gridCol w:w="4568"/>
      </w:tblGrid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0F7A1D">
            <w:pPr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="00327B03" w:rsidRPr="009C425A">
              <w:rPr>
                <w:rFonts w:ascii="PT Astra Serif" w:hAnsi="PT Astra Serif"/>
                <w:szCs w:val="26"/>
              </w:rPr>
              <w:t>п</w:t>
            </w:r>
            <w:proofErr w:type="gramEnd"/>
            <w:r w:rsidR="00327B03" w:rsidRPr="009C425A">
              <w:rPr>
                <w:rFonts w:ascii="PT Astra Serif" w:hAnsi="PT Astra Serif"/>
                <w:szCs w:val="26"/>
              </w:rPr>
              <w:t xml:space="preserve">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Критерии конкурсного отбора 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Оценка в баллах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A1D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Количество туристских ресурсов </w:t>
            </w:r>
            <w:r w:rsidR="000F7A1D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и объектов туристской индустрии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в муниципальных образованиях (показатели туристического паспорта муниципального образования)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5 баллов – от 0 до 20 объектов,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10 баллов – от 21 до 35 объектов,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20 баллов – от 36 объектов и выше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Количество аттестованных гидов-экскурсоводов, работающих </w:t>
            </w:r>
            <w:r w:rsidR="000F7A1D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>на территории муниципального образования Томской области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0 баллов – отсутствие,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5 баллов – от 1 до 5,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10 баллов – от 5 и выше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Количество туристов, посетивших муниципальное образование Томской области за </w:t>
            </w:r>
            <w:proofErr w:type="gramStart"/>
            <w:r w:rsidRPr="009C425A">
              <w:rPr>
                <w:rFonts w:ascii="PT Astra Serif" w:hAnsi="PT Astra Serif"/>
                <w:szCs w:val="26"/>
              </w:rPr>
              <w:t>последние</w:t>
            </w:r>
            <w:proofErr w:type="gramEnd"/>
            <w:r w:rsidRPr="009C425A">
              <w:rPr>
                <w:rFonts w:ascii="PT Astra Serif" w:hAnsi="PT Astra Serif"/>
                <w:szCs w:val="26"/>
              </w:rPr>
              <w:t xml:space="preserve"> 3 года, нарастающим итогом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менее 3000 чел.,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от 3000 до 7000 чел.,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от 7000 до 15000 чел.,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более 15000 чел.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Взаимосвязь проекта по развитию туризма и туристической инфраструктуры с туристскими маршрутами, туристскими ресурсами </w:t>
            </w:r>
            <w:r w:rsidR="000F7A1D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и объектами туристской индустрии </w:t>
            </w:r>
            <w:r w:rsidR="000F7A1D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>на территории муниципального образования Томской области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не </w:t>
            </w:r>
            <w:proofErr w:type="gramStart"/>
            <w:r w:rsidR="00327B03" w:rsidRPr="009C425A">
              <w:rPr>
                <w:rFonts w:ascii="PT Astra Serif" w:hAnsi="PT Astra Serif"/>
                <w:szCs w:val="26"/>
              </w:rPr>
              <w:t>связан</w:t>
            </w:r>
            <w:proofErr w:type="gramEnd"/>
            <w:r w:rsidR="00327B03" w:rsidRPr="009C425A">
              <w:rPr>
                <w:rFonts w:ascii="PT Astra Serif" w:hAnsi="PT Astra Serif"/>
                <w:szCs w:val="26"/>
              </w:rPr>
              <w:t xml:space="preserve">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минимально связан,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интегрирован с туристскими ресурсами и объектами туристской индустрии (на расстоянии до 50 км)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и туристскими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межпоселенческими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маршрутами,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является частью связанного регионального туристского маршрута,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является частью связанного межрегионального туристского маршрута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20 баллов – 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является частью национального туристского маршрута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Транспортная доступность проекта </w:t>
            </w:r>
            <w:r w:rsidR="000F7A1D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>по развитию туризма и туристической инфраструктуры на территории муниципального образования Томской области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свободная транспортная доступность территории, на которой реализуется проект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(С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более 1, но менее 10</w:t>
            </w:r>
            <w:r w:rsidR="00327B03" w:rsidRPr="000F7344">
              <w:rPr>
                <w:rFonts w:ascii="PT Astra Serif" w:hAnsi="PT Astra Serif"/>
                <w:szCs w:val="26"/>
              </w:rPr>
              <w:t>)</w:t>
            </w:r>
            <w:r w:rsidR="000F7344" w:rsidRPr="00E12650">
              <w:rPr>
                <w:rFonts w:ascii="PT Astra Serif" w:hAnsi="PT Astra Serif"/>
                <w:szCs w:val="26"/>
              </w:rPr>
              <w:t>,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</w:p>
          <w:p w:rsidR="00726BAE" w:rsidRPr="009C425A" w:rsidRDefault="000F7A1D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транспортная доступность территории, на которой реализуется проект, ограничена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(С – более 10, но менее 50)</w:t>
            </w:r>
            <w:r w:rsidRPr="00E12650">
              <w:rPr>
                <w:rFonts w:ascii="PT Astra Serif" w:hAnsi="PT Astra Serif"/>
                <w:szCs w:val="26"/>
              </w:rPr>
              <w:t>,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0 баллов - отсутствие транспортной доступности для туристов территории, </w:t>
            </w:r>
            <w:r w:rsidR="000F7344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на которой реализуется проект </w:t>
            </w:r>
            <w:r w:rsidR="000F7344">
              <w:rPr>
                <w:rFonts w:ascii="PT Astra Serif" w:hAnsi="PT Astra Serif"/>
                <w:szCs w:val="26"/>
              </w:rPr>
              <w:br/>
              <w:t>(</w:t>
            </w:r>
            <w:proofErr w:type="gramStart"/>
            <w:r w:rsidR="000F7344">
              <w:rPr>
                <w:rFonts w:ascii="PT Astra Serif" w:hAnsi="PT Astra Serif"/>
                <w:szCs w:val="26"/>
              </w:rPr>
              <w:t>С</w:t>
            </w:r>
            <w:proofErr w:type="gramEnd"/>
            <w:r w:rsidR="000F7344">
              <w:rPr>
                <w:rFonts w:ascii="PT Astra Serif" w:hAnsi="PT Astra Serif"/>
                <w:szCs w:val="26"/>
              </w:rPr>
              <w:t xml:space="preserve"> –</w:t>
            </w:r>
            <w:r w:rsidRPr="009C425A">
              <w:rPr>
                <w:rFonts w:ascii="PT Astra Serif" w:hAnsi="PT Astra Serif"/>
                <w:szCs w:val="26"/>
              </w:rPr>
              <w:t xml:space="preserve"> более 50), где: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коэффициент транспортной доступности, рассчитывается по формуле: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С = K x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Vsr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x (s /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Vsr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), где: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специальный коэффициент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для времени (t), которое требуется, чтобы добраться от административного центра муниципального образования Томской области до объекта, входящего в проект: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 = 1 при t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менее 1 часа,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 = 1,5 при t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менее 2 часов,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 = 2 при t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более 3 часов,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Vsr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средняя скорость </w:t>
            </w:r>
            <w:r>
              <w:rPr>
                <w:rFonts w:ascii="PT Astra Serif" w:hAnsi="PT Astra Serif"/>
                <w:szCs w:val="26"/>
              </w:rPr>
              <w:br/>
              <w:t>для автотранспорта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60 км/час,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s = расстояние до объекта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Наличие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расходных обязательств из бюджета муниципального образования Томской области на реализацию мероприятий проекта, на которые подается заявка, </w:t>
            </w:r>
            <w:r w:rsidR="000F7344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с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учетом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установленного уровня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софинансирования</w:t>
            </w:r>
            <w:proofErr w:type="spellEnd"/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10 баллов –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5%,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свыше 5% до 10%,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свыше 10%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Наличие приоритетов по развитию туризма на территории муниципального образования Томской области, закрепленных в документах стратегического и программно-целевого планирования муниципального образования Томской области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наличие мероприятий, направленных на развитие туризма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и туристской инфраструктуры в Стратегии социально-экономического развития муниципального образования Томской области,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наличие мероприятий, направленных на развитие туризма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и туристической инфраструктуры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муниципальной программе,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отсутствие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Привлечение внебюджетных средств </w:t>
            </w:r>
            <w:r w:rsidR="000F7344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на реализацию мероприятий проекта </w:t>
            </w:r>
            <w:r w:rsidR="000F7344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по развитию туризма и туристической инфраструктуры в муниципальном образовании Томской области, </w:t>
            </w:r>
            <w:r w:rsidR="000F7344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>на которые подается заявка</w:t>
            </w:r>
          </w:p>
        </w:tc>
        <w:tc>
          <w:tcPr>
            <w:tcW w:w="4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отсутствие вложений привлеченных средств субъекта малого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и среднего предпринимательства муниципального образования в качестве соисполнителя в реализацию проекта, </w:t>
            </w:r>
          </w:p>
          <w:p w:rsidR="00726BAE" w:rsidRPr="009C425A" w:rsidRDefault="000F7344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наличие привлеченных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>в реализацию проекта средств субъекта малого и среднего предпринимательства муниципально</w:t>
            </w:r>
            <w:r>
              <w:rPr>
                <w:rFonts w:ascii="PT Astra Serif" w:hAnsi="PT Astra Serif"/>
                <w:szCs w:val="26"/>
              </w:rPr>
              <w:t>го образования Томской области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соисполнителя проекта </w:t>
            </w:r>
          </w:p>
        </w:tc>
      </w:tr>
    </w:tbl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0F7344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16. </w:t>
      </w:r>
      <w:r w:rsidR="00327B03" w:rsidRPr="009C425A">
        <w:rPr>
          <w:rFonts w:ascii="PT Astra Serif" w:hAnsi="PT Astra Serif"/>
          <w:szCs w:val="26"/>
        </w:rPr>
        <w:t xml:space="preserve">Оценка заявок осуществляется всеми членами конкурсной комиссии. В ходе оценки заявок каждый из членов конкурсной комиссии оценивает представленные проекты по критериям конкурсного отбора и баллам, указанным в пункте 15 настоящего Положения. </w:t>
      </w:r>
    </w:p>
    <w:p w:rsidR="00726BAE" w:rsidRPr="009C425A" w:rsidRDefault="000F7344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17. </w:t>
      </w:r>
      <w:r w:rsidR="00327B03" w:rsidRPr="009C425A">
        <w:rPr>
          <w:rFonts w:ascii="PT Astra Serif" w:hAnsi="PT Astra Serif"/>
          <w:szCs w:val="26"/>
        </w:rPr>
        <w:t xml:space="preserve">На основании оценок по каждой заявке составляется итоговая ведомость,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которой по каждому критерию конкурсного отбора проекта осуществляется суммирование баллов, проставленных всеми членами конкурсной комиссии.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На основе итоговой ведомости составляется рейтинг заявок, который соответствует количеству баллов, сформированных путем суммирования баллов, проставленных всеми членами конкурсной комиссии по каждой заявке.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Первый порядковый номер присваивается муниципальному образованию Томской области, заявка которого получила максимальное количество баллов.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Последующие порядковые номера присваиваются муниципальным образованиям Томской области в порядке убывания итоговой суммы набранных баллов.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равенства баллов более высокое место получает заявка, ранее зарегистрированная по дате и времени. </w:t>
      </w:r>
    </w:p>
    <w:p w:rsidR="00726BAE" w:rsidRPr="009C425A" w:rsidRDefault="000F7344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18. </w:t>
      </w:r>
      <w:r w:rsidR="00327B03" w:rsidRPr="009C425A">
        <w:rPr>
          <w:rFonts w:ascii="PT Astra Serif" w:hAnsi="PT Astra Serif"/>
          <w:szCs w:val="26"/>
        </w:rPr>
        <w:t xml:space="preserve">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финансовый год проведения конкурсного отбора главному распорядителю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как получателю бюджетных средств.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конкурсного отбора, в части предполагаемого финансирования проектов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за счет областного бюджета превышает доведенные до главного распорядителя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как получателя бюджетных средств предельного объема бюджетных ассигнований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и лимитов бюджетных обязательств, утвержденных на соответствующий финансовый год, размер субсидии муниципальному образованию Томской области на реализацию проекта устанавливается в следующем порядке: заявка с</w:t>
      </w:r>
      <w:proofErr w:type="gramEnd"/>
      <w:r w:rsidRPr="009C425A">
        <w:rPr>
          <w:rFonts w:ascii="PT Astra Serif" w:hAnsi="PT Astra Serif"/>
          <w:szCs w:val="26"/>
        </w:rPr>
        <w:t xml:space="preserve"> первым местом в рейтинге (с наибольшим рейтингом) получает субсидию в запрашиваемых размерах; заявки, получившие второе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и следующие места в рейтинге, получают субсидию по остаточному принципу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в соответствии с доведенными лимитами бюджетных обязательств.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субсидии субсидия предоставляется по заявкам муниципальным образованиям Томской области, получившим следующие места в рейтинге.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При уменьшении суммы субсидии муниципальное образование Томской области вправе отказаться от получения субсидии либо снизить затраты по смете расходов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в рамках проекта пропорционально снижению суммы субсидии.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В случае согласия на снижение стоимости затрат по смете расходов муниципальное образование Томской области в срок не более 5 календарных дней с даты получения </w:t>
      </w:r>
      <w:r w:rsidR="000F7344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от Департамента лицензирования и регионального государственного контроля Томской области уведомления о снижении стоимости затрат по смете расходов проекта должно представить в Департамент лицензирования и регионального государственного контроля Томской области скорректированную заявку без изменения видов расходов нового</w:t>
      </w:r>
      <w:proofErr w:type="gramEnd"/>
      <w:r w:rsidRPr="009C425A">
        <w:rPr>
          <w:rFonts w:ascii="PT Astra Serif" w:hAnsi="PT Astra Serif"/>
          <w:szCs w:val="26"/>
        </w:rPr>
        <w:t xml:space="preserve"> проекта и смету расходов в рамках нового проекта пропорционально снижению суммы субсидии с соблюдением размера финансового обеспечения мероприятий нового проекта за счет средств бюджета муниципального образования Томской области. </w:t>
      </w:r>
    </w:p>
    <w:p w:rsidR="00726BAE" w:rsidRPr="009C425A" w:rsidRDefault="00327B03">
      <w:pPr>
        <w:ind w:firstLine="540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не превышает доведенные лимиты бюджетных обязательств, размер субсидии устанавливается в запрашиваемых размерах. </w:t>
      </w:r>
    </w:p>
    <w:p w:rsidR="00726BAE" w:rsidRPr="009C425A" w:rsidRDefault="000F7344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19. Победители конкурсного отбора –</w:t>
      </w:r>
      <w:r w:rsidR="00327B03" w:rsidRPr="009C425A">
        <w:rPr>
          <w:rFonts w:ascii="PT Astra Serif" w:hAnsi="PT Astra Serif"/>
          <w:szCs w:val="26"/>
        </w:rPr>
        <w:t xml:space="preserve"> муниципальные образования Томской области включаются в перечень </w:t>
      </w:r>
      <w:proofErr w:type="gramStart"/>
      <w:r w:rsidR="00327B03" w:rsidRPr="009C425A">
        <w:rPr>
          <w:rFonts w:ascii="PT Astra Serif" w:hAnsi="PT Astra Serif"/>
          <w:szCs w:val="26"/>
        </w:rPr>
        <w:t>победителей конкурсного отбора протокола заседания конкурсной комиссии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. </w:t>
      </w:r>
    </w:p>
    <w:p w:rsidR="00726BAE" w:rsidRPr="000F7344" w:rsidRDefault="000F7344" w:rsidP="000F7344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20. </w:t>
      </w:r>
      <w:r w:rsidR="00327B03" w:rsidRPr="009C425A">
        <w:rPr>
          <w:rFonts w:ascii="PT Astra Serif" w:hAnsi="PT Astra Serif"/>
          <w:szCs w:val="26"/>
        </w:rPr>
        <w:t xml:space="preserve">Решение о включении заявки муниципального образования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со снижением стоимости затрат по смете в рамках проекта, предусмотренного пунктом 18 настоящего Положения, в перечень победителей конкурсного отбора оформляется дополнительным протоколом конкурсной комиссии.</w:t>
      </w:r>
    </w:p>
    <w:p w:rsidR="00726BAE" w:rsidRPr="009C425A" w:rsidRDefault="00726BAE">
      <w:pPr>
        <w:ind w:firstLine="709"/>
        <w:jc w:val="both"/>
        <w:rPr>
          <w:rFonts w:ascii="PT Astra Serif" w:hAnsi="PT Astra Serif"/>
        </w:rPr>
      </w:pPr>
    </w:p>
    <w:p w:rsidR="00726BAE" w:rsidRPr="009C425A" w:rsidRDefault="00726BAE">
      <w:pPr>
        <w:tabs>
          <w:tab w:val="left" w:pos="8704"/>
          <w:tab w:val="left" w:pos="11907"/>
        </w:tabs>
        <w:ind w:left="11340" w:hanging="7"/>
        <w:jc w:val="both"/>
        <w:rPr>
          <w:rFonts w:ascii="PT Astra Serif" w:hAnsi="PT Astra Serif"/>
        </w:rPr>
        <w:sectPr w:rsidR="00726BAE" w:rsidRPr="009C425A">
          <w:pgSz w:w="11906" w:h="16838"/>
          <w:pgMar w:top="851" w:right="849" w:bottom="851" w:left="1701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726BAE">
      <w:pPr>
        <w:tabs>
          <w:tab w:val="left" w:pos="8704"/>
          <w:tab w:val="left" w:pos="11907"/>
        </w:tabs>
        <w:ind w:left="11340" w:hanging="7"/>
        <w:jc w:val="both"/>
        <w:rPr>
          <w:rFonts w:ascii="PT Astra Serif" w:hAnsi="PT Astra Serif"/>
        </w:rPr>
        <w:sectPr w:rsidR="00726BAE" w:rsidRPr="009C425A">
          <w:type w:val="continuous"/>
          <w:pgSz w:w="11906" w:h="16838"/>
          <w:pgMar w:top="851" w:right="794" w:bottom="851" w:left="709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327B03" w:rsidP="00D65803">
      <w:pPr>
        <w:tabs>
          <w:tab w:val="left" w:pos="8704"/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8</w:t>
      </w:r>
    </w:p>
    <w:p w:rsidR="00726BAE" w:rsidRPr="009C425A" w:rsidRDefault="00327B03" w:rsidP="00D65803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к постановлению Администрации </w:t>
      </w:r>
    </w:p>
    <w:p w:rsidR="00726BAE" w:rsidRPr="009C425A" w:rsidRDefault="00327B03" w:rsidP="00D65803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Томской области</w:t>
      </w:r>
    </w:p>
    <w:p w:rsidR="00726BAE" w:rsidRPr="009C425A" w:rsidRDefault="000F7344" w:rsidP="00D65803">
      <w:pPr>
        <w:tabs>
          <w:tab w:val="left" w:pos="11907"/>
        </w:tabs>
        <w:ind w:left="5812" w:hanging="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D65803" w:rsidRDefault="00726BAE">
      <w:pPr>
        <w:jc w:val="both"/>
        <w:rPr>
          <w:rFonts w:ascii="PT Astra Serif" w:hAnsi="PT Astra Serif"/>
        </w:rPr>
      </w:pPr>
    </w:p>
    <w:p w:rsidR="00726BAE" w:rsidRPr="00D65803" w:rsidRDefault="00726BAE">
      <w:pPr>
        <w:jc w:val="both"/>
        <w:rPr>
          <w:rFonts w:ascii="PT Astra Serif" w:hAnsi="PT Astra Serif"/>
        </w:rPr>
      </w:pPr>
    </w:p>
    <w:p w:rsidR="00726BAE" w:rsidRPr="00D65803" w:rsidRDefault="00327B03">
      <w:pPr>
        <w:pStyle w:val="af6"/>
        <w:ind w:left="0"/>
        <w:jc w:val="center"/>
        <w:rPr>
          <w:rFonts w:ascii="PT Astra Serif" w:hAnsi="PT Astra Serif"/>
        </w:rPr>
      </w:pPr>
      <w:r w:rsidRPr="00D65803">
        <w:rPr>
          <w:rFonts w:ascii="PT Astra Serif" w:hAnsi="PT Astra Serif"/>
        </w:rPr>
        <w:t>Порядок</w:t>
      </w:r>
    </w:p>
    <w:p w:rsidR="00726BAE" w:rsidRPr="00D65803" w:rsidRDefault="00327B03">
      <w:pPr>
        <w:pStyle w:val="af6"/>
        <w:ind w:left="0"/>
        <w:jc w:val="center"/>
        <w:rPr>
          <w:rFonts w:ascii="PT Astra Serif" w:hAnsi="PT Astra Serif"/>
        </w:rPr>
      </w:pPr>
      <w:r w:rsidRPr="00D65803">
        <w:rPr>
          <w:rFonts w:ascii="PT Astra Serif" w:hAnsi="PT Astra Serif"/>
        </w:rPr>
        <w:t xml:space="preserve">предоставления и распределения субсидий из областного бюджета местным бюджетам </w:t>
      </w:r>
      <w:r w:rsidR="00D65803">
        <w:rPr>
          <w:rFonts w:ascii="PT Astra Serif" w:hAnsi="PT Astra Serif"/>
        </w:rPr>
        <w:br/>
      </w:r>
      <w:r w:rsidRPr="00D65803">
        <w:rPr>
          <w:rFonts w:ascii="PT Astra Serif" w:hAnsi="PT Astra Serif"/>
        </w:rPr>
        <w:t xml:space="preserve">на </w:t>
      </w:r>
      <w:proofErr w:type="spellStart"/>
      <w:r w:rsidRPr="00D65803">
        <w:rPr>
          <w:rFonts w:ascii="PT Astra Serif" w:hAnsi="PT Astra Serif"/>
        </w:rPr>
        <w:t>софинансирование</w:t>
      </w:r>
      <w:proofErr w:type="spellEnd"/>
      <w:r w:rsidRPr="00D65803">
        <w:rPr>
          <w:rFonts w:ascii="PT Astra Serif" w:hAnsi="PT Astra Serif"/>
        </w:rPr>
        <w:t xml:space="preserve"> расходных обязательств, возникающих в связи с реализацией проектов, отобранных по итогам проведения конкурса проектов </w:t>
      </w:r>
      <w:r w:rsidR="00D65803">
        <w:rPr>
          <w:rFonts w:ascii="PT Astra Serif" w:hAnsi="PT Astra Serif"/>
        </w:rPr>
        <w:br/>
      </w:r>
      <w:r w:rsidRPr="00D65803">
        <w:rPr>
          <w:rFonts w:ascii="PT Astra Serif" w:hAnsi="PT Astra Serif"/>
        </w:rPr>
        <w:t>детского и социального туризма</w:t>
      </w:r>
    </w:p>
    <w:p w:rsidR="00726BAE" w:rsidRDefault="00726BAE">
      <w:pPr>
        <w:pStyle w:val="af6"/>
        <w:ind w:left="0"/>
        <w:jc w:val="center"/>
        <w:rPr>
          <w:rFonts w:ascii="PT Astra Serif" w:hAnsi="PT Astra Serif"/>
        </w:rPr>
      </w:pPr>
    </w:p>
    <w:p w:rsidR="00D65803" w:rsidRPr="00D65803" w:rsidRDefault="00D65803">
      <w:pPr>
        <w:pStyle w:val="af6"/>
        <w:ind w:left="0"/>
        <w:jc w:val="center"/>
        <w:rPr>
          <w:rFonts w:ascii="PT Astra Serif" w:hAnsi="PT Astra Serif"/>
        </w:rPr>
      </w:pP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</w:rPr>
        <w:t>1. </w:t>
      </w:r>
      <w:proofErr w:type="gramStart"/>
      <w:r w:rsidR="00327B03" w:rsidRPr="00D65803">
        <w:rPr>
          <w:rFonts w:ascii="PT Astra Serif" w:hAnsi="PT Astra Serif"/>
        </w:rPr>
        <w:t>Настоящий Порядок определяет правила предоставления и</w:t>
      </w:r>
      <w:r w:rsidR="00327B03" w:rsidRPr="009C425A">
        <w:rPr>
          <w:rFonts w:ascii="PT Astra Serif" w:hAnsi="PT Astra Serif"/>
          <w:szCs w:val="26"/>
        </w:rPr>
        <w:t xml:space="preserve"> распределения субсидий из областного бюджета местным бюджетам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возникших в связи с реализацией проектов, отобранных по итогам проведения конкурса проектов детског</w:t>
      </w:r>
      <w:r>
        <w:rPr>
          <w:rFonts w:ascii="PT Astra Serif" w:hAnsi="PT Astra Serif"/>
          <w:szCs w:val="26"/>
        </w:rPr>
        <w:t>о и социального туризма (далее –</w:t>
      </w:r>
      <w:r w:rsidR="00327B03" w:rsidRPr="009C425A">
        <w:rPr>
          <w:rFonts w:ascii="PT Astra Serif" w:hAnsi="PT Astra Serif"/>
          <w:szCs w:val="26"/>
        </w:rPr>
        <w:t xml:space="preserve"> проект, субсидия), общий объем которых утвержден законом Томской области об областном бюджете на очередной финансовый год и плановый период.</w:t>
      </w:r>
      <w:proofErr w:type="gramEnd"/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327B03" w:rsidRPr="009C425A">
        <w:rPr>
          <w:rFonts w:ascii="PT Astra Serif" w:hAnsi="PT Astra Serif"/>
          <w:szCs w:val="26"/>
        </w:rPr>
        <w:t xml:space="preserve">Субсидия предоставляется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муниципальных образований Томской области, возникающих при реализации проектов детского и социального туризма, победивших в конкурсном отборе муниципальных образований Томской области.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327B03" w:rsidRPr="009C425A">
        <w:rPr>
          <w:rFonts w:ascii="PT Astra Serif" w:hAnsi="PT Astra Serif"/>
          <w:szCs w:val="26"/>
        </w:rPr>
        <w:t xml:space="preserve">Проект, на реализацию которого предоставляется субсидия, должен отвечать следующим требованиям: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проект разработан администрацией муниципального района или городского (муниципального) округа и будет реализован на территории муниципального района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или городского (муниципального) округа или с организацией выезда за пределы муниципального района или городского (муниципального) округа;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>проект направлен на развитие детского и социального туризма в Томской области, способствующе</w:t>
      </w:r>
      <w:r w:rsidR="00E12650">
        <w:rPr>
          <w:rFonts w:ascii="PT Astra Serif" w:hAnsi="PT Astra Serif"/>
          <w:szCs w:val="26"/>
        </w:rPr>
        <w:t>го</w:t>
      </w:r>
      <w:r w:rsidR="00327B03" w:rsidRPr="009C425A">
        <w:rPr>
          <w:rFonts w:ascii="PT Astra Serif" w:hAnsi="PT Astra Serif"/>
          <w:szCs w:val="26"/>
        </w:rPr>
        <w:t xml:space="preserve"> повышению привлекательности и развитию туристического потенциала в муниципальном образовании Томской области.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327B03" w:rsidRPr="009C425A">
        <w:rPr>
          <w:rFonts w:ascii="PT Astra Serif" w:hAnsi="PT Astra Serif"/>
          <w:szCs w:val="26"/>
        </w:rPr>
        <w:t xml:space="preserve">Условиями предоставления субсидии бюджету муниципального образования являются: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наличие заявки муниципального образования Томской области на получение средств субсидии, подписанной </w:t>
      </w:r>
      <w:r w:rsidR="00327B03" w:rsidRPr="00696696">
        <w:rPr>
          <w:rFonts w:ascii="PT Astra Serif" w:hAnsi="PT Astra Serif"/>
          <w:szCs w:val="26"/>
        </w:rPr>
        <w:t>главо</w:t>
      </w:r>
      <w:r w:rsidR="00327B03" w:rsidRPr="009C425A">
        <w:rPr>
          <w:rFonts w:ascii="PT Astra Serif" w:hAnsi="PT Astra Serif"/>
          <w:szCs w:val="26"/>
        </w:rPr>
        <w:t xml:space="preserve">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в объеме, необходимом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для их исполнения, включая размер планируемой к предоставлению из областного бюджета субсидии, с </w:t>
      </w:r>
      <w:proofErr w:type="spellStart"/>
      <w:r w:rsidR="00327B03" w:rsidRPr="009C425A">
        <w:rPr>
          <w:rFonts w:ascii="PT Astra Serif" w:hAnsi="PT Astra Serif"/>
          <w:szCs w:val="26"/>
        </w:rPr>
        <w:t>учетом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, установленного пунктом 13 настоящего Порядка; </w:t>
      </w:r>
      <w:proofErr w:type="gramEnd"/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заключение соглашения о предоставлении из областного бюджета субсидии местному бюджету,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по достижению </w:t>
      </w:r>
      <w:proofErr w:type="gramStart"/>
      <w:r w:rsidR="00327B03" w:rsidRPr="009C425A">
        <w:rPr>
          <w:rFonts w:ascii="PT Astra Serif" w:hAnsi="PT Astra Serif"/>
          <w:szCs w:val="26"/>
        </w:rPr>
        <w:t>значений показателей результат</w:t>
      </w:r>
      <w:r w:rsidR="00964F00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и ответственность за неисполнение предусмотренных соглашением обязательств</w:t>
      </w:r>
      <w:r w:rsidR="00E12650">
        <w:rPr>
          <w:rFonts w:ascii="PT Astra Serif" w:hAnsi="PT Astra Serif"/>
          <w:szCs w:val="26"/>
        </w:rPr>
        <w:t xml:space="preserve"> </w:t>
      </w:r>
      <w:r w:rsidR="00E12650" w:rsidRPr="009C425A">
        <w:rPr>
          <w:rFonts w:ascii="PT Astra Serif" w:hAnsi="PT Astra Serif"/>
          <w:szCs w:val="26"/>
        </w:rPr>
        <w:t>(дал</w:t>
      </w:r>
      <w:r w:rsidR="00E12650">
        <w:rPr>
          <w:rFonts w:ascii="PT Astra Serif" w:hAnsi="PT Astra Serif"/>
          <w:szCs w:val="26"/>
        </w:rPr>
        <w:t>ее – </w:t>
      </w:r>
      <w:r w:rsidR="00E12650" w:rsidRPr="009C425A">
        <w:rPr>
          <w:rFonts w:ascii="PT Astra Serif" w:hAnsi="PT Astra Serif"/>
          <w:szCs w:val="26"/>
        </w:rPr>
        <w:t>соглашение)</w:t>
      </w:r>
      <w:r w:rsidR="00327B03" w:rsidRPr="009C425A">
        <w:rPr>
          <w:rFonts w:ascii="PT Astra Serif" w:hAnsi="PT Astra Serif"/>
          <w:szCs w:val="26"/>
        </w:rPr>
        <w:t xml:space="preserve">. Соглашение заключается в соответствии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типовой формой, утвержденной Департаментом финансов Томской области;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 xml:space="preserve">целевое использование субсидии;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327B03" w:rsidRPr="009C425A">
        <w:rPr>
          <w:rFonts w:ascii="PT Astra Serif" w:hAnsi="PT Astra Serif"/>
          <w:szCs w:val="26"/>
        </w:rPr>
        <w:t xml:space="preserve">соблюдение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расходного обязательства муниципального образования Томской области за счет средств субсидии;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="00327B03" w:rsidRPr="009C425A">
        <w:rPr>
          <w:rFonts w:ascii="PT Astra Serif" w:hAnsi="PT Astra Serif"/>
          <w:szCs w:val="26"/>
        </w:rPr>
        <w:t xml:space="preserve">своевременное представление отчетности, установленной соглашением.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r w:rsidR="00327B03" w:rsidRPr="009C425A">
        <w:rPr>
          <w:rFonts w:ascii="PT Astra Serif" w:hAnsi="PT Astra Serif"/>
          <w:szCs w:val="26"/>
        </w:rPr>
        <w:t xml:space="preserve">Местным бюджетам предоставляются субсидии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при реализации проектов детского и социального туризма в муниципальных образованиях Томской области, с целевым назначением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следующие виды расходов: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на оплату услуг туристского и (или) экскурсионного обслуживания;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на оплату услуг транспортного обслуживания и (или) на покупку проездных билетов к месту реализации проекта и обратно;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на оплату </w:t>
      </w:r>
      <w:r w:rsidR="00327B03" w:rsidRPr="00696696">
        <w:rPr>
          <w:rFonts w:ascii="PT Astra Serif" w:hAnsi="PT Astra Serif"/>
          <w:szCs w:val="26"/>
        </w:rPr>
        <w:t>услуг размещения</w:t>
      </w:r>
      <w:r w:rsidRPr="00696696">
        <w:rPr>
          <w:rFonts w:ascii="PT Astra Serif" w:hAnsi="PT Astra Serif"/>
          <w:szCs w:val="26"/>
        </w:rPr>
        <w:t xml:space="preserve"> </w:t>
      </w:r>
      <w:r w:rsidR="00327B03" w:rsidRPr="00696696">
        <w:rPr>
          <w:rFonts w:ascii="PT Astra Serif" w:hAnsi="PT Astra Serif"/>
          <w:szCs w:val="26"/>
        </w:rPr>
        <w:t>в средствах</w:t>
      </w:r>
      <w:r w:rsidR="00327B03" w:rsidRPr="009C425A">
        <w:rPr>
          <w:rFonts w:ascii="PT Astra Serif" w:hAnsi="PT Astra Serif"/>
          <w:szCs w:val="26"/>
        </w:rPr>
        <w:t xml:space="preserve"> размещения при организации поездки со сроком пребывания более 1 дня (при организации поездки протяженностью более </w:t>
      </w:r>
      <w:r w:rsidR="00696696"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300 км между муниципальными образованиями Томской области);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 xml:space="preserve">на оплату услуг питания. </w:t>
      </w:r>
    </w:p>
    <w:p w:rsidR="00726BAE" w:rsidRPr="009C425A" w:rsidRDefault="00D65803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</w:t>
      </w:r>
      <w:r w:rsidR="00327B03" w:rsidRPr="009C425A">
        <w:rPr>
          <w:rFonts w:ascii="PT Astra Serif" w:hAnsi="PT Astra Serif"/>
          <w:szCs w:val="26"/>
        </w:rPr>
        <w:t>Показателем результат</w:t>
      </w:r>
      <w:r w:rsidR="00424732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 является показатель «Количество участников», значение которого устанавливается в соглашении.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7. </w:t>
      </w:r>
      <w:r w:rsidR="00327B03" w:rsidRPr="009C425A">
        <w:rPr>
          <w:rFonts w:ascii="PT Astra Serif" w:hAnsi="PT Astra Serif"/>
          <w:szCs w:val="26"/>
        </w:rPr>
        <w:t xml:space="preserve">Конкурсный отбор муниципальных образований Томской области осуществляется в соответствии с требованиями настоящего Порядка на основании Положения о проведении конкурсного отбора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расходов на реализацию проектов, отобранных по итогам проведения конкурса проектов детского и социального туризма в соответствии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с приложени</w:t>
      </w:r>
      <w:r>
        <w:rPr>
          <w:rFonts w:ascii="PT Astra Serif" w:hAnsi="PT Astra Serif"/>
          <w:szCs w:val="26"/>
        </w:rPr>
        <w:t>ем к настоящему Порядку (далее –</w:t>
      </w:r>
      <w:r w:rsidR="00327B03" w:rsidRPr="009C425A">
        <w:rPr>
          <w:rFonts w:ascii="PT Astra Serif" w:hAnsi="PT Astra Serif"/>
          <w:szCs w:val="26"/>
        </w:rPr>
        <w:t xml:space="preserve"> Положение).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</w:t>
      </w:r>
      <w:r w:rsidR="00327B03" w:rsidRPr="009C425A">
        <w:rPr>
          <w:rFonts w:ascii="PT Astra Serif" w:hAnsi="PT Astra Serif"/>
          <w:szCs w:val="26"/>
        </w:rPr>
        <w:t xml:space="preserve">Критериями конкурсного отбора муниципальных образований Томской области являются: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значимость и актуальность проекта;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экономическая эффективность проекта;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социальная эффективность проекта.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для участия в конкурсном отборе для получения субсидии представляют в Департамент лицензирования и регионального государственного контроля Томской области следующие документы: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>заявку муниципального образования Томской области на учас</w:t>
      </w:r>
      <w:r>
        <w:rPr>
          <w:rFonts w:ascii="PT Astra Serif" w:hAnsi="PT Astra Serif"/>
          <w:szCs w:val="26"/>
        </w:rPr>
        <w:t>тие в конкурсном отборе (далее –</w:t>
      </w:r>
      <w:r w:rsidR="00327B03" w:rsidRPr="009C425A">
        <w:rPr>
          <w:rFonts w:ascii="PT Astra Serif" w:hAnsi="PT Astra Serif"/>
          <w:szCs w:val="26"/>
        </w:rPr>
        <w:t xml:space="preserve"> заявка), в том числе с указанием сведений о размере финансового обеспечения мероприятий за счет средств местного бюджета, по форме, утвержденной Департаментом лицензирования и регионального государственного контроля Томской области;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документы, подтверждающие наличие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из бюджета муниципального образования Томской области на реализацию мероприятий, на которые </w:t>
      </w:r>
      <w:proofErr w:type="spellStart"/>
      <w:r w:rsidR="00327B03" w:rsidRPr="009C425A">
        <w:rPr>
          <w:rFonts w:ascii="PT Astra Serif" w:hAnsi="PT Astra Serif"/>
          <w:szCs w:val="26"/>
        </w:rPr>
        <w:t>подается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заявка, с </w:t>
      </w:r>
      <w:proofErr w:type="spellStart"/>
      <w:r w:rsidR="00327B03" w:rsidRPr="009C425A">
        <w:rPr>
          <w:rFonts w:ascii="PT Astra Serif" w:hAnsi="PT Astra Serif"/>
          <w:szCs w:val="26"/>
        </w:rPr>
        <w:t>учетом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установленного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;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смету расходов на реализацию мероприятий проекта по форме, утвержденной Департаментом лицензирования и регионального государственного контроля Томской области, с указанием по каждому виду расходов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за </w:t>
      </w:r>
      <w:proofErr w:type="spellStart"/>
      <w:r w:rsidR="00327B03" w:rsidRPr="009C425A">
        <w:rPr>
          <w:rFonts w:ascii="PT Astra Serif" w:hAnsi="PT Astra Serif"/>
          <w:szCs w:val="26"/>
        </w:rPr>
        <w:t>счет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средств субсидии из областного бюджета и за счет средств местного бюджета, с приложением документов, обосновывающих затраты проекта, в том числе коммерческого предложения (не менее 1 единицы) и (или) информации, размещенной на официальных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</w:t>
      </w:r>
      <w:proofErr w:type="gramStart"/>
      <w:r w:rsidR="00327B03" w:rsidRPr="009C425A">
        <w:rPr>
          <w:rFonts w:ascii="PT Astra Serif" w:hAnsi="PT Astra Serif"/>
          <w:szCs w:val="26"/>
        </w:rPr>
        <w:t>сайтах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поставщиков в информационно-телекоммуникационной сети «Интернет».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10. </w:t>
      </w:r>
      <w:r w:rsidR="00327B03" w:rsidRPr="009C425A">
        <w:rPr>
          <w:rFonts w:ascii="PT Astra Serif" w:hAnsi="PT Astra Serif"/>
          <w:szCs w:val="26"/>
        </w:rPr>
        <w:t xml:space="preserve">Условием участия в конкурсном отборе является наличие проекта, предусмотренного заявкой, который содержит мероприятия, предусматривающие оплату видов расходов, указанных в пункте 5 настоящего Порядка. </w:t>
      </w:r>
    </w:p>
    <w:p w:rsidR="00726BAE" w:rsidRPr="009C425A" w:rsidRDefault="00696696" w:rsidP="00D6580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</w:t>
      </w:r>
      <w:r w:rsidR="00327B03" w:rsidRPr="009C425A">
        <w:rPr>
          <w:rFonts w:ascii="PT Astra Serif" w:hAnsi="PT Astra Serif"/>
          <w:szCs w:val="26"/>
        </w:rPr>
        <w:t>Расчет субсидий муниципальным образовани</w:t>
      </w:r>
      <w:r>
        <w:rPr>
          <w:rFonts w:ascii="PT Astra Serif" w:hAnsi="PT Astra Serif"/>
          <w:szCs w:val="26"/>
        </w:rPr>
        <w:t>ям Томской области по проектам –</w:t>
      </w:r>
      <w:r w:rsidR="00327B03" w:rsidRPr="009C425A">
        <w:rPr>
          <w:rFonts w:ascii="PT Astra Serif" w:hAnsi="PT Astra Serif"/>
          <w:szCs w:val="26"/>
        </w:rPr>
        <w:t xml:space="preserve"> победителям конкурса проектов детского и социального туризма определяется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следующей методике: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27B03">
      <w:pPr>
        <w:pStyle w:val="ConsPlusNormal"/>
        <w:jc w:val="center"/>
        <w:rPr>
          <w:rFonts w:ascii="PT Astra Serif" w:eastAsia="Times New Roman" w:hAnsi="PT Astra Serif" w:cs="Times New Roman"/>
          <w:sz w:val="24"/>
          <w:szCs w:val="24"/>
          <w:lang w:val="en-US"/>
        </w:rPr>
      </w:pP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 xml:space="preserve">S = ∑ (Xi1 + Xi2 + Xin…), </w:t>
      </w:r>
      <w:r w:rsidRPr="009C425A">
        <w:rPr>
          <w:rFonts w:ascii="PT Astra Serif" w:eastAsia="Times New Roman" w:hAnsi="PT Astra Serif" w:cs="Times New Roman"/>
          <w:sz w:val="24"/>
          <w:szCs w:val="24"/>
        </w:rPr>
        <w:t>где</w:t>
      </w:r>
      <w:r w:rsidRPr="009C425A">
        <w:rPr>
          <w:rFonts w:ascii="PT Astra Serif" w:eastAsia="Times New Roman" w:hAnsi="PT Astra Serif" w:cs="Times New Roman"/>
          <w:sz w:val="24"/>
          <w:szCs w:val="24"/>
          <w:lang w:val="en-US"/>
        </w:rPr>
        <w:t>:</w:t>
      </w:r>
    </w:p>
    <w:p w:rsidR="00726BAE" w:rsidRPr="00D23BBD" w:rsidRDefault="00726BAE">
      <w:pPr>
        <w:jc w:val="both"/>
        <w:rPr>
          <w:rFonts w:ascii="PT Astra Serif" w:hAnsi="PT Astra Serif"/>
          <w:szCs w:val="26"/>
          <w:lang w:val="en-US"/>
        </w:rPr>
      </w:pP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lang w:bidi="ne-NP"/>
        </w:rPr>
        <w:t>∑ (</w:t>
      </w:r>
      <w:proofErr w:type="spellStart"/>
      <w:r w:rsidRPr="009C425A">
        <w:rPr>
          <w:rFonts w:ascii="PT Astra Serif" w:hAnsi="PT Astra Serif"/>
          <w:lang w:bidi="ne-NP"/>
        </w:rPr>
        <w:t>Xi1</w:t>
      </w:r>
      <w:proofErr w:type="spellEnd"/>
      <w:r w:rsidRPr="009C425A">
        <w:rPr>
          <w:rFonts w:ascii="PT Astra Serif" w:hAnsi="PT Astra Serif"/>
          <w:lang w:bidi="ne-NP"/>
        </w:rPr>
        <w:t xml:space="preserve"> + </w:t>
      </w:r>
      <w:proofErr w:type="spellStart"/>
      <w:r w:rsidRPr="009C425A">
        <w:rPr>
          <w:rFonts w:ascii="PT Astra Serif" w:hAnsi="PT Astra Serif"/>
          <w:lang w:bidi="ne-NP"/>
        </w:rPr>
        <w:t>Xi2</w:t>
      </w:r>
      <w:proofErr w:type="spellEnd"/>
      <w:r w:rsidRPr="009C425A">
        <w:rPr>
          <w:rFonts w:ascii="PT Astra Serif" w:hAnsi="PT Astra Serif"/>
          <w:lang w:bidi="ne-NP"/>
        </w:rPr>
        <w:t xml:space="preserve"> + </w:t>
      </w:r>
      <w:proofErr w:type="spellStart"/>
      <w:r w:rsidRPr="009C425A">
        <w:rPr>
          <w:rFonts w:ascii="PT Astra Serif" w:hAnsi="PT Astra Serif"/>
          <w:lang w:bidi="ne-NP"/>
        </w:rPr>
        <w:t>Xin</w:t>
      </w:r>
      <w:proofErr w:type="spellEnd"/>
      <w:r w:rsidRPr="009C425A">
        <w:rPr>
          <w:rFonts w:ascii="PT Astra Serif" w:hAnsi="PT Astra Serif"/>
          <w:lang w:bidi="ne-NP"/>
        </w:rPr>
        <w:t xml:space="preserve">…) </w:t>
      </w:r>
      <w:r w:rsidR="00696696">
        <w:rPr>
          <w:rFonts w:ascii="PT Astra Serif" w:hAnsi="PT Astra Serif"/>
          <w:szCs w:val="26"/>
        </w:rPr>
        <w:t>–</w:t>
      </w:r>
      <w:r w:rsidRPr="009C425A">
        <w:rPr>
          <w:rFonts w:ascii="PT Astra Serif" w:hAnsi="PT Astra Serif"/>
          <w:szCs w:val="26"/>
        </w:rPr>
        <w:t xml:space="preserve"> общий объем сметной стоимости проектов, отобранных </w:t>
      </w:r>
      <w:r w:rsidR="00696696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по итогам проведения конкурса, в части предполагаемого финансирования проектов </w:t>
      </w:r>
      <w:r w:rsidR="00696696">
        <w:rPr>
          <w:rFonts w:ascii="PT Astra Serif" w:hAnsi="PT Astra Serif"/>
          <w:szCs w:val="26"/>
        </w:rPr>
        <w:br/>
        <w:t>за счет областного бюджета;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proofErr w:type="spellStart"/>
      <w:r w:rsidRPr="009C425A">
        <w:rPr>
          <w:rFonts w:ascii="PT Astra Serif" w:hAnsi="PT Astra Serif"/>
          <w:lang w:bidi="ne-NP"/>
        </w:rPr>
        <w:t>Xi1</w:t>
      </w:r>
      <w:proofErr w:type="spellEnd"/>
      <w:r w:rsidRPr="009C425A">
        <w:rPr>
          <w:rFonts w:ascii="PT Astra Serif" w:hAnsi="PT Astra Serif"/>
          <w:szCs w:val="26"/>
        </w:rPr>
        <w:t xml:space="preserve">, </w:t>
      </w:r>
      <w:proofErr w:type="spellStart"/>
      <w:r w:rsidRPr="009C425A">
        <w:rPr>
          <w:rFonts w:ascii="PT Astra Serif" w:hAnsi="PT Astra Serif"/>
          <w:lang w:bidi="ne-NP"/>
        </w:rPr>
        <w:t>Xi2</w:t>
      </w:r>
      <w:proofErr w:type="spellEnd"/>
      <w:r w:rsidR="00696696">
        <w:rPr>
          <w:rFonts w:ascii="PT Astra Serif" w:hAnsi="PT Astra Serif"/>
          <w:szCs w:val="26"/>
        </w:rPr>
        <w:t xml:space="preserve">, </w:t>
      </w:r>
      <w:proofErr w:type="spellStart"/>
      <w:r w:rsidR="00696696">
        <w:rPr>
          <w:rFonts w:ascii="PT Astra Serif" w:hAnsi="PT Astra Serif"/>
          <w:szCs w:val="26"/>
        </w:rPr>
        <w:t>Xin</w:t>
      </w:r>
      <w:proofErr w:type="spellEnd"/>
      <w:r w:rsidR="00696696">
        <w:rPr>
          <w:rFonts w:ascii="PT Astra Serif" w:hAnsi="PT Astra Serif"/>
          <w:szCs w:val="26"/>
        </w:rPr>
        <w:t xml:space="preserve"> –</w:t>
      </w:r>
      <w:r w:rsidRPr="009C425A">
        <w:rPr>
          <w:rFonts w:ascii="PT Astra Serif" w:hAnsi="PT Astra Serif"/>
          <w:szCs w:val="26"/>
        </w:rPr>
        <w:t xml:space="preserve"> объем субсидии i-</w:t>
      </w:r>
      <w:proofErr w:type="spellStart"/>
      <w:r w:rsidRPr="009C425A">
        <w:rPr>
          <w:rFonts w:ascii="PT Astra Serif" w:hAnsi="PT Astra Serif"/>
          <w:szCs w:val="26"/>
        </w:rPr>
        <w:t>му</w:t>
      </w:r>
      <w:proofErr w:type="spellEnd"/>
      <w:r w:rsidRPr="009C425A">
        <w:rPr>
          <w:rFonts w:ascii="PT Astra Serif" w:hAnsi="PT Astra Serif"/>
          <w:szCs w:val="26"/>
        </w:rPr>
        <w:t xml:space="preserve"> муниципальному образованию Томской области на </w:t>
      </w:r>
      <w:proofErr w:type="spellStart"/>
      <w:r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Pr="009C425A">
        <w:rPr>
          <w:rFonts w:ascii="PT Astra Serif" w:hAnsi="PT Astra Serif"/>
          <w:szCs w:val="26"/>
        </w:rPr>
        <w:t xml:space="preserve"> n-</w:t>
      </w:r>
      <w:proofErr w:type="spellStart"/>
      <w:r w:rsidRPr="009C425A">
        <w:rPr>
          <w:rFonts w:ascii="PT Astra Serif" w:hAnsi="PT Astra Serif"/>
          <w:szCs w:val="26"/>
        </w:rPr>
        <w:t>го</w:t>
      </w:r>
      <w:proofErr w:type="spellEnd"/>
      <w:r w:rsidRPr="009C425A">
        <w:rPr>
          <w:rFonts w:ascii="PT Astra Serif" w:hAnsi="PT Astra Serif"/>
          <w:szCs w:val="26"/>
        </w:rPr>
        <w:t xml:space="preserve"> проекта, отобранного по итогам проведения конкурсного отбора; </w:t>
      </w:r>
    </w:p>
    <w:p w:rsidR="00726BAE" w:rsidRPr="009C425A" w:rsidRDefault="00696696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S –</w:t>
      </w:r>
      <w:r w:rsidR="00327B03" w:rsidRPr="009C425A">
        <w:rPr>
          <w:rFonts w:ascii="PT Astra Serif" w:hAnsi="PT Astra Serif"/>
          <w:szCs w:val="26"/>
        </w:rPr>
        <w:t xml:space="preserve"> общий объем средств, выделенных бюджетам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проектов, отобранных по итогам проведения конкурсного отбора; 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>расчет размера субсидии для i-</w:t>
      </w:r>
      <w:proofErr w:type="spellStart"/>
      <w:r w:rsidRPr="009C425A">
        <w:rPr>
          <w:rFonts w:ascii="PT Astra Serif" w:hAnsi="PT Astra Serif"/>
          <w:szCs w:val="26"/>
        </w:rPr>
        <w:t>го</w:t>
      </w:r>
      <w:proofErr w:type="spellEnd"/>
      <w:r w:rsidRPr="009C425A">
        <w:rPr>
          <w:rFonts w:ascii="PT Astra Serif" w:hAnsi="PT Astra Serif"/>
          <w:szCs w:val="26"/>
        </w:rPr>
        <w:t xml:space="preserve"> муниципального образования Томской области (</w:t>
      </w:r>
      <w:r w:rsidRPr="009C425A">
        <w:rPr>
          <w:rFonts w:ascii="PT Astra Serif" w:hAnsi="PT Astra Serif"/>
          <w:lang w:bidi="ne-NP"/>
        </w:rPr>
        <w:t>Xi1</w:t>
      </w:r>
      <w:r w:rsidRPr="009C425A">
        <w:rPr>
          <w:rFonts w:ascii="PT Astra Serif" w:hAnsi="PT Astra Serif"/>
          <w:szCs w:val="26"/>
        </w:rPr>
        <w:t xml:space="preserve">) осуществляется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96696">
      <w:pPr>
        <w:jc w:val="center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Xi1</w:t>
      </w:r>
      <w:proofErr w:type="spellEnd"/>
      <w:r>
        <w:rPr>
          <w:rFonts w:ascii="PT Astra Serif" w:hAnsi="PT Astra Serif"/>
          <w:szCs w:val="26"/>
        </w:rPr>
        <w:t xml:space="preserve"> = </w:t>
      </w:r>
      <w:proofErr w:type="spellStart"/>
      <w:r>
        <w:rPr>
          <w:rFonts w:ascii="PT Astra Serif" w:hAnsi="PT Astra Serif"/>
          <w:szCs w:val="26"/>
        </w:rPr>
        <w:t>Cin</w:t>
      </w:r>
      <w:proofErr w:type="spellEnd"/>
      <w:r>
        <w:rPr>
          <w:rFonts w:ascii="PT Astra Serif" w:hAnsi="PT Astra Serif"/>
          <w:szCs w:val="26"/>
        </w:rPr>
        <w:t xml:space="preserve"> –</w:t>
      </w:r>
      <w:r w:rsidR="00327B03" w:rsidRPr="009C425A">
        <w:rPr>
          <w:rFonts w:ascii="PT Astra Serif" w:hAnsi="PT Astra Serif"/>
          <w:szCs w:val="26"/>
        </w:rPr>
        <w:t xml:space="preserve"> Y, где: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96696" w:rsidP="00696696">
      <w:pPr>
        <w:ind w:firstLine="709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Cin</w:t>
      </w:r>
      <w:proofErr w:type="spellEnd"/>
      <w:r>
        <w:rPr>
          <w:rFonts w:ascii="PT Astra Serif" w:hAnsi="PT Astra Serif"/>
          <w:szCs w:val="26"/>
        </w:rPr>
        <w:t xml:space="preserve"> –</w:t>
      </w:r>
      <w:r w:rsidR="00327B03" w:rsidRPr="009C425A">
        <w:rPr>
          <w:rFonts w:ascii="PT Astra Serif" w:hAnsi="PT Astra Serif"/>
          <w:szCs w:val="26"/>
        </w:rPr>
        <w:t xml:space="preserve"> сметная стоимость n-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проекта, отобранного по итогам проведения конкурсного отбора, i-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области; </w:t>
      </w:r>
    </w:p>
    <w:p w:rsidR="00726BAE" w:rsidRPr="009C425A" w:rsidRDefault="00696696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Y – </w:t>
      </w:r>
      <w:r w:rsidR="00327B03" w:rsidRPr="009C425A">
        <w:rPr>
          <w:rFonts w:ascii="PT Astra Serif" w:hAnsi="PT Astra Serif"/>
          <w:szCs w:val="26"/>
        </w:rPr>
        <w:t xml:space="preserve">доля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стоимости n-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проекта из бюджета i-</w:t>
      </w:r>
      <w:proofErr w:type="spellStart"/>
      <w:r w:rsidR="00327B03" w:rsidRPr="009C425A">
        <w:rPr>
          <w:rFonts w:ascii="PT Astra Serif" w:hAnsi="PT Astra Serif"/>
          <w:szCs w:val="26"/>
        </w:rPr>
        <w:t>го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области, отобранного по итогам проведения конкурсного отбора. </w:t>
      </w:r>
    </w:p>
    <w:p w:rsidR="00726BAE" w:rsidRPr="009C425A" w:rsidRDefault="00696696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12. </w:t>
      </w:r>
      <w:r w:rsidR="00327B03" w:rsidRPr="009C425A">
        <w:rPr>
          <w:rFonts w:ascii="PT Astra Serif" w:hAnsi="PT Astra Serif"/>
          <w:szCs w:val="26"/>
        </w:rPr>
        <w:t xml:space="preserve">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текущий финансовый год главному распорядителю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как получателю бюджетных средств, на цель, указанную в пункте 2 настоящего Порядка. Распределение субсидии по проектам-победителям осуществляется на основании протокола конкурсной комиссии в соответствии с Положением о проведении конкурсного отбора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детского и социального туризма, являющимся приложением к настоящему Порядку. 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Субсидии предоставляются муниципальным образованиям Томской области </w:t>
      </w:r>
      <w:r w:rsidR="00E57A20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на основании распоряжения Администрации Томской области, принятого в соответствии с протоколом конкурсной комиссии. 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6B6D6F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на предоставление субсидии на соответствующий финансовый год и плановый период, является Департамент лицензирования и регионального государственного контроля Томской области. 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Средства субсидии перечисляются Департаментом лицензирования </w:t>
      </w:r>
      <w:r w:rsidR="006B6D6F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и регионального государственного контроля Томской области на лицевой счет администратора доходов бюджета муниципального образования Томской области, открытый администратору доходов в Управлении Федерального казначейства по Томской области, в случае выполнения всех условий предоставления субсидии, установленных настоящим Порядком, в срок, не превышающий 15 календарных дней с даты подписания </w:t>
      </w:r>
      <w:r w:rsidR="002A1304">
        <w:rPr>
          <w:rFonts w:ascii="PT Astra Serif" w:hAnsi="PT Astra Serif"/>
          <w:szCs w:val="26"/>
        </w:rPr>
        <w:t>с</w:t>
      </w:r>
      <w:r w:rsidRPr="009C425A">
        <w:rPr>
          <w:rFonts w:ascii="PT Astra Serif" w:hAnsi="PT Astra Serif"/>
          <w:szCs w:val="26"/>
        </w:rPr>
        <w:t xml:space="preserve">торонами соглашения, предусмотренного пунктом 14 настоящего Порядка. </w:t>
      </w:r>
      <w:proofErr w:type="gramEnd"/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13. </w:t>
      </w:r>
      <w:r w:rsidR="00327B03" w:rsidRPr="009C425A">
        <w:rPr>
          <w:rFonts w:ascii="PT Astra Serif" w:hAnsi="PT Astra Serif"/>
          <w:szCs w:val="26"/>
        </w:rPr>
        <w:t xml:space="preserve">Предельный уровень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Томской областью расходного обязательства муниципального образования Томской области за счет средств субсидии составляет 95 процентов.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14. </w:t>
      </w:r>
      <w:r w:rsidR="00327B03" w:rsidRPr="009C425A">
        <w:rPr>
          <w:rFonts w:ascii="PT Astra Serif" w:hAnsi="PT Astra Serif"/>
          <w:szCs w:val="26"/>
        </w:rPr>
        <w:t xml:space="preserve">Предоставление субсидии бюджету муниципального образования Томской области осуществляется на основании соглашения, заключаемого с учетом следующих особенностей: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>приложением к соглашению является смета расходов на реализа</w:t>
      </w:r>
      <w:r>
        <w:rPr>
          <w:rFonts w:ascii="PT Astra Serif" w:hAnsi="PT Astra Serif"/>
          <w:szCs w:val="26"/>
        </w:rPr>
        <w:t>цию мероприятий проекта (далее – </w:t>
      </w:r>
      <w:r w:rsidR="00327B03" w:rsidRPr="009C425A">
        <w:rPr>
          <w:rFonts w:ascii="PT Astra Serif" w:hAnsi="PT Astra Serif"/>
          <w:szCs w:val="26"/>
        </w:rPr>
        <w:t xml:space="preserve">смета),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которого предоставляется субсидия, с указанием видов расходов, указанных в пункте 5 настоящего Порядка;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при расходовании средств субсидии допускается перераспределение расходов внутри сметы между видами расходов при условии соблюдения уровня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муниципального образования Томской области по каждому виду расходов, согласование вносимых изменений в смету осуществляется Департаментом лицензирования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регионального государственного контроля Томской области до дня фактического осуществления расходов. Вносимые в смету изменения не должны повлечь </w:t>
      </w:r>
      <w:proofErr w:type="spellStart"/>
      <w:r w:rsidR="00327B03" w:rsidRPr="009C425A">
        <w:rPr>
          <w:rFonts w:ascii="PT Astra Serif" w:hAnsi="PT Astra Serif"/>
          <w:szCs w:val="26"/>
        </w:rPr>
        <w:t>недостижение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показателей результат</w:t>
      </w:r>
      <w:r w:rsidR="00963FA2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 и увеличение суммы субсидии, предоставляемой из областного бюджета. 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Соглашение, дополнительное соглашение к соглашению,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15. </w:t>
      </w:r>
      <w:r w:rsidR="00327B03"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в течение 15 рабочих дней </w:t>
      </w:r>
      <w:proofErr w:type="gramStart"/>
      <w:r w:rsidR="00327B03" w:rsidRPr="009C425A">
        <w:rPr>
          <w:rFonts w:ascii="PT Astra Serif" w:hAnsi="PT Astra Serif"/>
          <w:szCs w:val="26"/>
        </w:rPr>
        <w:t>с даты принятия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распоряжения Администрации Томской области, указанного в пункте 12 настоящего Порядка, формирует проекты соглашений.</w:t>
      </w:r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Соглашение заключается между Департаментом лицензирования и регионального государственного контроля Томской области и уполномоченным органом местного самоуправления муниципального образования Томской области в срок не позднее </w:t>
      </w:r>
      <w:r w:rsidR="006B6D6F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30 рабочих дней </w:t>
      </w:r>
      <w:proofErr w:type="gramStart"/>
      <w:r w:rsidRPr="009C425A">
        <w:rPr>
          <w:rFonts w:ascii="PT Astra Serif" w:hAnsi="PT Astra Serif"/>
          <w:szCs w:val="26"/>
        </w:rPr>
        <w:t>с даты принятия</w:t>
      </w:r>
      <w:proofErr w:type="gramEnd"/>
      <w:r w:rsidRPr="009C425A">
        <w:rPr>
          <w:rFonts w:ascii="PT Astra Serif" w:hAnsi="PT Astra Serif"/>
          <w:szCs w:val="26"/>
        </w:rPr>
        <w:t xml:space="preserve"> распоряжения Администрации Томской области, указанного в пункте 12 настоящего Порядка.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В случае если по результатам проведенного конкурсного отбора установлено наличие нераспределенных денежных средств субсидии в связи с несоблюдением условий предоставления субсидии, отказом муниципального образования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от получения субсидии или образования остатков неиспользованной суммы субсидии, которая была возвращена в областной бюджет Томской области в году предоставления субсидии, Департамент лицензирования и регионального государственного контроля Томской области проводит дополнительный отбор между муниципальными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образованиями Томской области в соответствии с настоящим Порядком без внесения изменений в закон Томской области об областном бюджете на текущий финансовый год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плановый период.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17. </w:t>
      </w:r>
      <w:proofErr w:type="gramStart"/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в срок до 25 января года, следующего за годом предоставления субсидии, представляют в Департамент лицензирования и регионального государственного контроля Томской области отчет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о расходах местного бюджета, возникающих при реализации проектов детского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социального туризма, в целях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которых предоставляется субсидия, отчет о достижении значений показателей результ</w:t>
      </w:r>
      <w:r w:rsidR="00963FA2" w:rsidRPr="009C425A">
        <w:rPr>
          <w:rFonts w:ascii="PT Astra Serif" w:hAnsi="PT Astra Serif"/>
          <w:szCs w:val="26"/>
        </w:rPr>
        <w:t>ата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субсидии. </w:t>
      </w:r>
      <w:proofErr w:type="gramEnd"/>
    </w:p>
    <w:p w:rsidR="00726BAE" w:rsidRPr="009C425A" w:rsidRDefault="00327B03" w:rsidP="00696696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проводит проверку соблюдения муниципальным образованием Томской области условий предоставления субсидии, установленных в пункте 4 настоящего Порядка, </w:t>
      </w:r>
      <w:r w:rsidR="006B6D6F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и принимает отчеты, указанные в настоящем пункте, в порядке и сроки, предусмотренные соглашением.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18. </w:t>
      </w:r>
      <w:r w:rsidR="00327B03" w:rsidRPr="009C425A">
        <w:rPr>
          <w:rFonts w:ascii="PT Astra Serif" w:hAnsi="PT Astra Serif"/>
          <w:szCs w:val="26"/>
        </w:rPr>
        <w:t xml:space="preserve">Контроль за соблюдением муниципальным образованием Томской области обязательств, предусмотренных настоящим Порядком, соглашением, проверка </w:t>
      </w:r>
      <w:proofErr w:type="gramStart"/>
      <w:r w:rsidR="00327B03" w:rsidRPr="009C425A">
        <w:rPr>
          <w:rFonts w:ascii="PT Astra Serif" w:hAnsi="PT Astra Serif"/>
          <w:szCs w:val="26"/>
        </w:rPr>
        <w:t>достижения значений показателей результат</w:t>
      </w:r>
      <w:r w:rsidR="00963FA2" w:rsidRPr="009C425A">
        <w:rPr>
          <w:rFonts w:ascii="PT Astra Serif" w:hAnsi="PT Astra Serif"/>
          <w:szCs w:val="26"/>
        </w:rPr>
        <w:t>а</w:t>
      </w:r>
      <w:r w:rsidR="00327B03" w:rsidRPr="009C425A">
        <w:rPr>
          <w:rFonts w:ascii="PT Astra Serif" w:hAnsi="PT Astra Serif"/>
          <w:szCs w:val="26"/>
        </w:rPr>
        <w:t xml:space="preserve"> использования субсидии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осуществляются Департаментом лицензирования и регионального государственного контроля Томской области.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19. </w:t>
      </w:r>
      <w:r w:rsidR="00327B03" w:rsidRPr="009C425A">
        <w:rPr>
          <w:rFonts w:ascii="PT Astra Serif" w:hAnsi="PT Astra Serif"/>
          <w:szCs w:val="26"/>
        </w:rPr>
        <w:t xml:space="preserve">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и использования субсидии, установленных настоящим Порядком, возврат субсидии осуществляется в полном объеме в течение 15 рабочих дней </w:t>
      </w:r>
      <w:proofErr w:type="gramStart"/>
      <w:r w:rsidR="00327B03" w:rsidRPr="009C425A">
        <w:rPr>
          <w:rFonts w:ascii="PT Astra Serif" w:hAnsi="PT Astra Serif"/>
          <w:szCs w:val="26"/>
        </w:rPr>
        <w:t>с даты получения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требования, направленного Департаментом лицензирования и регионального государственного контроля Томской области. </w:t>
      </w:r>
    </w:p>
    <w:p w:rsidR="00726BAE" w:rsidRPr="009C425A" w:rsidRDefault="006B6D6F" w:rsidP="0069669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20. </w:t>
      </w:r>
      <w:r w:rsidR="00327B03" w:rsidRPr="009C425A">
        <w:rPr>
          <w:rFonts w:ascii="PT Astra Serif" w:hAnsi="PT Astra Serif"/>
          <w:szCs w:val="26"/>
        </w:rPr>
        <w:t xml:space="preserve">В случае если муниципальным образованием Томской области по состоянию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31 декабря года предоставления субсидии не достигнуто значение показателя результатов, установленного соглашением, объем средств, подлежащих возврату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из местного бюджета в областной бюджет, рассчитывается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B6D6F"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 возврата = (V субсидии x k) –</w:t>
      </w:r>
      <w:r w:rsidR="00327B03" w:rsidRPr="009C425A">
        <w:rPr>
          <w:rFonts w:ascii="PT Astra Serif" w:hAnsi="PT Astra Serif"/>
          <w:szCs w:val="26"/>
        </w:rPr>
        <w:t xml:space="preserve"> V остатка, где: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 субсидии –</w:t>
      </w:r>
      <w:r w:rsidR="00327B03" w:rsidRPr="009C425A">
        <w:rPr>
          <w:rFonts w:ascii="PT Astra Serif" w:hAnsi="PT Astra Serif"/>
          <w:szCs w:val="26"/>
        </w:rPr>
        <w:t xml:space="preserve"> размер субсидии, предоставленной в отчетном финансовом году;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–</w:t>
      </w:r>
      <w:r w:rsidR="00327B03" w:rsidRPr="009C425A">
        <w:rPr>
          <w:rFonts w:ascii="PT Astra Serif" w:hAnsi="PT Astra Serif"/>
          <w:szCs w:val="26"/>
        </w:rPr>
        <w:t xml:space="preserve"> коэффициент возврата субсидии. </w:t>
      </w:r>
    </w:p>
    <w:p w:rsidR="00726BAE" w:rsidRPr="009C425A" w:rsidRDefault="00327B03" w:rsidP="006B6D6F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Коэффициент возврата субсидии рассчитывается по следующей формуле: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B6D6F"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= 1 –</w:t>
      </w:r>
      <w:r w:rsidR="00327B03" w:rsidRPr="009C425A">
        <w:rPr>
          <w:rFonts w:ascii="PT Astra Serif" w:hAnsi="PT Astra Serif"/>
          <w:szCs w:val="26"/>
        </w:rPr>
        <w:t xml:space="preserve"> T / S, где: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T –</w:t>
      </w:r>
      <w:r w:rsidR="00327B03" w:rsidRPr="009C425A">
        <w:rPr>
          <w:rFonts w:ascii="PT Astra Serif" w:hAnsi="PT Astra Serif"/>
          <w:szCs w:val="26"/>
        </w:rPr>
        <w:t xml:space="preserve"> фактически достигнутое значение показателя результатов на отчетную дату;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S –</w:t>
      </w:r>
      <w:r w:rsidR="00327B03" w:rsidRPr="009C425A">
        <w:rPr>
          <w:rFonts w:ascii="PT Astra Serif" w:hAnsi="PT Astra Serif"/>
          <w:szCs w:val="26"/>
        </w:rPr>
        <w:t xml:space="preserve"> плановое значение показателя результатов, установленное соглашением;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 остатка –</w:t>
      </w:r>
      <w:r w:rsidR="00327B03" w:rsidRPr="009C425A">
        <w:rPr>
          <w:rFonts w:ascii="PT Astra Serif" w:hAnsi="PT Astra Serif"/>
          <w:szCs w:val="26"/>
        </w:rPr>
        <w:t xml:space="preserve"> неиспользованная часть субсидии на дату окончания срока использования субсидии; </w:t>
      </w:r>
    </w:p>
    <w:p w:rsidR="00726BAE" w:rsidRPr="009C425A" w:rsidRDefault="006B6D6F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V возврата –</w:t>
      </w:r>
      <w:r w:rsidR="00327B03" w:rsidRPr="009C425A">
        <w:rPr>
          <w:rFonts w:ascii="PT Astra Serif" w:hAnsi="PT Astra Serif"/>
          <w:szCs w:val="26"/>
        </w:rPr>
        <w:t xml:space="preserve"> объем средств, подлежащих возврату в областной бюджет,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при отрицательных значениях принимается </w:t>
      </w:r>
      <w:proofErr w:type="gramStart"/>
      <w:r w:rsidR="00327B03" w:rsidRPr="009C425A">
        <w:rPr>
          <w:rFonts w:ascii="PT Astra Serif" w:hAnsi="PT Astra Serif"/>
          <w:szCs w:val="26"/>
        </w:rPr>
        <w:t>равным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0. </w:t>
      </w:r>
    </w:p>
    <w:p w:rsidR="00726BAE" w:rsidRPr="009C425A" w:rsidRDefault="00506E27" w:rsidP="006B6D6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21. </w:t>
      </w:r>
      <w:r w:rsidR="00327B03" w:rsidRPr="009C425A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Томской области в срок не позднее 30 рабочих дней со дня выявления нарушений, являющихся основаниями для возврата субсидии, установленными пунктами 19 или 20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 </w:t>
      </w:r>
    </w:p>
    <w:p w:rsidR="00726BAE" w:rsidRPr="009C425A" w:rsidRDefault="00327B03" w:rsidP="006B6D6F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лицензирования и регионального государственного контроля Томской области ответ </w:t>
      </w:r>
      <w:r w:rsidR="00506E27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с мотивированным отказом от возврата субсидии. </w:t>
      </w:r>
    </w:p>
    <w:p w:rsidR="00726BAE" w:rsidRPr="009C425A" w:rsidRDefault="00327B03" w:rsidP="006B6D6F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добровольного возврата субсидии Департамент лицензирования и регионального государственного контроля Томской области в трехмесячный срок со дня истечения срока, указанного </w:t>
      </w:r>
      <w:r w:rsidR="00506E27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в абзаце втором настоящего пункта, принимает меры к взыскани</w:t>
      </w:r>
      <w:r w:rsidR="006B6D6F">
        <w:rPr>
          <w:rFonts w:ascii="PT Astra Serif" w:hAnsi="PT Astra Serif"/>
          <w:szCs w:val="26"/>
        </w:rPr>
        <w:t xml:space="preserve">ю субсидии в судебном порядке. </w:t>
      </w:r>
      <w:r w:rsidRPr="009C425A">
        <w:rPr>
          <w:rFonts w:ascii="PT Astra Serif" w:hAnsi="PT Astra Serif"/>
          <w:szCs w:val="26"/>
        </w:rPr>
        <w:br w:type="page" w:clear="all"/>
      </w:r>
    </w:p>
    <w:p w:rsidR="00506E27" w:rsidRDefault="00506E27" w:rsidP="00506E27">
      <w:pPr>
        <w:tabs>
          <w:tab w:val="left" w:pos="8704"/>
          <w:tab w:val="left" w:pos="11907"/>
        </w:tabs>
        <w:ind w:left="4820" w:hanging="6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Приложение</w:t>
      </w:r>
    </w:p>
    <w:p w:rsidR="00726BAE" w:rsidRPr="009C425A" w:rsidRDefault="00327B03" w:rsidP="00506E27">
      <w:pPr>
        <w:tabs>
          <w:tab w:val="left" w:pos="8704"/>
          <w:tab w:val="left" w:pos="11907"/>
        </w:tabs>
        <w:ind w:left="4820" w:hanging="6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к Порядку предоставления и распределения субсидий из областного бюджета местным бюджетам на </w:t>
      </w:r>
      <w:proofErr w:type="spellStart"/>
      <w:r w:rsidRPr="009C425A">
        <w:rPr>
          <w:rFonts w:ascii="PT Astra Serif" w:hAnsi="PT Astra Serif"/>
        </w:rPr>
        <w:t>софинансирование</w:t>
      </w:r>
      <w:proofErr w:type="spellEnd"/>
      <w:r w:rsidRPr="009C425A">
        <w:rPr>
          <w:rFonts w:ascii="PT Astra Serif" w:hAnsi="PT Astra Serif"/>
        </w:rPr>
        <w:t xml:space="preserve"> расходных обязательств, возникающих в связи </w:t>
      </w:r>
      <w:r w:rsidR="00506E27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с реализацией проектов, отобранных </w:t>
      </w:r>
      <w:r w:rsidR="00506E27">
        <w:rPr>
          <w:rFonts w:ascii="PT Astra Serif" w:hAnsi="PT Astra Serif"/>
        </w:rPr>
        <w:br/>
      </w:r>
      <w:r w:rsidRPr="009C425A">
        <w:rPr>
          <w:rFonts w:ascii="PT Astra Serif" w:hAnsi="PT Astra Serif"/>
        </w:rPr>
        <w:t xml:space="preserve">по итогам проведения конкурса проектов детского и социального туризма </w:t>
      </w:r>
    </w:p>
    <w:p w:rsidR="00726BAE" w:rsidRDefault="00726BAE">
      <w:pPr>
        <w:jc w:val="both"/>
        <w:rPr>
          <w:rFonts w:ascii="PT Astra Serif" w:hAnsi="PT Astra Serif"/>
          <w:szCs w:val="26"/>
        </w:rPr>
      </w:pPr>
    </w:p>
    <w:p w:rsidR="00506E27" w:rsidRPr="009C425A" w:rsidRDefault="00506E27">
      <w:pPr>
        <w:jc w:val="both"/>
        <w:rPr>
          <w:rFonts w:ascii="PT Astra Serif" w:hAnsi="PT Astra Serif"/>
          <w:szCs w:val="26"/>
        </w:rPr>
      </w:pPr>
    </w:p>
    <w:p w:rsidR="00726BAE" w:rsidRPr="009C425A" w:rsidRDefault="00327B03">
      <w:pPr>
        <w:jc w:val="center"/>
        <w:rPr>
          <w:rFonts w:ascii="PT Astra Serif" w:hAnsi="PT Astra Serif" w:cs="Arial"/>
          <w:szCs w:val="26"/>
        </w:rPr>
      </w:pPr>
      <w:r w:rsidRPr="009C425A">
        <w:rPr>
          <w:rFonts w:ascii="PT Astra Serif" w:hAnsi="PT Astra Serif" w:cs="Arial"/>
          <w:szCs w:val="26"/>
        </w:rPr>
        <w:t>Положение</w:t>
      </w:r>
    </w:p>
    <w:p w:rsidR="00726BAE" w:rsidRPr="009C425A" w:rsidRDefault="00327B03">
      <w:pPr>
        <w:jc w:val="center"/>
        <w:rPr>
          <w:rFonts w:ascii="PT Astra Serif" w:hAnsi="PT Astra Serif" w:cs="Arial"/>
          <w:b/>
          <w:bCs/>
          <w:szCs w:val="26"/>
        </w:rPr>
      </w:pPr>
      <w:r w:rsidRPr="009C425A">
        <w:rPr>
          <w:rFonts w:ascii="PT Astra Serif" w:hAnsi="PT Astra Serif" w:cs="Arial"/>
          <w:szCs w:val="26"/>
        </w:rPr>
        <w:t xml:space="preserve">о проведении конкурсного отбора муниципальных образований Томской области </w:t>
      </w:r>
      <w:r w:rsidR="00506E27">
        <w:rPr>
          <w:rFonts w:ascii="PT Astra Serif" w:hAnsi="PT Astra Serif" w:cs="Arial"/>
          <w:szCs w:val="26"/>
        </w:rPr>
        <w:br/>
      </w:r>
      <w:r w:rsidRPr="009C425A">
        <w:rPr>
          <w:rFonts w:ascii="PT Astra Serif" w:hAnsi="PT Astra Serif" w:cs="Arial"/>
          <w:szCs w:val="26"/>
        </w:rPr>
        <w:t xml:space="preserve">на </w:t>
      </w:r>
      <w:proofErr w:type="spellStart"/>
      <w:r w:rsidRPr="009C425A">
        <w:rPr>
          <w:rFonts w:ascii="PT Astra Serif" w:hAnsi="PT Astra Serif" w:cs="Arial"/>
          <w:szCs w:val="26"/>
        </w:rPr>
        <w:t>софинансирование</w:t>
      </w:r>
      <w:proofErr w:type="spellEnd"/>
      <w:r w:rsidRPr="009C425A">
        <w:rPr>
          <w:rFonts w:ascii="PT Astra Serif" w:hAnsi="PT Astra Serif" w:cs="Arial"/>
          <w:szCs w:val="26"/>
        </w:rPr>
        <w:t xml:space="preserve"> расходных обяз</w:t>
      </w:r>
      <w:r w:rsidR="00506E27">
        <w:rPr>
          <w:rFonts w:ascii="PT Astra Serif" w:hAnsi="PT Astra Serif" w:cs="Arial"/>
          <w:szCs w:val="26"/>
        </w:rPr>
        <w:t xml:space="preserve">ательств, возникающих в связи с </w:t>
      </w:r>
      <w:r w:rsidRPr="009C425A">
        <w:rPr>
          <w:rFonts w:ascii="PT Astra Serif" w:hAnsi="PT Astra Serif" w:cs="Arial"/>
          <w:szCs w:val="26"/>
        </w:rPr>
        <w:t>реализацией проектов, отобранных по итогам проведен</w:t>
      </w:r>
      <w:r w:rsidR="00506E27">
        <w:rPr>
          <w:rFonts w:ascii="PT Astra Serif" w:hAnsi="PT Astra Serif" w:cs="Arial"/>
          <w:szCs w:val="26"/>
        </w:rPr>
        <w:t xml:space="preserve">ия конкурса проектов </w:t>
      </w:r>
      <w:r w:rsidR="00506E27">
        <w:rPr>
          <w:rFonts w:ascii="PT Astra Serif" w:hAnsi="PT Astra Serif" w:cs="Arial"/>
          <w:szCs w:val="26"/>
        </w:rPr>
        <w:br/>
        <w:t xml:space="preserve">детского и </w:t>
      </w:r>
      <w:r w:rsidRPr="009C425A">
        <w:rPr>
          <w:rFonts w:ascii="PT Astra Serif" w:hAnsi="PT Astra Serif" w:cs="Arial"/>
          <w:szCs w:val="26"/>
        </w:rPr>
        <w:t>социального туризма</w:t>
      </w:r>
      <w:r w:rsidRPr="009C425A">
        <w:rPr>
          <w:rFonts w:ascii="PT Astra Serif" w:hAnsi="PT Astra Serif" w:cs="Arial"/>
          <w:b/>
          <w:bCs/>
          <w:szCs w:val="26"/>
        </w:rPr>
        <w:t xml:space="preserve">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p w:rsidR="00726BAE" w:rsidRPr="009C425A" w:rsidRDefault="00327B03">
      <w:pPr>
        <w:jc w:val="center"/>
        <w:rPr>
          <w:rFonts w:ascii="PT Astra Serif" w:hAnsi="PT Astra Serif"/>
          <w:szCs w:val="26"/>
        </w:rPr>
      </w:pPr>
      <w:r w:rsidRPr="009C425A">
        <w:rPr>
          <w:rFonts w:ascii="PT Astra Serif" w:hAnsi="PT Astra Serif" w:cs="Arial"/>
          <w:szCs w:val="26"/>
        </w:rPr>
        <w:t>1. Общие положения</w:t>
      </w:r>
      <w:r w:rsidRPr="009C425A">
        <w:rPr>
          <w:rFonts w:ascii="PT Astra Serif" w:hAnsi="PT Astra Serif"/>
          <w:szCs w:val="26"/>
        </w:rPr>
        <w:t xml:space="preserve">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p w:rsidR="00726BAE" w:rsidRPr="009C425A" w:rsidRDefault="00506E27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327B03" w:rsidRPr="009C425A">
        <w:rPr>
          <w:rFonts w:ascii="PT Astra Serif" w:hAnsi="PT Astra Serif"/>
          <w:szCs w:val="26"/>
        </w:rPr>
        <w:t xml:space="preserve">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распределения субсидий из областного бюджета местным бюджетам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детског</w:t>
      </w:r>
      <w:r>
        <w:rPr>
          <w:rFonts w:ascii="PT Astra Serif" w:hAnsi="PT Astra Serif"/>
          <w:szCs w:val="26"/>
        </w:rPr>
        <w:t>о и социального туризма (далее –</w:t>
      </w:r>
      <w:r w:rsidR="00327B03" w:rsidRPr="009C425A">
        <w:rPr>
          <w:rFonts w:ascii="PT Astra Serif" w:hAnsi="PT Astra Serif"/>
          <w:szCs w:val="26"/>
        </w:rPr>
        <w:t xml:space="preserve"> конкурсный отбор, субсидия). </w:t>
      </w:r>
    </w:p>
    <w:p w:rsidR="00726BAE" w:rsidRPr="009C425A" w:rsidRDefault="00506E27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327B03" w:rsidRPr="009C425A">
        <w:rPr>
          <w:rFonts w:ascii="PT Astra Serif" w:hAnsi="PT Astra Serif"/>
          <w:szCs w:val="26"/>
        </w:rPr>
        <w:t>Конкурсный отбор осуществляется путем проведения конкурсного отбора проектов детского и социального туризма муниципальных образований Томской области, на реализацию которых п</w:t>
      </w:r>
      <w:r>
        <w:rPr>
          <w:rFonts w:ascii="PT Astra Serif" w:hAnsi="PT Astra Serif"/>
          <w:szCs w:val="26"/>
        </w:rPr>
        <w:t>редоставляется субсидия (далее –</w:t>
      </w:r>
      <w:r w:rsidR="00327B03" w:rsidRPr="009C425A">
        <w:rPr>
          <w:rFonts w:ascii="PT Astra Serif" w:hAnsi="PT Astra Serif"/>
          <w:szCs w:val="26"/>
        </w:rPr>
        <w:t xml:space="preserve"> проект), по следующим номинациям: </w:t>
      </w:r>
    </w:p>
    <w:p w:rsidR="00726BAE" w:rsidRPr="009C425A" w:rsidRDefault="00506E27" w:rsidP="00506E27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проекты по организации туристических и экскурсионных поездок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краеведческой, культурно-познавательной, историко-патриотической, научно-популярной тематикам для учащихся образовательных организаций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территориям муниципальных образований Томской области с организацией выезда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проекта; </w:t>
      </w:r>
      <w:proofErr w:type="gramEnd"/>
    </w:p>
    <w:p w:rsidR="00726BAE" w:rsidRPr="009C425A" w:rsidRDefault="00506E27" w:rsidP="00506E27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проекты по организации туристических и экскурсионных поездок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по краеведческой, культурно-познавательной, историко-патриот</w:t>
      </w:r>
      <w:r>
        <w:rPr>
          <w:rFonts w:ascii="PT Astra Serif" w:hAnsi="PT Astra Serif"/>
          <w:szCs w:val="26"/>
        </w:rPr>
        <w:t xml:space="preserve">ической, научно-популярной </w:t>
      </w:r>
      <w:r w:rsidR="00327B03" w:rsidRPr="009C425A">
        <w:rPr>
          <w:rFonts w:ascii="PT Astra Serif" w:hAnsi="PT Astra Serif"/>
          <w:szCs w:val="26"/>
        </w:rPr>
        <w:t xml:space="preserve">тематикам для обучающихся в профессиональных образовательных организациях и образовательных организациях высшего образования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по территориям муниципальных образований Томской области с организацией выезда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проекта; </w:t>
      </w:r>
      <w:proofErr w:type="gramEnd"/>
    </w:p>
    <w:p w:rsidR="00726BAE" w:rsidRPr="009C425A" w:rsidRDefault="00506E27" w:rsidP="00506E27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проекты по организации туристических и экскурсионных поездок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по краеведческой, культурно-познавательной, историко-пат</w:t>
      </w:r>
      <w:r>
        <w:rPr>
          <w:rFonts w:ascii="PT Astra Serif" w:hAnsi="PT Astra Serif"/>
          <w:szCs w:val="26"/>
        </w:rPr>
        <w:t xml:space="preserve">риотической, научно-популярной </w:t>
      </w:r>
      <w:r w:rsidR="00327B03" w:rsidRPr="009C425A">
        <w:rPr>
          <w:rFonts w:ascii="PT Astra Serif" w:hAnsi="PT Astra Serif"/>
          <w:szCs w:val="26"/>
        </w:rPr>
        <w:t>тематикам для инвалидов и других маломобильных групп населения, людей пожилого возраста Томской области (в первую очередь ветеранов Великой Отечественной войны, тружеников тыла) по территориям муниципальных образований Томской области с организацией выезда за пределы муниципального образования Томской области, места проживания участников проекта или приемом на территории муниципального образования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Томской области, </w:t>
      </w:r>
      <w:proofErr w:type="gramStart"/>
      <w:r w:rsidR="00327B03" w:rsidRPr="009C425A">
        <w:rPr>
          <w:rFonts w:ascii="PT Astra Serif" w:hAnsi="PT Astra Serif"/>
          <w:szCs w:val="26"/>
        </w:rPr>
        <w:t>отличной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от места проживания участников проекта;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>проекты по организации туристиче</w:t>
      </w:r>
      <w:r>
        <w:rPr>
          <w:rFonts w:ascii="PT Astra Serif" w:hAnsi="PT Astra Serif"/>
          <w:szCs w:val="26"/>
        </w:rPr>
        <w:t xml:space="preserve">ских и экскурсионных поездок </w:t>
      </w:r>
      <w:r>
        <w:rPr>
          <w:rFonts w:ascii="PT Astra Serif" w:hAnsi="PT Astra Serif"/>
          <w:szCs w:val="26"/>
        </w:rPr>
        <w:br/>
        <w:t xml:space="preserve">по </w:t>
      </w:r>
      <w:r w:rsidR="00327B03" w:rsidRPr="009C425A">
        <w:rPr>
          <w:rFonts w:ascii="PT Astra Serif" w:hAnsi="PT Astra Serif"/>
          <w:szCs w:val="26"/>
        </w:rPr>
        <w:t>краеведческой, культурно-познавательной, историко-патриотической, научно-</w:t>
      </w:r>
      <w:r>
        <w:rPr>
          <w:rFonts w:ascii="PT Astra Serif" w:hAnsi="PT Astra Serif"/>
          <w:szCs w:val="26"/>
        </w:rPr>
        <w:t xml:space="preserve">популярной </w:t>
      </w:r>
      <w:r w:rsidR="00327B03" w:rsidRPr="009C425A">
        <w:rPr>
          <w:rFonts w:ascii="PT Astra Serif" w:hAnsi="PT Astra Serif"/>
          <w:szCs w:val="26"/>
        </w:rPr>
        <w:t xml:space="preserve">тематикам для членов семей (супруги, дети, родители) участников специальной военной операции Томской области по территориям муниципальных образований Томской области с организацией выезда за пределы муниципального образования Томской области, места проживания участников проекта или приемом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на территории муниципального образования Томской области, отличной от места проживания участников проекта.</w:t>
      </w:r>
      <w:proofErr w:type="gramEnd"/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327B03" w:rsidRPr="009C425A">
        <w:rPr>
          <w:rFonts w:ascii="PT Astra Serif" w:hAnsi="PT Astra Serif"/>
          <w:szCs w:val="26"/>
        </w:rPr>
        <w:t xml:space="preserve">Организатор конкурсного отбора – Департамент лицензирования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>и регионального государственного к</w:t>
      </w:r>
      <w:r>
        <w:rPr>
          <w:rFonts w:ascii="PT Astra Serif" w:hAnsi="PT Astra Serif"/>
          <w:szCs w:val="26"/>
        </w:rPr>
        <w:t>онтроля Томской области (далее –</w:t>
      </w:r>
      <w:r w:rsidR="00327B03" w:rsidRPr="009C425A">
        <w:rPr>
          <w:rFonts w:ascii="PT Astra Serif" w:hAnsi="PT Astra Serif"/>
          <w:szCs w:val="26"/>
        </w:rPr>
        <w:t xml:space="preserve"> организатор).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327B03" w:rsidRPr="009C425A">
        <w:rPr>
          <w:rFonts w:ascii="PT Astra Serif" w:hAnsi="PT Astra Serif"/>
          <w:szCs w:val="26"/>
        </w:rPr>
        <w:t>Участники конкур</w:t>
      </w:r>
      <w:r>
        <w:rPr>
          <w:rFonts w:ascii="PT Astra Serif" w:hAnsi="PT Astra Serif"/>
          <w:szCs w:val="26"/>
        </w:rPr>
        <w:t>сного отбора –</w:t>
      </w:r>
      <w:r w:rsidR="00327B03" w:rsidRPr="009C425A">
        <w:rPr>
          <w:rFonts w:ascii="PT Astra Serif" w:hAnsi="PT Astra Serif"/>
          <w:szCs w:val="26"/>
        </w:rPr>
        <w:t xml:space="preserve"> муниципальные образования Томской области, подавшие заявку на участие в конкурс</w:t>
      </w:r>
      <w:r>
        <w:rPr>
          <w:rFonts w:ascii="PT Astra Serif" w:hAnsi="PT Astra Serif"/>
          <w:szCs w:val="26"/>
        </w:rPr>
        <w:t>ном отборе организатору (далее –</w:t>
      </w:r>
      <w:r w:rsidR="00327B03" w:rsidRPr="009C425A">
        <w:rPr>
          <w:rFonts w:ascii="PT Astra Serif" w:hAnsi="PT Astra Serif"/>
          <w:szCs w:val="26"/>
        </w:rPr>
        <w:t xml:space="preserve"> заявка).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r w:rsidR="00327B03" w:rsidRPr="009C425A">
        <w:rPr>
          <w:rFonts w:ascii="PT Astra Serif" w:hAnsi="PT Astra Serif"/>
          <w:szCs w:val="26"/>
        </w:rPr>
        <w:t>Для проведения конкурсного отбора создае</w:t>
      </w:r>
      <w:r>
        <w:rPr>
          <w:rFonts w:ascii="PT Astra Serif" w:hAnsi="PT Astra Serif"/>
          <w:szCs w:val="26"/>
        </w:rPr>
        <w:t>тся конкурсная комиссия (далее –</w:t>
      </w:r>
      <w:r w:rsidR="00327B03" w:rsidRPr="009C425A">
        <w:rPr>
          <w:rFonts w:ascii="PT Astra Serif" w:hAnsi="PT Astra Serif"/>
          <w:szCs w:val="26"/>
        </w:rPr>
        <w:t xml:space="preserve"> конкурсная комиссия), которая принимает решение о победителях конкурсного отбора. Состав конкурсной комиссии определяет Департамент лицензирования и регионального государственного контроля Томской области.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</w:t>
      </w:r>
      <w:r w:rsidR="00327B03" w:rsidRPr="009C425A">
        <w:rPr>
          <w:rFonts w:ascii="PT Astra Serif" w:hAnsi="PT Astra Serif"/>
          <w:szCs w:val="26"/>
        </w:rPr>
        <w:t xml:space="preserve">Решение о победителях конкурсного отбора принимает конкурсная комиссия. Решение о победителях конкурсного отбора оформляется протоколом заседания конкурсной комиссии.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7. </w:t>
      </w:r>
      <w:r w:rsidR="00327B03" w:rsidRPr="009C425A">
        <w:rPr>
          <w:rFonts w:ascii="PT Astra Serif" w:hAnsi="PT Astra Serif"/>
          <w:szCs w:val="26"/>
        </w:rPr>
        <w:t xml:space="preserve">Организатор выполняет следующие функции: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определяет дату начала и окончания срока приема заявок, в том числе изменение таких сроков;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327B03" w:rsidRPr="009C425A">
        <w:rPr>
          <w:rFonts w:ascii="PT Astra Serif" w:hAnsi="PT Astra Serif"/>
          <w:szCs w:val="26"/>
        </w:rPr>
        <w:t xml:space="preserve">информирует муниципальные образования Томской области об объявлении сроков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Департамента лицензирования и регионального государственного контроля Томской области в информационно-телекоммуникационной сети «Интернет»; </w:t>
      </w:r>
      <w:proofErr w:type="gramEnd"/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осуществляет прием заявок;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 xml:space="preserve">осуществляет передачу заявок на рассмотрение конкурсной комиссии;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327B03" w:rsidRPr="009C425A">
        <w:rPr>
          <w:rFonts w:ascii="PT Astra Serif" w:hAnsi="PT Astra Serif"/>
          <w:szCs w:val="26"/>
        </w:rPr>
        <w:t xml:space="preserve">обеспечивает исполнение решений конкурсной комиссии; </w:t>
      </w:r>
    </w:p>
    <w:p w:rsidR="00726BAE" w:rsidRPr="009C425A" w:rsidRDefault="00B6645F" w:rsidP="00506E27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="00327B03" w:rsidRPr="009C425A">
        <w:rPr>
          <w:rFonts w:ascii="PT Astra Serif" w:hAnsi="PT Astra Serif"/>
          <w:szCs w:val="26"/>
        </w:rPr>
        <w:t xml:space="preserve">выполняет иные функции, предусмотренные настоящим Положением.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p w:rsidR="00726BAE" w:rsidRPr="009C425A" w:rsidRDefault="00327B03">
      <w:pPr>
        <w:jc w:val="center"/>
        <w:rPr>
          <w:rFonts w:ascii="PT Astra Serif" w:hAnsi="PT Astra Serif"/>
          <w:szCs w:val="26"/>
        </w:rPr>
      </w:pPr>
      <w:r w:rsidRPr="009C425A">
        <w:rPr>
          <w:rFonts w:ascii="PT Astra Serif" w:hAnsi="PT Astra Serif" w:cs="Arial"/>
          <w:szCs w:val="26"/>
        </w:rPr>
        <w:t>2. Порядок деятельности конкурсной комиссии</w:t>
      </w:r>
      <w:r w:rsidRPr="009C425A">
        <w:rPr>
          <w:rFonts w:ascii="PT Astra Serif" w:hAnsi="PT Astra Serif"/>
          <w:szCs w:val="26"/>
        </w:rPr>
        <w:t xml:space="preserve">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</w:t>
      </w:r>
      <w:r w:rsidR="00327B03" w:rsidRPr="009C425A">
        <w:rPr>
          <w:rFonts w:ascii="PT Astra Serif" w:hAnsi="PT Astra Serif"/>
          <w:szCs w:val="26"/>
        </w:rPr>
        <w:t xml:space="preserve">Конкурсная комиссия является коллегиальным органом и действует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постоянной основе.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9. </w:t>
      </w:r>
      <w:r w:rsidR="00327B03" w:rsidRPr="009C425A">
        <w:rPr>
          <w:rFonts w:ascii="PT Astra Serif" w:hAnsi="PT Astra Serif"/>
          <w:szCs w:val="26"/>
        </w:rPr>
        <w:t xml:space="preserve">Заседание конкурсной комиссии считается правомочным для принятия решений, если на нем присутствует не менее половины от общего числа ее членов.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10. </w:t>
      </w:r>
      <w:r w:rsidR="00327B03" w:rsidRPr="009C425A">
        <w:rPr>
          <w:rFonts w:ascii="PT Astra Serif" w:hAnsi="PT Astra Serif"/>
          <w:szCs w:val="26"/>
        </w:rPr>
        <w:t xml:space="preserve">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 </w:t>
      </w:r>
    </w:p>
    <w:p w:rsidR="00726BAE" w:rsidRPr="009C425A" w:rsidRDefault="00327B03" w:rsidP="00B6645F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Члены конкурсной комиссии обладают равными правами при обсуждении вопросов и принятии решений.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</w:t>
      </w:r>
      <w:r w:rsidR="00327B03" w:rsidRPr="009C425A">
        <w:rPr>
          <w:rFonts w:ascii="PT Astra Serif" w:hAnsi="PT Astra Serif"/>
          <w:szCs w:val="26"/>
        </w:rPr>
        <w:t xml:space="preserve">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 </w:t>
      </w:r>
    </w:p>
    <w:p w:rsidR="00726BAE" w:rsidRPr="009C425A" w:rsidRDefault="00327B03" w:rsidP="00B6645F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Протокол заседания конкурсной комиссии должен содержать: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дату, время и место проведения заседания конкурсной комиссии;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список членов конкурсной комиссии, присутствующих на заседании конкурсной комиссии;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сведения о муниципальных образованиях Томской области, подавших заявки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участие в конкурсном отборе; </w:t>
      </w:r>
    </w:p>
    <w:p w:rsidR="00726BAE" w:rsidRPr="009C425A" w:rsidRDefault="00B6645F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327B03" w:rsidRPr="009C425A">
        <w:rPr>
          <w:rFonts w:ascii="PT Astra Serif" w:hAnsi="PT Astra Serif"/>
          <w:szCs w:val="26"/>
        </w:rPr>
        <w:t xml:space="preserve">решение о допуске заявок к участию в конкурсном отборе; </w:t>
      </w:r>
    </w:p>
    <w:p w:rsidR="00726BAE" w:rsidRPr="009C425A" w:rsidRDefault="00315793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327B03" w:rsidRPr="009C425A">
        <w:rPr>
          <w:rFonts w:ascii="PT Astra Serif" w:hAnsi="PT Astra Serif"/>
          <w:szCs w:val="26"/>
        </w:rPr>
        <w:t xml:space="preserve">результаты </w:t>
      </w:r>
      <w:proofErr w:type="gramStart"/>
      <w:r w:rsidR="00327B03" w:rsidRPr="009C425A">
        <w:rPr>
          <w:rFonts w:ascii="PT Astra Serif" w:hAnsi="PT Astra Serif"/>
          <w:szCs w:val="26"/>
        </w:rPr>
        <w:t>подведения итогов оценки заявок муниципальных образований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Томской области в соответствии с методикой балльной оценки мероприятий проектов; </w:t>
      </w:r>
    </w:p>
    <w:p w:rsidR="00726BAE" w:rsidRPr="009C425A" w:rsidRDefault="00315793" w:rsidP="00B6645F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6) </w:t>
      </w:r>
      <w:r w:rsidR="00327B03" w:rsidRPr="009C425A">
        <w:rPr>
          <w:rFonts w:ascii="PT Astra Serif" w:hAnsi="PT Astra Serif"/>
          <w:szCs w:val="26"/>
        </w:rPr>
        <w:t xml:space="preserve">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 методикой распределения субсидии, указанной в пункте 11 Порядка предоставления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и распределения субсидий из областного бюджета бюджетам муниципальных образований Томской области на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софинансирование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обязательств, возникших в связи с реализацией проектов, отобранных по итогам</w:t>
      </w:r>
      <w:proofErr w:type="gramEnd"/>
      <w:r w:rsidR="00327B03" w:rsidRPr="009C425A">
        <w:rPr>
          <w:rFonts w:ascii="PT Astra Serif" w:hAnsi="PT Astra Serif"/>
          <w:szCs w:val="26"/>
        </w:rPr>
        <w:t xml:space="preserve"> проведения конкурса проектов детского и социального туризма (далее</w:t>
      </w:r>
      <w:r>
        <w:rPr>
          <w:rFonts w:ascii="PT Astra Serif" w:hAnsi="PT Astra Serif"/>
          <w:szCs w:val="26"/>
        </w:rPr>
        <w:t xml:space="preserve"> –</w:t>
      </w:r>
      <w:r w:rsidR="00327B03" w:rsidRPr="009C425A">
        <w:rPr>
          <w:rFonts w:ascii="PT Astra Serif" w:hAnsi="PT Astra Serif"/>
          <w:szCs w:val="26"/>
        </w:rPr>
        <w:t xml:space="preserve"> Порядок); </w:t>
      </w:r>
    </w:p>
    <w:p w:rsidR="00726BAE" w:rsidRPr="009C425A" w:rsidRDefault="00315793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</w:t>
      </w:r>
      <w:r w:rsidR="00327B03" w:rsidRPr="009C425A">
        <w:rPr>
          <w:rFonts w:ascii="PT Astra Serif" w:hAnsi="PT Astra Serif"/>
          <w:szCs w:val="26"/>
        </w:rPr>
        <w:t xml:space="preserve">размер </w:t>
      </w:r>
      <w:proofErr w:type="spellStart"/>
      <w:r w:rsidR="00327B03" w:rsidRPr="009C425A">
        <w:rPr>
          <w:rFonts w:ascii="PT Astra Serif" w:hAnsi="PT Astra Serif"/>
          <w:szCs w:val="26"/>
        </w:rPr>
        <w:t>софинансирования</w:t>
      </w:r>
      <w:proofErr w:type="spellEnd"/>
      <w:r w:rsidR="00327B03" w:rsidRPr="009C425A">
        <w:rPr>
          <w:rFonts w:ascii="PT Astra Serif" w:hAnsi="PT Astra Serif"/>
          <w:szCs w:val="26"/>
        </w:rPr>
        <w:t xml:space="preserve"> расходных обязательств из бюджета муниципальных образований Томской области, чьи заявки признаны победителями. </w:t>
      </w:r>
    </w:p>
    <w:p w:rsidR="00726BAE" w:rsidRPr="009C425A" w:rsidRDefault="00315793" w:rsidP="00B6645F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12. </w:t>
      </w:r>
      <w:r w:rsidR="00327B03" w:rsidRPr="009C425A">
        <w:rPr>
          <w:rFonts w:ascii="PT Astra Serif" w:hAnsi="PT Astra Serif"/>
          <w:szCs w:val="26"/>
        </w:rPr>
        <w:t xml:space="preserve">Протоколы заседаний конкурсной комиссии подписываются в срок не позднее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5 рабочих дней со дня проведения заседаний конкурсной комиссии и размещаются организатором на официальном сайте Департамента лицензирования и регионального государственного контроля Томской области в информационно-телекоммуникационной сети «Интернет» не позднее 3 рабочих дней со дня их подписания.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27B03">
      <w:pPr>
        <w:jc w:val="center"/>
        <w:rPr>
          <w:rFonts w:ascii="PT Astra Serif" w:hAnsi="PT Astra Serif"/>
          <w:szCs w:val="26"/>
        </w:rPr>
      </w:pPr>
      <w:r w:rsidRPr="009C425A">
        <w:rPr>
          <w:rFonts w:ascii="PT Astra Serif" w:hAnsi="PT Astra Serif" w:cs="Arial"/>
          <w:szCs w:val="26"/>
        </w:rPr>
        <w:t>3. Процедура проведения конкурсного отбора</w:t>
      </w:r>
      <w:r w:rsidRPr="009C425A">
        <w:rPr>
          <w:rFonts w:ascii="PT Astra Serif" w:hAnsi="PT Astra Serif"/>
          <w:szCs w:val="26"/>
        </w:rPr>
        <w:t xml:space="preserve"> </w:t>
      </w:r>
    </w:p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14. </w:t>
      </w:r>
      <w:r w:rsidR="00327B03" w:rsidRPr="009C425A">
        <w:rPr>
          <w:rFonts w:ascii="PT Astra Serif" w:hAnsi="PT Astra Serif"/>
          <w:szCs w:val="26"/>
        </w:rPr>
        <w:t xml:space="preserve">Заявка, поступившая организатору после окончания срока приема заявок,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к рассмотрению не принимается.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15. </w:t>
      </w:r>
      <w:r w:rsidR="00327B03" w:rsidRPr="009C425A">
        <w:rPr>
          <w:rFonts w:ascii="PT Astra Serif" w:hAnsi="PT Astra Serif"/>
          <w:szCs w:val="26"/>
        </w:rPr>
        <w:t xml:space="preserve">Муниципальные образования Томской области не допускаются к участию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конкурсном отборе в следующих случаях: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27B03" w:rsidRPr="009C425A">
        <w:rPr>
          <w:rFonts w:ascii="PT Astra Serif" w:hAnsi="PT Astra Serif"/>
          <w:szCs w:val="26"/>
        </w:rPr>
        <w:t xml:space="preserve">несоответствие представленных документов требованиям, определенным пунктом 3 Порядка, и целевому назначению по видам расходов, определенных пунктом 5 Порядка;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327B03" w:rsidRPr="009C425A">
        <w:rPr>
          <w:rFonts w:ascii="PT Astra Serif" w:hAnsi="PT Astra Serif"/>
          <w:szCs w:val="26"/>
        </w:rPr>
        <w:t xml:space="preserve">непредставление (предоставление не в полном объеме или представление документов, содержащих недостоверные данные) документов, указанных в пункте 9 Порядка;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327B03" w:rsidRPr="009C425A">
        <w:rPr>
          <w:rFonts w:ascii="PT Astra Serif" w:hAnsi="PT Astra Serif"/>
          <w:szCs w:val="26"/>
        </w:rPr>
        <w:t xml:space="preserve">несоответствие цели запрашиваемой субсидии цели, указанной в пункте 2 Порядка.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16. </w:t>
      </w:r>
      <w:r w:rsidR="00327B03" w:rsidRPr="009C425A">
        <w:rPr>
          <w:rFonts w:ascii="PT Astra Serif" w:hAnsi="PT Astra Serif"/>
          <w:szCs w:val="26"/>
        </w:rPr>
        <w:t xml:space="preserve">Конкурсный отбор осуществляется на основе балльной оценки заявок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соответствии со следующими критериями: </w:t>
      </w:r>
    </w:p>
    <w:p w:rsidR="00726BAE" w:rsidRPr="009C425A" w:rsidRDefault="00726BAE">
      <w:pPr>
        <w:jc w:val="both"/>
        <w:rPr>
          <w:rFonts w:ascii="PT Astra Serif" w:hAnsi="PT Astra Serif"/>
          <w:szCs w:val="26"/>
        </w:rPr>
      </w:pP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4962"/>
        <w:gridCol w:w="3989"/>
      </w:tblGrid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№ </w:t>
            </w:r>
            <w:proofErr w:type="gramStart"/>
            <w:r w:rsidRPr="009C425A">
              <w:rPr>
                <w:rFonts w:ascii="PT Astra Serif" w:hAnsi="PT Astra Serif"/>
                <w:szCs w:val="26"/>
              </w:rPr>
              <w:t>п</w:t>
            </w:r>
            <w:proofErr w:type="gramEnd"/>
            <w:r w:rsidRPr="009C425A">
              <w:rPr>
                <w:rFonts w:ascii="PT Astra Serif" w:hAnsi="PT Astra Serif"/>
                <w:szCs w:val="26"/>
              </w:rPr>
              <w:t xml:space="preserve">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Критерии конкурсного отбора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Оценка в баллах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8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Критерии значимости и актуальности проекта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Актуальность проекта для развития туризма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в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Перспективность развития проекта, возможность включения проекта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в коммерческие туристические продукты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="00327B03" w:rsidRPr="009C425A">
              <w:rPr>
                <w:rFonts w:ascii="PT Astra Serif" w:hAnsi="PT Astra Serif"/>
                <w:szCs w:val="26"/>
              </w:rPr>
              <w:t>выражен</w:t>
            </w:r>
            <w:proofErr w:type="gramEnd"/>
            <w:r w:rsidR="00327B03" w:rsidRPr="009C425A">
              <w:rPr>
                <w:rFonts w:ascii="PT Astra Serif" w:hAnsi="PT Astra Serif"/>
                <w:szCs w:val="26"/>
              </w:rPr>
              <w:t xml:space="preserve"> 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Логичность, взаимосвязь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и последовательность мероприятий проекта (построение маршрута, насыщенность проекта туристскими ресурсами с точки зрения привлекательности для посещения туристами, новизна его элементов)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8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Критерии экономической эффективности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31579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Наличие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расходных обязательств из бюджета муниципальных образований Томской области на реализацию мероприятий, на которые подается заявка,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с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учетом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установленного уровня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5%,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свыше 5% до 10%,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327B03" w:rsidRPr="009C425A">
              <w:rPr>
                <w:rFonts w:ascii="PT Astra Serif" w:hAnsi="PT Astra Serif"/>
                <w:szCs w:val="26"/>
              </w:rPr>
              <w:t>софинансирование</w:t>
            </w:r>
            <w:proofErr w:type="spellEnd"/>
            <w:r w:rsidR="00327B03" w:rsidRPr="009C425A">
              <w:rPr>
                <w:rFonts w:ascii="PT Astra Serif" w:hAnsi="PT Astra Serif"/>
                <w:szCs w:val="26"/>
              </w:rPr>
              <w:t xml:space="preserve"> свыше 10%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31579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Наличие перечня мероприятий муниципальных программ, предусматривающих осуществление мероприятий реализации проекта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31579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Реализация проекта с привлечением услуг туристических организаций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 w:rsidP="0031579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3.</w:t>
            </w:r>
          </w:p>
        </w:tc>
        <w:tc>
          <w:tcPr>
            <w:tcW w:w="8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Критерии социальной эффективности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Соответствие проекта целям, условиям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и тематике номинации Конкурсного отбора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>0 балл</w:t>
            </w:r>
            <w:r w:rsidR="00315793">
              <w:rPr>
                <w:rFonts w:ascii="PT Astra Serif" w:hAnsi="PT Astra Serif"/>
                <w:szCs w:val="26"/>
              </w:rPr>
              <w:t>ов –</w:t>
            </w:r>
            <w:r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Реализация проекта на территории муниципальных образований Томской области с выездом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выездом за пределы муниципального образования Томской области, места проживания участников проекта, в областной центр,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выездом за пределы муниципального образования Томской области в отличные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от места проживания участников проекта муниципальные образования Томской области,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прием на территории муниципального образования Томской области, отличной от места проживания участников проекта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Привлечение к участию в проекте: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победителей и призеров конкурсных мероприятий,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школьников и студентов, оказавшихся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в трудной жизненной ситуации, </w:t>
            </w:r>
          </w:p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тружеников тыла, ветеранов Великой Отечественной войны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 балла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</w:t>
            </w:r>
            <w:r>
              <w:rPr>
                <w:rFonts w:ascii="PT Astra Serif" w:hAnsi="PT Astra Serif"/>
                <w:szCs w:val="26"/>
              </w:rPr>
              <w:br/>
            </w:r>
            <w:r w:rsidR="00327B03"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  <w:tr w:rsidR="009C425A" w:rsidRPr="009C42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27B03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Наличие плана по сопровождению проекта (подготовка обзорных, информационных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и </w:t>
            </w:r>
            <w:proofErr w:type="spellStart"/>
            <w:r w:rsidRPr="009C425A">
              <w:rPr>
                <w:rFonts w:ascii="PT Astra Serif" w:hAnsi="PT Astra Serif"/>
                <w:szCs w:val="26"/>
              </w:rPr>
              <w:t>имиджевых</w:t>
            </w:r>
            <w:proofErr w:type="spellEnd"/>
            <w:r w:rsidRPr="009C425A">
              <w:rPr>
                <w:rFonts w:ascii="PT Astra Serif" w:hAnsi="PT Astra Serif"/>
                <w:szCs w:val="26"/>
              </w:rPr>
              <w:t xml:space="preserve"> статей, пресс-релизов и других PR-текстов, размещение информации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о проекте в социальных сетях и блогах)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 баллов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отсутствует, </w:t>
            </w:r>
          </w:p>
          <w:p w:rsidR="00726BAE" w:rsidRPr="009C425A" w:rsidRDefault="00315793">
            <w:pPr>
              <w:ind w:left="113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 балл –</w:t>
            </w:r>
            <w:r w:rsidR="00327B03" w:rsidRPr="009C425A">
              <w:rPr>
                <w:rFonts w:ascii="PT Astra Serif" w:hAnsi="PT Astra Serif"/>
                <w:szCs w:val="26"/>
              </w:rPr>
              <w:t xml:space="preserve"> показатель выражен частично. </w:t>
            </w:r>
          </w:p>
          <w:p w:rsidR="00726BAE" w:rsidRPr="009C425A" w:rsidRDefault="00327B03" w:rsidP="002A1304">
            <w:pPr>
              <w:ind w:left="113"/>
              <w:rPr>
                <w:rFonts w:ascii="PT Astra Serif" w:hAnsi="PT Astra Serif"/>
                <w:szCs w:val="26"/>
              </w:rPr>
            </w:pPr>
            <w:r w:rsidRPr="009C425A">
              <w:rPr>
                <w:rFonts w:ascii="PT Astra Serif" w:hAnsi="PT Astra Serif"/>
                <w:szCs w:val="26"/>
              </w:rPr>
              <w:t xml:space="preserve">2 балла </w:t>
            </w:r>
            <w:r w:rsidR="00315793">
              <w:rPr>
                <w:rFonts w:ascii="PT Astra Serif" w:hAnsi="PT Astra Serif"/>
                <w:szCs w:val="26"/>
              </w:rPr>
              <w:t>–</w:t>
            </w:r>
            <w:r w:rsidR="002A1304">
              <w:rPr>
                <w:rFonts w:ascii="PT Astra Serif" w:hAnsi="PT Astra Serif"/>
                <w:szCs w:val="26"/>
              </w:rPr>
              <w:t xml:space="preserve"> </w:t>
            </w:r>
            <w:r w:rsidRPr="009C425A">
              <w:rPr>
                <w:rFonts w:ascii="PT Astra Serif" w:hAnsi="PT Astra Serif"/>
                <w:szCs w:val="26"/>
              </w:rPr>
              <w:t xml:space="preserve">показатель выражен </w:t>
            </w:r>
            <w:r w:rsidR="00315793">
              <w:rPr>
                <w:rFonts w:ascii="PT Astra Serif" w:hAnsi="PT Astra Serif"/>
                <w:szCs w:val="26"/>
              </w:rPr>
              <w:br/>
            </w:r>
            <w:r w:rsidRPr="009C425A">
              <w:rPr>
                <w:rFonts w:ascii="PT Astra Serif" w:hAnsi="PT Astra Serif"/>
                <w:szCs w:val="26"/>
              </w:rPr>
              <w:t xml:space="preserve">в полном объеме </w:t>
            </w:r>
          </w:p>
        </w:tc>
      </w:tr>
    </w:tbl>
    <w:p w:rsidR="00726BAE" w:rsidRPr="009C425A" w:rsidRDefault="00327B03">
      <w:pPr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 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17. </w:t>
      </w:r>
      <w:r w:rsidR="00327B03" w:rsidRPr="009C425A">
        <w:rPr>
          <w:rFonts w:ascii="PT Astra Serif" w:hAnsi="PT Astra Serif"/>
          <w:szCs w:val="26"/>
        </w:rPr>
        <w:t xml:space="preserve">Оценка заявок осуществляется всеми членами конкурсной комиссии, в ходе которой каждый из них оценивает представленные проекты по критериям и баллам, указанным в пункте 15 настоящего Положения.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18. </w:t>
      </w:r>
      <w:r w:rsidR="00327B03" w:rsidRPr="009C425A">
        <w:rPr>
          <w:rFonts w:ascii="PT Astra Serif" w:hAnsi="PT Astra Serif"/>
          <w:szCs w:val="26"/>
        </w:rPr>
        <w:t xml:space="preserve">На основании оценок по каждой заявке составляется итоговая ведомость,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в которой по каждому критерию проекта осуществляется суммирование баллов, проставленных всеми членами конкурсной комиссии.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На основе итоговой ведомости составляется рейтинг заявок, который соответствует количеству баллов, сформированных путем суммирования баллов, проставленных всеми членами конкурсной комиссии по каждой заявке.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Первый порядковый номер присваивается муниципальному образованию Томской области, заявка которого получила максимальное количество баллов.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Последующие порядковые номера присваиваются муниципальным образованиям Томской области в порядке убывания итоговой суммы набранных баллов.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равенства баллов более высокое место получает заявка, ранее зарегистрированная по дате и времени. </w:t>
      </w:r>
    </w:p>
    <w:p w:rsidR="00726BAE" w:rsidRPr="009C425A" w:rsidRDefault="00315793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19. </w:t>
      </w:r>
      <w:r w:rsidR="00327B03" w:rsidRPr="009C425A">
        <w:rPr>
          <w:rFonts w:ascii="PT Astra Serif" w:hAnsi="PT Astra Serif"/>
          <w:szCs w:val="26"/>
        </w:rPr>
        <w:t xml:space="preserve">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на соответствующий финансовый год главному распорядителю как получателю бюджетных средств.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превышает доведенные до главного распорядителя как получателя бюджетных средств предельного объема бюджетных ассигнований и лимитов бюджетных обязательств, утвержденных на соответствующий финансовый год, размер субсидии муниципальному образованию Томской области на реализацию проекта устанавливается </w:t>
      </w:r>
      <w:r w:rsidR="00315793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в следующем порядке: заявка с первым</w:t>
      </w:r>
      <w:proofErr w:type="gramEnd"/>
      <w:r w:rsidRPr="009C425A">
        <w:rPr>
          <w:rFonts w:ascii="PT Astra Serif" w:hAnsi="PT Astra Serif"/>
          <w:szCs w:val="26"/>
        </w:rPr>
        <w:t xml:space="preserve"> местом в рейтинге (с наибольшим рейтингом) получает субсидию в запрашиваемых размерах; заявки, получившие второе и следующие места в рейтинге, получают субсидию по остаточному принципу, в соответствии </w:t>
      </w:r>
      <w:r w:rsidR="00265C22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с доведенными л</w:t>
      </w:r>
      <w:r w:rsidR="00265C22">
        <w:rPr>
          <w:rFonts w:ascii="PT Astra Serif" w:hAnsi="PT Astra Serif"/>
          <w:szCs w:val="26"/>
        </w:rPr>
        <w:t>имитами бюджетных обязательств.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субсидии субсидия предоставляется заявкам муниципальных образований Томской области, получившим следующие места в рейтинге.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При уменьшении суммы субсидии муниципальное образование Томской области вправе отказаться от получения субсидии либо снизить затраты по смете расходов </w:t>
      </w:r>
      <w:r w:rsidR="00F64445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 xml:space="preserve">в рамках проекта пропорционально снижению суммы субсидии.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C425A">
        <w:rPr>
          <w:rFonts w:ascii="PT Astra Serif" w:hAnsi="PT Astra Serif"/>
          <w:szCs w:val="26"/>
        </w:rPr>
        <w:t xml:space="preserve">В случае согласия на снижение стоимости затрат по смете расходов муниципальное образование Томской области в срок не более 5 календарных дней с даты получения </w:t>
      </w:r>
      <w:r w:rsidR="00F64445">
        <w:rPr>
          <w:rFonts w:ascii="PT Astra Serif" w:hAnsi="PT Astra Serif"/>
          <w:szCs w:val="26"/>
        </w:rPr>
        <w:br/>
      </w:r>
      <w:r w:rsidRPr="009C425A">
        <w:rPr>
          <w:rFonts w:ascii="PT Astra Serif" w:hAnsi="PT Astra Serif"/>
          <w:szCs w:val="26"/>
        </w:rPr>
        <w:t>от Департамента лицензирования и регионального государственного контроля Томской области уведомления о снижении стоимости затрат по смете расходов проекта должно представить в Департамент лицензирования и регионального государственного контроля Томской области скорректированную заявку без изменения видов расходов нового</w:t>
      </w:r>
      <w:proofErr w:type="gramEnd"/>
      <w:r w:rsidRPr="009C425A">
        <w:rPr>
          <w:rFonts w:ascii="PT Astra Serif" w:hAnsi="PT Astra Serif"/>
          <w:szCs w:val="26"/>
        </w:rPr>
        <w:t xml:space="preserve"> проекта и смету расходов в рамках нового проекта пропорционально снижению суммы субсидии с соблюдением размера финансового обеспечения мероприятий нового проекта за счет средств бюджета муниципального образования Томской области. </w:t>
      </w:r>
    </w:p>
    <w:p w:rsidR="00726BAE" w:rsidRPr="009C425A" w:rsidRDefault="00327B03" w:rsidP="00315793">
      <w:pPr>
        <w:ind w:firstLine="709"/>
        <w:jc w:val="both"/>
        <w:rPr>
          <w:rFonts w:ascii="PT Astra Serif" w:hAnsi="PT Astra Serif"/>
          <w:szCs w:val="26"/>
        </w:rPr>
      </w:pPr>
      <w:r w:rsidRPr="009C425A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не превышает доведенные лимиты бюджетных обязательств, размер субсидии устанавливается в запрашиваемых размерах. </w:t>
      </w:r>
    </w:p>
    <w:p w:rsidR="00726BAE" w:rsidRPr="009C425A" w:rsidRDefault="008C184C" w:rsidP="00315793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 Победители конкурсного отбора –</w:t>
      </w:r>
      <w:r w:rsidR="00327B03" w:rsidRPr="009C425A">
        <w:rPr>
          <w:rFonts w:ascii="PT Astra Serif" w:hAnsi="PT Astra Serif"/>
          <w:szCs w:val="26"/>
        </w:rPr>
        <w:t xml:space="preserve"> муниципальные образования Томской области включаются в перечень </w:t>
      </w:r>
      <w:proofErr w:type="gramStart"/>
      <w:r w:rsidR="00327B03" w:rsidRPr="009C425A">
        <w:rPr>
          <w:rFonts w:ascii="PT Astra Serif" w:hAnsi="PT Astra Serif"/>
          <w:szCs w:val="26"/>
        </w:rPr>
        <w:t>победителей конкурсного отбора протокола заседания конкурсной комиссии</w:t>
      </w:r>
      <w:proofErr w:type="gramEnd"/>
      <w:r w:rsidR="00327B03" w:rsidRPr="009C425A">
        <w:rPr>
          <w:rFonts w:ascii="PT Astra Serif" w:hAnsi="PT Astra Serif"/>
          <w:szCs w:val="26"/>
        </w:rPr>
        <w:t xml:space="preserve">. </w:t>
      </w:r>
    </w:p>
    <w:p w:rsidR="00726BAE" w:rsidRPr="009C425A" w:rsidRDefault="008C184C" w:rsidP="0031579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21. </w:t>
      </w:r>
      <w:r w:rsidR="00327B03" w:rsidRPr="009C425A">
        <w:rPr>
          <w:rFonts w:ascii="PT Astra Serif" w:hAnsi="PT Astra Serif"/>
          <w:szCs w:val="26"/>
        </w:rPr>
        <w:t xml:space="preserve">Решение о включении заявки муниципального образования Томской области </w:t>
      </w:r>
      <w:r>
        <w:rPr>
          <w:rFonts w:ascii="PT Astra Serif" w:hAnsi="PT Astra Serif"/>
          <w:szCs w:val="26"/>
        </w:rPr>
        <w:br/>
      </w:r>
      <w:r w:rsidR="00327B03" w:rsidRPr="009C425A">
        <w:rPr>
          <w:rFonts w:ascii="PT Astra Serif" w:hAnsi="PT Astra Serif"/>
          <w:szCs w:val="26"/>
        </w:rPr>
        <w:t xml:space="preserve">со снижением стоимости затрат по смете в рамках проекта, предусмотренного пунктом 19 настоящего Положения, в перечень победителей конкурсного отбора оформляется дополнительным протоколом конкурсной комиссии. </w:t>
      </w:r>
    </w:p>
    <w:p w:rsidR="00726BAE" w:rsidRPr="009C425A" w:rsidRDefault="00726BAE">
      <w:pPr>
        <w:tabs>
          <w:tab w:val="left" w:pos="8704"/>
          <w:tab w:val="left" w:pos="11907"/>
        </w:tabs>
        <w:ind w:left="11340" w:hanging="7"/>
        <w:jc w:val="both"/>
        <w:rPr>
          <w:rFonts w:ascii="PT Astra Serif" w:hAnsi="PT Astra Serif"/>
        </w:rPr>
        <w:sectPr w:rsidR="00726BAE" w:rsidRPr="009C425A">
          <w:pgSz w:w="11906" w:h="16838"/>
          <w:pgMar w:top="851" w:right="849" w:bottom="851" w:left="1701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726BAE">
      <w:pPr>
        <w:tabs>
          <w:tab w:val="left" w:pos="8704"/>
          <w:tab w:val="left" w:pos="11907"/>
        </w:tabs>
        <w:ind w:left="11340" w:hanging="7"/>
        <w:jc w:val="both"/>
        <w:rPr>
          <w:rFonts w:ascii="PT Astra Serif" w:hAnsi="PT Astra Serif"/>
        </w:rPr>
        <w:sectPr w:rsidR="00726BAE" w:rsidRPr="009C425A">
          <w:type w:val="continuous"/>
          <w:pgSz w:w="11906" w:h="16838"/>
          <w:pgMar w:top="851" w:right="794" w:bottom="851" w:left="709" w:header="709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327B03" w:rsidP="008C184C">
      <w:pPr>
        <w:ind w:left="11482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9</w:t>
      </w:r>
    </w:p>
    <w:p w:rsidR="00726BAE" w:rsidRPr="009C425A" w:rsidRDefault="00327B03" w:rsidP="008C184C">
      <w:pPr>
        <w:ind w:left="11482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8C184C" w:rsidP="008C184C">
      <w:pPr>
        <w:ind w:left="1148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ind w:left="142"/>
        <w:jc w:val="right"/>
        <w:rPr>
          <w:rFonts w:ascii="PT Astra Serif" w:hAnsi="PT Astra Serif"/>
        </w:rPr>
      </w:pPr>
    </w:p>
    <w:p w:rsidR="00726BAE" w:rsidRPr="009C425A" w:rsidRDefault="00327B03">
      <w:pPr>
        <w:ind w:left="142"/>
        <w:jc w:val="right"/>
        <w:rPr>
          <w:rFonts w:ascii="PT Astra Serif" w:hAnsi="PT Astra Serif"/>
        </w:rPr>
      </w:pPr>
      <w:r w:rsidRPr="009C425A">
        <w:rPr>
          <w:rFonts w:ascii="PT Astra Serif" w:hAnsi="PT Astra Serif"/>
        </w:rPr>
        <w:t>Таблица 4</w:t>
      </w:r>
    </w:p>
    <w:p w:rsidR="00726BAE" w:rsidRPr="009C425A" w:rsidRDefault="00726BAE">
      <w:pPr>
        <w:ind w:left="142"/>
        <w:jc w:val="right"/>
        <w:rPr>
          <w:rFonts w:ascii="PT Astra Serif" w:hAnsi="PT Astra Serif"/>
          <w:sz w:val="22"/>
          <w:szCs w:val="22"/>
        </w:rPr>
      </w:pPr>
    </w:p>
    <w:p w:rsidR="00726BAE" w:rsidRPr="009C425A" w:rsidRDefault="00726BAE">
      <w:pPr>
        <w:ind w:left="142"/>
        <w:jc w:val="both"/>
        <w:rPr>
          <w:rFonts w:ascii="PT Astra Serif" w:hAnsi="PT Astra Serif"/>
          <w:sz w:val="22"/>
          <w:szCs w:val="22"/>
        </w:rPr>
      </w:pPr>
    </w:p>
    <w:p w:rsidR="00726BAE" w:rsidRPr="009C425A" w:rsidRDefault="00327B03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Перечень региональных проектов</w:t>
      </w:r>
    </w:p>
    <w:p w:rsidR="00726BAE" w:rsidRPr="009C425A" w:rsidRDefault="00726BAE">
      <w:pPr>
        <w:pStyle w:val="12"/>
        <w:ind w:left="357"/>
        <w:jc w:val="center"/>
        <w:rPr>
          <w:rFonts w:ascii="PT Astra Serif" w:hAnsi="PT Astra Serif"/>
          <w:sz w:val="20"/>
          <w:szCs w:val="20"/>
        </w:rPr>
      </w:pP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4"/>
        <w:gridCol w:w="2695"/>
        <w:gridCol w:w="1277"/>
        <w:gridCol w:w="847"/>
        <w:gridCol w:w="430"/>
        <w:gridCol w:w="715"/>
        <w:gridCol w:w="419"/>
        <w:gridCol w:w="141"/>
        <w:gridCol w:w="662"/>
        <w:gridCol w:w="474"/>
        <w:gridCol w:w="748"/>
        <w:gridCol w:w="386"/>
        <w:gridCol w:w="141"/>
        <w:gridCol w:w="420"/>
        <w:gridCol w:w="573"/>
        <w:gridCol w:w="141"/>
        <w:gridCol w:w="284"/>
        <w:gridCol w:w="709"/>
        <w:gridCol w:w="141"/>
        <w:gridCol w:w="851"/>
      </w:tblGrid>
      <w:tr w:rsidR="009C425A" w:rsidRPr="009C425A">
        <w:trPr>
          <w:trHeight w:val="635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в рамках национального проекта 4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«Эффективная и конкурентная экономика»</w:t>
            </w:r>
          </w:p>
        </w:tc>
      </w:tr>
      <w:tr w:rsidR="009C425A" w:rsidRPr="009C425A">
        <w:trPr>
          <w:trHeight w:val="219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регионального</w:t>
            </w:r>
            <w:r w:rsidR="008C184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проекта 1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«Малое и среднее предпринимательство и поддержка индивидуальной предпринимательской инициативы (Томская область)»</w:t>
            </w:r>
          </w:p>
        </w:tc>
      </w:tr>
      <w:tr w:rsidR="009C425A" w:rsidRPr="009C425A">
        <w:trPr>
          <w:trHeight w:val="453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Протокол Совета при Губернаторе Томской области по стратегическому развитию и национальным проектам от 29.10.2025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№ ВМ-Пр-2569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Начальник Департамента инвестиционной и промышленной политики Томской области</w:t>
            </w:r>
          </w:p>
        </w:tc>
      </w:tr>
      <w:tr w:rsidR="009C425A" w:rsidRPr="009C425A">
        <w:trPr>
          <w:trHeight w:val="51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Ответственный орган власти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реализацию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инвестиционной и промышленной политики Томской области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Срок начала и окончания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01.01.2025 – 31.12.2030</w:t>
            </w:r>
          </w:p>
        </w:tc>
      </w:tr>
      <w:tr w:rsidR="009C425A" w:rsidRPr="009C425A">
        <w:trPr>
          <w:trHeight w:val="1150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Показатели цели регионального проекта:</w:t>
            </w:r>
          </w:p>
        </w:tc>
        <w:tc>
          <w:tcPr>
            <w:tcW w:w="269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показателя</w:t>
            </w:r>
          </w:p>
        </w:tc>
        <w:tc>
          <w:tcPr>
            <w:tcW w:w="1277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Тип показателя (основной/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дополни-тельный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Базовое значение показателя 2024 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>
        <w:trPr>
          <w:trHeight w:val="912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Доля субъектов МСП</w:t>
            </w:r>
            <w:r w:rsidRPr="009C425A">
              <w:rPr>
                <w:rStyle w:val="aff6"/>
                <w:rFonts w:ascii="PT Astra Serif" w:hAnsi="PT Astra Serif"/>
                <w:sz w:val="20"/>
                <w:szCs w:val="20"/>
              </w:rPr>
              <w:footnoteReference w:id="1"/>
            </w:r>
            <w:r w:rsidRPr="009C425A">
              <w:rPr>
                <w:rFonts w:ascii="PT Astra Serif" w:hAnsi="PT Astra Serif"/>
                <w:sz w:val="20"/>
                <w:szCs w:val="20"/>
              </w:rPr>
              <w:t>, превысивших предельные значения для определения категорий субъектов МСП (микр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, малые, средние), %</w:t>
            </w:r>
          </w:p>
        </w:tc>
        <w:tc>
          <w:tcPr>
            <w:tcW w:w="1277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0,55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0,6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0,65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0,75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0,80</w:t>
            </w:r>
          </w:p>
        </w:tc>
      </w:tr>
      <w:tr w:rsidR="009C425A" w:rsidRPr="009C425A">
        <w:trPr>
          <w:trHeight w:val="70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pStyle w:val="ConsPlusNormal"/>
              <w:shd w:val="clear" w:color="auto" w:fill="FFFFFF" w:themeFill="background1"/>
              <w:rPr>
                <w:rFonts w:ascii="PT Astra Serif" w:hAnsi="PT Astra Serif" w:cs="Times New Roman"/>
                <w:spacing w:val="-2"/>
                <w:sz w:val="20"/>
              </w:rPr>
            </w:pPr>
          </w:p>
        </w:tc>
        <w:tc>
          <w:tcPr>
            <w:tcW w:w="2695" w:type="dxa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rPr>
                <w:rFonts w:ascii="PT Astra Serif" w:hAnsi="PT Astra Serif" w:cs="Times New Roman"/>
                <w:spacing w:val="-2"/>
                <w:sz w:val="20"/>
              </w:rPr>
            </w:pPr>
            <w:r w:rsidRPr="009C425A">
              <w:rPr>
                <w:rFonts w:ascii="PT Astra Serif" w:hAnsi="PT Astra Serif" w:cs="Times New Roman"/>
                <w:spacing w:val="-2"/>
                <w:sz w:val="20"/>
              </w:rPr>
              <w:t xml:space="preserve">Уровень удовлетворенности потенциальных </w:t>
            </w:r>
            <w:r w:rsidRPr="009C425A">
              <w:rPr>
                <w:rFonts w:ascii="PT Astra Serif" w:hAnsi="PT Astra Serif" w:cs="Times New Roman"/>
                <w:spacing w:val="-2"/>
                <w:sz w:val="20"/>
              </w:rPr>
              <w:br/>
              <w:t xml:space="preserve">и действующих субъектов МСП, осуществляющих деятельность </w:t>
            </w:r>
            <w:r w:rsidRPr="009C425A">
              <w:rPr>
                <w:rFonts w:ascii="PT Astra Serif" w:hAnsi="PT Astra Serif" w:cs="Times New Roman"/>
                <w:spacing w:val="-2"/>
                <w:sz w:val="20"/>
              </w:rPr>
              <w:br/>
              <w:t xml:space="preserve">в промышленных (индустриальных) парках, технопарках, </w:t>
            </w:r>
            <w:proofErr w:type="gramStart"/>
            <w:r w:rsidRPr="009C425A">
              <w:rPr>
                <w:rFonts w:ascii="PT Astra Serif" w:hAnsi="PT Astra Serif" w:cs="Times New Roman"/>
                <w:spacing w:val="-2"/>
                <w:sz w:val="20"/>
              </w:rPr>
              <w:t>бизнес-парках</w:t>
            </w:r>
            <w:proofErr w:type="gramEnd"/>
            <w:r w:rsidRPr="009C425A">
              <w:rPr>
                <w:rFonts w:ascii="PT Astra Serif" w:hAnsi="PT Astra Serif" w:cs="Times New Roman"/>
                <w:spacing w:val="-2"/>
                <w:sz w:val="20"/>
              </w:rPr>
              <w:t>, а также получивших услуги иных организаций инфраструктуры поддержки субъектов МСП, %</w:t>
            </w:r>
          </w:p>
        </w:tc>
        <w:tc>
          <w:tcPr>
            <w:tcW w:w="1277" w:type="dxa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основной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60,0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65,0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70,0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75,0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78,0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pStyle w:val="ConsPlusNormal"/>
              <w:shd w:val="clear" w:color="auto" w:fill="FFFFFF" w:themeFill="background1"/>
              <w:jc w:val="center"/>
              <w:rPr>
                <w:rFonts w:ascii="PT Astra Serif" w:hAnsi="PT Astra Serif"/>
                <w:sz w:val="20"/>
              </w:rPr>
            </w:pPr>
            <w:r w:rsidRPr="009C425A">
              <w:rPr>
                <w:rFonts w:ascii="PT Astra Serif" w:hAnsi="PT Astra Serif"/>
                <w:sz w:val="20"/>
              </w:rPr>
              <w:t>80,0</w:t>
            </w:r>
          </w:p>
        </w:tc>
      </w:tr>
      <w:tr w:rsidR="009C425A" w:rsidRPr="009C425A">
        <w:trPr>
          <w:trHeight w:val="315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регионального проекта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реализации, тыс. рублей)</w:t>
            </w: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10 343,3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22 452,9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22 693,9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22 873,6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7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средства федерального бюджета, поступающие напрямую получателям на счета, открытые в кредитных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 организациях или в Федеральном казначействе (прогноз)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12 937,00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458,30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463,20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466,90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27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467"/>
        </w:trPr>
        <w:tc>
          <w:tcPr>
            <w:tcW w:w="15608" w:type="dxa"/>
            <w:gridSpan w:val="20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9C425A" w:rsidRPr="009C425A">
        <w:trPr>
          <w:trHeight w:val="1268"/>
        </w:trPr>
        <w:tc>
          <w:tcPr>
            <w:tcW w:w="3554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12054" w:type="dxa"/>
            <w:gridSpan w:val="19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федерального бюджета, местных бюджетов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не предусмотрены</w:t>
            </w:r>
          </w:p>
        </w:tc>
      </w:tr>
      <w:tr w:rsidR="009C425A" w:rsidRPr="009C425A">
        <w:trPr>
          <w:trHeight w:val="691"/>
        </w:trPr>
        <w:tc>
          <w:tcPr>
            <w:tcW w:w="3554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Связь с государственными программами Томской области</w:t>
            </w:r>
          </w:p>
        </w:tc>
        <w:tc>
          <w:tcPr>
            <w:tcW w:w="12054" w:type="dxa"/>
            <w:gridSpan w:val="19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Государственная программа «Развитие предпринимательства и повышение эффективности государственного управления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социально-экономическим развитием Томской области»</w:t>
            </w:r>
          </w:p>
        </w:tc>
      </w:tr>
      <w:tr w:rsidR="009C425A" w:rsidRPr="009C425A">
        <w:trPr>
          <w:trHeight w:val="7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4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«Эффективная и конкурентная экономика»</w:t>
            </w:r>
          </w:p>
        </w:tc>
      </w:tr>
      <w:tr w:rsidR="009C425A" w:rsidRPr="009C425A">
        <w:trPr>
          <w:trHeight w:val="696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Наименование регионального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проекта 2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«Производительность труда»</w:t>
            </w:r>
          </w:p>
        </w:tc>
      </w:tr>
      <w:tr w:rsidR="009C425A" w:rsidRPr="009C425A">
        <w:trPr>
          <w:trHeight w:val="707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Протокол Совета при Губернаторе Томской области по стратегическому развитию и национальным проектам от 29.10.2025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№ ВМ-Пр-2569</w:t>
            </w:r>
          </w:p>
        </w:tc>
      </w:tr>
      <w:tr w:rsidR="009C425A" w:rsidRPr="009C425A">
        <w:trPr>
          <w:trHeight w:val="405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Заместитель начальника Департамента экономики Администрации Томской области</w:t>
            </w:r>
          </w:p>
        </w:tc>
      </w:tr>
      <w:tr w:rsidR="009C425A" w:rsidRPr="009C425A">
        <w:trPr>
          <w:trHeight w:val="709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Ответственный орган власти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реализацию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экономики Администрации Томской области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Срок начала и окончания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01.01.2025 – 31.12.2030</w:t>
            </w:r>
          </w:p>
        </w:tc>
      </w:tr>
      <w:tr w:rsidR="009C425A" w:rsidRPr="009C425A">
        <w:trPr>
          <w:trHeight w:val="930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Показатели цели регионального проекта: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Тип показателя (основной/ дополнительный)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>
        <w:trPr>
          <w:trHeight w:val="1275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предприятий, достигших ежегодного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5%-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прироста производительности труда на предприятиях – участниках, внедряющих мероприятия по повышению производительности труда под федеральным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региональным управлением, %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</w:tr>
      <w:tr w:rsidR="009C425A" w:rsidRPr="009C425A">
        <w:trPr>
          <w:trHeight w:val="1275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медицинских организаций, вовлеченных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в реа</w:t>
            </w:r>
            <w:r w:rsidR="008C184C">
              <w:rPr>
                <w:rFonts w:ascii="PT Astra Serif" w:hAnsi="PT Astra Serif"/>
                <w:sz w:val="20"/>
                <w:szCs w:val="20"/>
              </w:rPr>
              <w:t xml:space="preserve">лизацию проектов, направленных </w:t>
            </w:r>
            <w:r w:rsidR="008C184C">
              <w:rPr>
                <w:rFonts w:ascii="PT Astra Serif" w:hAnsi="PT Astra Serif"/>
                <w:sz w:val="20"/>
                <w:szCs w:val="20"/>
              </w:rPr>
              <w:br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 повышение производительности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труда, %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</w:tr>
      <w:tr w:rsidR="009C425A" w:rsidRPr="009C425A">
        <w:trPr>
          <w:trHeight w:val="1275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количества граждан, систематически занимающихся физической культурой и спортом,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расчете на одного работника сферы физической культуры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спорта, чел.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166,6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170,9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176,2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181,5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186</w:t>
            </w:r>
          </w:p>
        </w:tc>
      </w:tr>
      <w:tr w:rsidR="009C425A" w:rsidRPr="009C425A">
        <w:trPr>
          <w:trHeight w:val="1275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количества посещений организаций культуры в расчете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одного работника организации, %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116,13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119,35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125,81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129,03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135,48</w:t>
            </w:r>
          </w:p>
        </w:tc>
      </w:tr>
      <w:tr w:rsidR="009C425A" w:rsidRPr="009C425A">
        <w:trPr>
          <w:trHeight w:val="428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Увеличение количества социальных услуг, предоставленных организацией социального обслуживания, в расчете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одного работника организации социального обслуживания,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2733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2733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2896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3069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3270</w:t>
            </w:r>
          </w:p>
        </w:tc>
      </w:tr>
      <w:tr w:rsidR="009C425A" w:rsidRPr="009C425A">
        <w:trPr>
          <w:trHeight w:val="569"/>
        </w:trPr>
        <w:tc>
          <w:tcPr>
            <w:tcW w:w="3554" w:type="dxa"/>
            <w:vMerge/>
            <w:shd w:val="clear" w:color="auto" w:fill="auto"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Увеличение оборота койки, %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102,5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103,3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103,7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104,3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105</w:t>
            </w:r>
          </w:p>
        </w:tc>
      </w:tr>
      <w:tr w:rsidR="009C425A" w:rsidRPr="009C425A">
        <w:trPr>
          <w:trHeight w:val="1307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сотрудников предприятий, прошедших обучение инструментам повышения производительности труда на учебной производственной площадке «Фабрика процессов», нарастающим итогом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2025 года), чел.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195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345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645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795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945</w:t>
            </w:r>
          </w:p>
        </w:tc>
      </w:tr>
      <w:tr w:rsidR="009C425A" w:rsidRPr="009C425A">
        <w:trPr>
          <w:trHeight w:val="215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руководителей и сотрудников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предпри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тий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– участников федерального проекта, прошедших обучение инструментам бережливого производства офисных процессов на учебной практической площадке «Фабрика офисных процессов», являющейся расширением функционала учебной производственной площадки «Фабрика процессов»,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под региональным управлением (с РЦК</w:t>
            </w:r>
            <w:r w:rsidRPr="009C425A">
              <w:rPr>
                <w:rStyle w:val="aff6"/>
                <w:rFonts w:ascii="PT Astra Serif" w:hAnsi="PT Astra Serif"/>
                <w:sz w:val="20"/>
                <w:szCs w:val="20"/>
              </w:rPr>
              <w:footnoteReference w:id="2"/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), нарастающим итогом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2025 года), чел.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750</w:t>
            </w:r>
          </w:p>
        </w:tc>
      </w:tr>
      <w:tr w:rsidR="009C425A" w:rsidRPr="009C425A">
        <w:trPr>
          <w:trHeight w:val="711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соглашений, заключенных между Союзом «Торгово-промышленная палата Томской области»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вовлекаемым предприятием, нарастающим итогом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(с 2025 года),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</w:tr>
      <w:tr w:rsidR="009C425A" w:rsidRPr="009C425A">
        <w:trPr>
          <w:trHeight w:val="1553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договоров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 (выполнение работ)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на поставку товаров, заключенных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обеспечение функционирования деятельности РЦК Томской области, нарастающим итогом (с 2025 года),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108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118</w:t>
            </w:r>
          </w:p>
        </w:tc>
      </w:tr>
      <w:tr w:rsidR="009C425A" w:rsidRPr="009C425A">
        <w:trPr>
          <w:trHeight w:val="84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публикаций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социальных сетях РЦК Томской области нарастающим итогом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(с 2025 года),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720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1 080</w:t>
            </w:r>
          </w:p>
        </w:tc>
      </w:tr>
      <w:tr w:rsidR="009C425A" w:rsidRPr="009C425A">
        <w:trPr>
          <w:trHeight w:val="125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подготовленных тренеров для обучения сотрудников предприятий – участников федерального проекта инструментам повышения производительности труда на учебной производственной площадке «Фабрика процессов», чел.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>
        <w:trPr>
          <w:trHeight w:val="125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Рост случаев проведенного диспансерного наблюдения в расчете на одну занятую должность врача, оказывающего первичную медико-санитарную помощь в амбулаторных условиях, %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101,7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102,5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103,3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103,7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104,3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105</w:t>
            </w:r>
          </w:p>
        </w:tc>
      </w:tr>
      <w:tr w:rsidR="009C425A" w:rsidRPr="009C425A">
        <w:trPr>
          <w:trHeight w:val="42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протоколов результатов сертификации инструкторов по бережливому производству предприятий – участников федерального проекта под региональным управлением (с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РЦК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), нарастающим итогом,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</w:tr>
      <w:tr w:rsidR="009C425A" w:rsidRPr="009C425A">
        <w:trPr>
          <w:trHeight w:val="125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стартов проектов по повышению производительности труда по направлению «Бережливое производство» с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РЦК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(актов начала мероприятий)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предприятиях нарастающим итогом,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</w:tr>
      <w:tr w:rsidR="009C425A" w:rsidRPr="009C425A">
        <w:trPr>
          <w:trHeight w:val="1268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сотрудников предприятий – участников федерального проекта, прошедших обучение инструментам повышения производительности труда под региональным управлением (с РЦК), нарастающим итогом, чел.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дополнительный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336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448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560</w:t>
            </w:r>
          </w:p>
        </w:tc>
      </w:tr>
      <w:tr w:rsidR="009C425A" w:rsidRPr="009C425A" w:rsidTr="00FE23C1">
        <w:trPr>
          <w:trHeight w:val="255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регионального проекта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реализации, тыс. рублей)</w:t>
            </w: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25 842,9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27 238,2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28 454,4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29 641,1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>
        <w:trPr>
          <w:trHeight w:val="303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18 956,00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20 323,40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21 515,30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22 678,30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>
        <w:trPr>
          <w:trHeight w:val="704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6 886,90</w:t>
            </w:r>
          </w:p>
        </w:tc>
        <w:tc>
          <w:tcPr>
            <w:tcW w:w="1136" w:type="dxa"/>
            <w:gridSpan w:val="2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6 914,80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6 939,10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6 962,80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85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9" w:type="dxa"/>
            <w:gridSpan w:val="4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>
        <w:trPr>
          <w:trHeight w:val="300"/>
        </w:trPr>
        <w:tc>
          <w:tcPr>
            <w:tcW w:w="15608" w:type="dxa"/>
            <w:gridSpan w:val="20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9C425A" w:rsidRPr="009C425A">
        <w:trPr>
          <w:trHeight w:val="300"/>
        </w:trPr>
        <w:tc>
          <w:tcPr>
            <w:tcW w:w="15608" w:type="dxa"/>
            <w:gridSpan w:val="20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федерального бюджета, местных бюджетов не предусмотрены</w:t>
            </w:r>
          </w:p>
        </w:tc>
      </w:tr>
      <w:tr w:rsidR="009C425A" w:rsidRPr="009C425A">
        <w:trPr>
          <w:trHeight w:val="51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Связь с государственными программами Томской области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Государственная программа «Развитие предпринимательства и повышение эффективности государственного управления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социально-экономическим развитием Томской области»</w:t>
            </w:r>
          </w:p>
        </w:tc>
      </w:tr>
      <w:tr w:rsidR="009C425A" w:rsidRPr="009C425A">
        <w:trPr>
          <w:trHeight w:val="51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направления проектной деятельности 5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«Туризм и гостеприимство»</w:t>
            </w:r>
          </w:p>
        </w:tc>
      </w:tr>
      <w:tr w:rsidR="009C425A" w:rsidRPr="009C425A">
        <w:trPr>
          <w:trHeight w:val="428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Протокол Совета при Губернаторе Томской области по стратегическому развитию и национальным проектам от 15.01.2025 № ВМ-Пр-44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Наименование регионального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проекта 1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«Создание номерного фонда, инфраструктуры и новых точек притяжения»</w:t>
            </w:r>
          </w:p>
        </w:tc>
      </w:tr>
      <w:tr w:rsidR="009C425A" w:rsidRPr="009C425A">
        <w:trPr>
          <w:trHeight w:val="30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Руководитель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8C184C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Начальник Департамента лицензирования и регионального государственного контроля Томской области</w:t>
            </w:r>
          </w:p>
        </w:tc>
      </w:tr>
      <w:tr w:rsidR="009C425A" w:rsidRPr="009C425A" w:rsidTr="00FE23C1">
        <w:trPr>
          <w:trHeight w:val="261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Ответственный орган власти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реализацию регионального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8C184C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лицензирования и регионального государственного контроля Томской области</w:t>
            </w:r>
          </w:p>
        </w:tc>
      </w:tr>
      <w:tr w:rsidR="009C425A" w:rsidRPr="009C425A" w:rsidTr="00FE23C1">
        <w:trPr>
          <w:trHeight w:val="7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Срок начала и окончания проекта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– 2030 годы</w:t>
            </w:r>
          </w:p>
        </w:tc>
      </w:tr>
      <w:tr w:rsidR="009C425A" w:rsidRPr="009C425A">
        <w:trPr>
          <w:trHeight w:val="1020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Показатели цели регионального проекта: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4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Тип показателя (основной/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дополни</w:t>
            </w:r>
            <w:r w:rsidR="008C184C">
              <w:rPr>
                <w:rFonts w:ascii="PT Astra Serif" w:hAnsi="PT Astra Serif"/>
                <w:sz w:val="20"/>
                <w:szCs w:val="20"/>
              </w:rPr>
              <w:t>-</w:t>
            </w:r>
            <w:r w:rsidRPr="009C425A">
              <w:rPr>
                <w:rFonts w:ascii="PT Astra Serif" w:hAnsi="PT Astra Serif"/>
                <w:sz w:val="20"/>
                <w:szCs w:val="20"/>
              </w:rPr>
              <w:t>тельный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 w:rsidTr="00FE23C1">
        <w:trPr>
          <w:trHeight w:val="231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туристических поездок по территории Российской Федерации, млн. штук</w:t>
            </w:r>
          </w:p>
        </w:tc>
        <w:tc>
          <w:tcPr>
            <w:tcW w:w="1145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основной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0,3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0,3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0,4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0,4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0,4</w:t>
            </w:r>
          </w:p>
        </w:tc>
      </w:tr>
      <w:tr w:rsidR="009C425A" w:rsidRPr="009C425A" w:rsidTr="00FE23C1">
        <w:trPr>
          <w:trHeight w:val="337"/>
        </w:trPr>
        <w:tc>
          <w:tcPr>
            <w:tcW w:w="3554" w:type="dxa"/>
            <w:vMerge w:val="restart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и источники финансирования регионального проекта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детализацией по годам реализации, тыс. рублей)</w:t>
            </w: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Источники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2025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2026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2028 </w:t>
            </w:r>
          </w:p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2029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2030 год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25 738,7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24 837,1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45 462,0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47 985,7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379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в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т.ч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или в Федеральном казначействе (прогноз)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901,6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927,8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979,3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3554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64" w:type="dxa"/>
            <w:gridSpan w:val="5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1222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47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8" w:type="dxa"/>
            <w:gridSpan w:val="3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9C425A" w:rsidRPr="009C425A" w:rsidTr="00FE23C1">
        <w:trPr>
          <w:trHeight w:val="50"/>
        </w:trPr>
        <w:tc>
          <w:tcPr>
            <w:tcW w:w="15608" w:type="dxa"/>
            <w:gridSpan w:val="20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Дополнительная информация</w:t>
            </w:r>
          </w:p>
        </w:tc>
      </w:tr>
      <w:tr w:rsidR="009C425A" w:rsidRPr="009C425A">
        <w:trPr>
          <w:trHeight w:val="765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Условия и порядок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софинансирования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мероприятий регионального проекта из федерального бюджета, местных бюджетов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не предусмотрены</w:t>
            </w:r>
          </w:p>
        </w:tc>
      </w:tr>
      <w:tr w:rsidR="00726BAE" w:rsidRPr="009C425A">
        <w:trPr>
          <w:trHeight w:val="510"/>
        </w:trPr>
        <w:tc>
          <w:tcPr>
            <w:tcW w:w="3554" w:type="dxa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связь с государственными программами Томской области</w:t>
            </w:r>
          </w:p>
        </w:tc>
        <w:tc>
          <w:tcPr>
            <w:tcW w:w="12054" w:type="dxa"/>
            <w:gridSpan w:val="19"/>
            <w:shd w:val="clear" w:color="auto" w:fill="auto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2"/>
                <w:szCs w:val="22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</w:tbl>
    <w:p w:rsidR="00726BAE" w:rsidRPr="009C425A" w:rsidRDefault="00726BAE">
      <w:pPr>
        <w:ind w:left="142"/>
        <w:jc w:val="both"/>
        <w:rPr>
          <w:rFonts w:ascii="PT Astra Serif" w:hAnsi="PT Astra Serif"/>
          <w:sz w:val="23"/>
          <w:szCs w:val="23"/>
        </w:rPr>
      </w:pPr>
    </w:p>
    <w:p w:rsidR="00726BAE" w:rsidRPr="009C425A" w:rsidRDefault="00327B03">
      <w:pPr>
        <w:spacing w:after="200"/>
        <w:rPr>
          <w:rFonts w:ascii="PT Astra Serif" w:hAnsi="PT Astra Serif"/>
          <w:sz w:val="23"/>
          <w:szCs w:val="23"/>
        </w:rPr>
        <w:sectPr w:rsidR="00726BAE" w:rsidRPr="009C425A">
          <w:type w:val="continuous"/>
          <w:pgSz w:w="16838" w:h="11906" w:orient="landscape"/>
          <w:pgMar w:top="709" w:right="851" w:bottom="794" w:left="851" w:header="709" w:footer="709" w:gutter="0"/>
          <w:pgNumType w:start="1"/>
          <w:cols w:space="708"/>
          <w:titlePg/>
          <w:docGrid w:linePitch="360"/>
        </w:sectPr>
      </w:pPr>
      <w:r w:rsidRPr="009C425A">
        <w:rPr>
          <w:rFonts w:ascii="PT Astra Serif" w:hAnsi="PT Astra Serif"/>
          <w:sz w:val="23"/>
          <w:szCs w:val="23"/>
        </w:rPr>
        <w:br w:type="page" w:clear="all"/>
      </w:r>
    </w:p>
    <w:p w:rsidR="00726BAE" w:rsidRPr="009C425A" w:rsidRDefault="00327B03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10</w:t>
      </w:r>
    </w:p>
    <w:p w:rsidR="00726BAE" w:rsidRPr="009C425A" w:rsidRDefault="00327B03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8C184C">
      <w:pPr>
        <w:ind w:left="1162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166545">
        <w:rPr>
          <w:rFonts w:ascii="PT Astra Serif" w:hAnsi="PT Astra Serif"/>
        </w:rPr>
        <w:t xml:space="preserve">17.04.2026 № </w:t>
      </w:r>
      <w:proofErr w:type="spellStart"/>
      <w:r w:rsidR="00166545">
        <w:rPr>
          <w:rFonts w:ascii="PT Astra Serif" w:hAnsi="PT Astra Serif"/>
        </w:rPr>
        <w:t>141а</w:t>
      </w:r>
      <w:proofErr w:type="spellEnd"/>
    </w:p>
    <w:p w:rsidR="00726BAE" w:rsidRPr="009C425A" w:rsidRDefault="00726BAE">
      <w:pPr>
        <w:tabs>
          <w:tab w:val="left" w:pos="9498"/>
        </w:tabs>
        <w:ind w:firstLine="284"/>
        <w:jc w:val="right"/>
        <w:rPr>
          <w:rFonts w:ascii="PT Astra Serif" w:hAnsi="PT Astra Serif"/>
          <w:sz w:val="25"/>
          <w:szCs w:val="25"/>
        </w:rPr>
      </w:pPr>
    </w:p>
    <w:p w:rsidR="00726BAE" w:rsidRPr="009C425A" w:rsidRDefault="00327B03">
      <w:pPr>
        <w:pStyle w:val="ConsPlusNormal"/>
        <w:jc w:val="right"/>
        <w:outlineLvl w:val="2"/>
        <w:rPr>
          <w:rFonts w:ascii="PT Astra Serif" w:hAnsi="PT Astra Serif" w:cs="Times New Roman"/>
          <w:sz w:val="24"/>
          <w:szCs w:val="24"/>
        </w:rPr>
      </w:pPr>
      <w:r w:rsidRPr="009C425A">
        <w:rPr>
          <w:rFonts w:ascii="PT Astra Serif" w:hAnsi="PT Astra Serif" w:cs="Times New Roman"/>
          <w:sz w:val="24"/>
          <w:szCs w:val="24"/>
        </w:rPr>
        <w:t>Таблица 5</w:t>
      </w:r>
    </w:p>
    <w:p w:rsidR="00726BAE" w:rsidRPr="009C425A" w:rsidRDefault="00726BAE">
      <w:pPr>
        <w:ind w:firstLine="284"/>
        <w:jc w:val="center"/>
        <w:rPr>
          <w:rFonts w:ascii="PT Astra Serif" w:hAnsi="PT Astra Serif"/>
        </w:rPr>
      </w:pPr>
    </w:p>
    <w:p w:rsidR="00726BAE" w:rsidRPr="009C425A" w:rsidRDefault="00327B03" w:rsidP="008C184C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 xml:space="preserve">Перечень </w:t>
      </w:r>
    </w:p>
    <w:p w:rsidR="00726BAE" w:rsidRPr="009C425A" w:rsidRDefault="00327B03" w:rsidP="008C184C">
      <w:pPr>
        <w:pStyle w:val="12"/>
        <w:ind w:left="0"/>
        <w:jc w:val="center"/>
        <w:rPr>
          <w:rFonts w:ascii="PT Astra Serif" w:hAnsi="PT Astra Serif"/>
        </w:rPr>
      </w:pPr>
      <w:r w:rsidRPr="009C425A">
        <w:rPr>
          <w:rFonts w:ascii="PT Astra Serif" w:hAnsi="PT Astra Serif"/>
        </w:rPr>
        <w:t>финансируемых мероприятий региональных проектов</w:t>
      </w:r>
    </w:p>
    <w:p w:rsidR="00726BAE" w:rsidRPr="009C425A" w:rsidRDefault="00726BAE">
      <w:pPr>
        <w:ind w:firstLine="284"/>
        <w:jc w:val="center"/>
        <w:rPr>
          <w:rFonts w:ascii="PT Astra Serif" w:hAnsi="PT Astra Serif"/>
          <w:sz w:val="20"/>
          <w:szCs w:val="20"/>
        </w:rPr>
      </w:pPr>
    </w:p>
    <w:tbl>
      <w:tblPr>
        <w:tblStyle w:val="af5"/>
        <w:tblW w:w="15559" w:type="dxa"/>
        <w:tblLayout w:type="fixed"/>
        <w:tblLook w:val="04A0" w:firstRow="1" w:lastRow="0" w:firstColumn="1" w:lastColumn="0" w:noHBand="0" w:noVBand="1"/>
      </w:tblPr>
      <w:tblGrid>
        <w:gridCol w:w="3227"/>
        <w:gridCol w:w="7"/>
        <w:gridCol w:w="985"/>
        <w:gridCol w:w="1106"/>
        <w:gridCol w:w="1132"/>
        <w:gridCol w:w="1126"/>
        <w:gridCol w:w="1132"/>
        <w:gridCol w:w="1206"/>
        <w:gridCol w:w="1669"/>
        <w:gridCol w:w="3119"/>
        <w:gridCol w:w="850"/>
      </w:tblGrid>
      <w:tr w:rsidR="009C425A" w:rsidRPr="009C425A">
        <w:tc>
          <w:tcPr>
            <w:tcW w:w="3227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регионального проекта/мероприятия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финанси-рования</w:t>
            </w:r>
            <w:proofErr w:type="spellEnd"/>
            <w:proofErr w:type="gramEnd"/>
          </w:p>
        </w:tc>
        <w:tc>
          <w:tcPr>
            <w:tcW w:w="4596" w:type="dxa"/>
            <w:gridSpan w:val="4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Участник мероприятия</w:t>
            </w:r>
          </w:p>
        </w:tc>
        <w:tc>
          <w:tcPr>
            <w:tcW w:w="3969" w:type="dxa"/>
            <w:gridSpan w:val="2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Показатели мероприятия регионального проекта, по годам реализации</w:t>
            </w:r>
          </w:p>
        </w:tc>
      </w:tr>
      <w:tr w:rsidR="009C425A" w:rsidRPr="009C425A">
        <w:tc>
          <w:tcPr>
            <w:tcW w:w="3227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федераль-ного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бюджета (по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согласова-нию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област-ного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бюджета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местных бюджетов (по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согласо-ванию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внебюд-жетных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источников (по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согласо-ванию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) (прогноз)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значе-ния</w:t>
            </w:r>
            <w:proofErr w:type="spellEnd"/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годам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реали-зации</w:t>
            </w:r>
            <w:proofErr w:type="spellEnd"/>
          </w:p>
        </w:tc>
      </w:tr>
      <w:tr w:rsidR="009C425A" w:rsidRPr="009C425A">
        <w:trPr>
          <w:trHeight w:val="393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Направление проектной деятельности 4 «Эффективная и конкурентная экономика»</w:t>
            </w:r>
          </w:p>
        </w:tc>
      </w:tr>
      <w:tr w:rsidR="009C425A" w:rsidRPr="009C425A">
        <w:trPr>
          <w:trHeight w:val="439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1 «Малое и среднее предпринимательство и поддержка индивидуальной предпринимательской инициативы (Томская область)»</w:t>
            </w:r>
          </w:p>
        </w:tc>
      </w:tr>
      <w:tr w:rsidR="009C425A" w:rsidRPr="009C425A">
        <w:trPr>
          <w:trHeight w:val="485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Результат регионального проекта 1</w:t>
            </w:r>
            <w:r w:rsidR="00FE23C1">
              <w:rPr>
                <w:rFonts w:ascii="PT Astra Serif" w:hAnsi="PT Astra Serif"/>
                <w:sz w:val="20"/>
                <w:szCs w:val="20"/>
              </w:rPr>
              <w:t>.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Субъектам малого 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гражданам, желающим вести бизнес, обеспечено оказание услуг и мер поддержки организациями инфраструктуры поддержки малого и среднего предпринимательства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92 689,1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78 363,7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14 325,4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407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10 343,3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12 937,0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9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22 452,9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458,3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05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22 693,9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463,2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28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22 873,6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466,9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134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Мероприятие 1. Оказание услуг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мер поддержки субъектам малого 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гражданам, желающим вести бизнес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92 689,1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78 363,7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14 325,4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</w:tcPr>
          <w:p w:rsidR="00726BAE" w:rsidRPr="009C425A" w:rsidRDefault="00327B03" w:rsidP="00FE23C1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spellStart"/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инвестицион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-ной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и промышленной политики Томской области</w:t>
            </w: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10 343,3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12 937,0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субъектов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граждан, желающих вести бизнес, которым оказаны услуги и меры поддержки, тыс. единиц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0,759</w:t>
            </w:r>
          </w:p>
        </w:tc>
      </w:tr>
      <w:tr w:rsidR="009C425A" w:rsidRPr="009C425A" w:rsidTr="004D1551">
        <w:trPr>
          <w:trHeight w:val="212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22 452,9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458,3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2,837</w:t>
            </w: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22 693,9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463,2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2,867</w:t>
            </w:r>
          </w:p>
        </w:tc>
      </w:tr>
      <w:tr w:rsidR="009C425A" w:rsidRPr="009C425A" w:rsidTr="004D1551">
        <w:trPr>
          <w:trHeight w:val="303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22 873,6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466,9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2,890</w:t>
            </w:r>
          </w:p>
        </w:tc>
      </w:tr>
      <w:tr w:rsidR="009C425A" w:rsidRPr="009C425A" w:rsidTr="004D1551">
        <w:trPr>
          <w:trHeight w:val="72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региональный проект 1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92 689,1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78 363,7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14 325,4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402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23 280,3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10 343,3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12 937,0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293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 xml:space="preserve">2026 год 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22 911,2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22 452,9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458,3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1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23 157,1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22 693,9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463,2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7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23 340,5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22 873,6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466,9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09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Направление проектной деятельности 4 «Эффективная и конкурентная экономика»</w:t>
            </w:r>
          </w:p>
        </w:tc>
      </w:tr>
      <w:tr w:rsidR="009C425A" w:rsidRPr="009C425A">
        <w:trPr>
          <w:trHeight w:val="318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2 «Производительность труда»</w:t>
            </w:r>
          </w:p>
        </w:tc>
      </w:tr>
      <w:tr w:rsidR="009C425A" w:rsidRPr="009C425A">
        <w:trPr>
          <w:trHeight w:val="421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проекта </w:t>
            </w:r>
            <w:r w:rsidR="00FE23C1">
              <w:rPr>
                <w:rFonts w:ascii="PT Astra Serif" w:hAnsi="PT Astra Serif"/>
                <w:sz w:val="20"/>
                <w:szCs w:val="20"/>
              </w:rPr>
              <w:t>2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. Реализованы проекты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 направлению «Бережливое производство» с помощью созданной региональной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инфраструктуры обеспечения повышения производительности труда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на предприятиях –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участниках федерального проекта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85 176,6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83 473,0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1 703,6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413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19 342,9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18 956,0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386,9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20 738,2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20 323,4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414,8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53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21 954,4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21 515,3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439,1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575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23 141,1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22 678,3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462,8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Мероприятие 1. Предоставлена субсидия Союзу «Торгово-промышленная палата Томской области» на реализацию мероприятий федерального проекта «Производительность труда»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62 035,5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60 794,7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1 240,8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</w:tcPr>
          <w:p w:rsidR="00726BAE" w:rsidRPr="009C425A" w:rsidRDefault="00327B03" w:rsidP="00FE23C1">
            <w:pPr>
              <w:ind w:left="2"/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Департамент экономики Администрации Томской области, Департ</w:t>
            </w:r>
            <w:r w:rsidR="008C184C">
              <w:rPr>
                <w:rFonts w:ascii="PT Astra Serif" w:hAnsi="PT Astra Serif"/>
                <w:sz w:val="20"/>
                <w:szCs w:val="20"/>
              </w:rPr>
              <w:t xml:space="preserve">амент </w:t>
            </w:r>
            <w:proofErr w:type="spellStart"/>
            <w:proofErr w:type="gramStart"/>
            <w:r w:rsidR="008C184C">
              <w:rPr>
                <w:rFonts w:ascii="PT Astra Serif" w:hAnsi="PT Astra Serif"/>
                <w:sz w:val="20"/>
                <w:szCs w:val="20"/>
              </w:rPr>
              <w:t>инвестицион</w:t>
            </w:r>
            <w:proofErr w:type="spellEnd"/>
            <w:r w:rsidR="008C184C">
              <w:rPr>
                <w:rFonts w:ascii="PT Astra Serif" w:hAnsi="PT Astra Serif"/>
                <w:sz w:val="20"/>
                <w:szCs w:val="20"/>
              </w:rPr>
              <w:t>-ной</w:t>
            </w:r>
            <w:proofErr w:type="gramEnd"/>
            <w:r w:rsidR="008C184C">
              <w:rPr>
                <w:rFonts w:ascii="PT Astra Serif" w:hAnsi="PT Astra Serif"/>
                <w:sz w:val="20"/>
                <w:szCs w:val="20"/>
              </w:rPr>
              <w:t xml:space="preserve"> и промыш</w:t>
            </w:r>
            <w:r w:rsidRPr="009C425A">
              <w:rPr>
                <w:rFonts w:ascii="PT Astra Serif" w:hAnsi="PT Astra Serif"/>
                <w:sz w:val="20"/>
                <w:szCs w:val="20"/>
              </w:rPr>
              <w:t>ленной политики Томской области</w:t>
            </w: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19 342,9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18 956,0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386,9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заключенных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Соглашений о сотрудничестве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федерального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регионального проектов «Производительность труда»,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сотрудников предприятий – участников федерального проекта «Производительность труда», прошедших обучение инструментам повышения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учебной производственной площадке «Фабрика процессов»,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195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руководителей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сотрудников предприятий – 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являющейся расширением функционала учебной производственной площадки «Фабрика процессов», 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подготовленных тренеров «Фабрики процессов»,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20 738,2</w:t>
            </w:r>
          </w:p>
        </w:tc>
        <w:tc>
          <w:tcPr>
            <w:tcW w:w="1132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20 323,4</w:t>
            </w:r>
          </w:p>
        </w:tc>
        <w:tc>
          <w:tcPr>
            <w:tcW w:w="1126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414,8</w:t>
            </w:r>
          </w:p>
        </w:tc>
        <w:tc>
          <w:tcPr>
            <w:tcW w:w="1132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заключенных Соглашений о сотрудничестве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федерального и регионального проектов «Производительность труда»,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сотрудников предприятий – участников федерального проекта «Производительность труда», прошедших обучение инструментам повышения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учебной производственной площадке «Фабрика процессов»,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руководителей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сотрудников предприятий – 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являющейся расширением функционала учебной производственной площадки «Фабрика процессов», 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отобранных, подготовленных, сертифицированных инструкторов по бережливому производству предприятий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поддержкой регионального центра компетенций,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актов выхода экспертов РЦК на предприятие (актов начала мероприятий), нарастающим итогом,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 w:rsidP="004D155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обученных сотрудников предприятий – участников федерального проекта в рамках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реализации мероприятий повышения производительности труда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под региональным управлением (с РЦК) нарастающим итогом,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112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21 954,4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21 515,3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439,1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заключенных Соглашений о сотрудничестве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федерального и регионального проектов «Производительность труда»,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сотрудников предприятий – участников федерального проекта «Производительность труда», прошедших обучение инструментам повышения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учебной производственной площадке «Фабрика процессов»,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руководителей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сотрудников предприятий – 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являющейся расширением функционала учебной производственной площадки «Фабрика процессов», 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отобранных, подготовленных, сертифицированных инструкторов по бережливому производству предприятий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поддержкой регионального центра компетенций,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актов выхода экспертов РЦК на предприятие (актов начала мероприятий) нарастающим итогом,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 w:rsidP="00FE23C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обученных сотрудников предприятий – участников федерального проекта в рамках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реализации мероприятий повышения производительности труда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под региональным управлением (с РЦК) нарастающим итогом,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112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23 141,1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22 678,3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462,8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заключенных Соглашений о сотрудничестве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федерального и регионального проектов «Производительность труда»,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сотрудников предприятий – участников федерального проекта «Производительность труда», прошедших обучение инструментам повышения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учебной производственной площадке «Фабрика процессов»,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руководителей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и сотрудников предприятий – 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являющейся расширением функционала учебной производственной площадки «Фабрика процессов», с региональным центром компетенций в сфере производительности труда Томской области,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отобранных, подготовленных, сертифицированных инструкторов по бережливому производству предприятий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поддержкой регионального центра компетенций,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 w:rsidP="004D155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актов выхода экспертов РЦК на предприятие (актов начала мероприятий) нарастающим итогом,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усл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>. ед.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726BAE" w:rsidRPr="009C425A" w:rsidRDefault="00327B03" w:rsidP="004D1551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обученных сотрудников предприятий – участников федерального проекта в рамках </w:t>
            </w:r>
            <w:proofErr w:type="gramStart"/>
            <w:r w:rsidRPr="009C425A">
              <w:rPr>
                <w:rFonts w:ascii="PT Astra Serif" w:hAnsi="PT Astra Serif"/>
                <w:sz w:val="20"/>
                <w:szCs w:val="20"/>
              </w:rPr>
              <w:t>реализации мероприятий повышения производительности труда</w:t>
            </w:r>
            <w:proofErr w:type="gram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под региональным управлением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(с РЦК) нарастающим итогом, чел.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</w:tr>
      <w:tr w:rsidR="009C425A" w:rsidRPr="009C425A" w:rsidTr="004D1551">
        <w:trPr>
          <w:trHeight w:val="263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проекта 2. Обеспечена деятельность регионального центра компетенций в сфере производительности труда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целях реализации проектов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по повышению производительности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26 000,0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26 000,0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 w:rsidTr="004D1551">
        <w:trPr>
          <w:trHeight w:val="14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218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405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25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Мероприятие 1. Предоставлена субсидия Союзу «Торгово-промышленная палата Томской области» на реализацию мероприятий федерального проекта «Производительность труда» (обеспечение деятельности регионального центра компетенций в сфере производительности труда)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26 000,0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26 000,0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Департамент экономики Администрации Томской области,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Департамент инвестиционной и промышленной политики Томской области</w:t>
            </w: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постов, опубликованных в социальных сетях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постов, опубликованных в социальных сетях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9C425A" w:rsidRPr="009C425A">
        <w:trPr>
          <w:trHeight w:val="108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постов, опубликованных в социальных сетях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6 500,0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заключенных договоров на обеспечение функционирования деятельности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постов, опубликованных в социальных сетях регионального центра компетенций в сфере производительности труда Томской области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</w:tr>
      <w:tr w:rsidR="009C425A" w:rsidRPr="009C425A">
        <w:trPr>
          <w:trHeight w:val="363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региональный проект 2</w:t>
            </w:r>
          </w:p>
        </w:tc>
        <w:tc>
          <w:tcPr>
            <w:tcW w:w="985" w:type="dxa"/>
            <w:vAlign w:val="center"/>
          </w:tcPr>
          <w:p w:rsidR="00726BAE" w:rsidRPr="009C425A" w:rsidRDefault="004D1551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</w:t>
            </w:r>
            <w:r w:rsidR="00327B03" w:rsidRPr="009C425A">
              <w:rPr>
                <w:rFonts w:ascii="PT Astra Serif" w:hAnsi="PT Astra Serif"/>
                <w:bCs/>
                <w:sz w:val="20"/>
                <w:szCs w:val="20"/>
              </w:rPr>
              <w:t>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111 176,6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83 473,0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27 703,6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411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25 842,9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18 956,0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6 886,9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7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27 238,2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20 323,4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6 914,8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0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28 454,4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21 515,3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6 939,1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5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29 641,1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22 678,3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6 962,8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377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Направление проектной деятельности 5 «Туризм и гостеприимство»</w:t>
            </w:r>
          </w:p>
        </w:tc>
      </w:tr>
      <w:tr w:rsidR="009C425A" w:rsidRPr="009C425A">
        <w:trPr>
          <w:trHeight w:val="411"/>
        </w:trPr>
        <w:tc>
          <w:tcPr>
            <w:tcW w:w="15559" w:type="dxa"/>
            <w:gridSpan w:val="11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Региональный проект 1 «Создание номерного фонда, инфраструктуры и новых точек притяжения»</w:t>
            </w:r>
          </w:p>
        </w:tc>
      </w:tr>
      <w:tr w:rsidR="009C425A" w:rsidRPr="009C425A">
        <w:trPr>
          <w:trHeight w:val="424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 w:rsidP="00E31445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Результат регионального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проекта 1</w:t>
            </w:r>
            <w:r w:rsidR="00E31445">
              <w:rPr>
                <w:rFonts w:ascii="PT Astra Serif" w:hAnsi="PT Astra Serif"/>
                <w:sz w:val="20"/>
                <w:szCs w:val="20"/>
              </w:rPr>
              <w:t>.</w:t>
            </w:r>
            <w:r w:rsidRPr="009C425A">
              <w:rPr>
                <w:rFonts w:ascii="PT Astra Serif" w:hAnsi="PT Astra Serif"/>
                <w:sz w:val="20"/>
                <w:szCs w:val="20"/>
              </w:rPr>
              <w:t xml:space="preserve"> Реализованы мероприятия субъектами Российской Федерации в рамках предоставления единой субсидии из федерального бюджета бюджетам субъектов Российской Федерации</w:t>
            </w:r>
          </w:p>
        </w:tc>
        <w:tc>
          <w:tcPr>
            <w:tcW w:w="985" w:type="dxa"/>
            <w:vAlign w:val="center"/>
          </w:tcPr>
          <w:p w:rsidR="00726BAE" w:rsidRPr="009C425A" w:rsidRDefault="004D15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>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121 093,5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118 284,8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2 808,7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9C425A" w:rsidRPr="009C425A">
        <w:trPr>
          <w:trHeight w:val="411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25 738,7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24 837,1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901,6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6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45 462,0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927,8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21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47 985,7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979,3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2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43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Мероприятие 1. Реализация проектов по развитию общественной территории муниципального образования,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мероприятий (результатов) по обустройству туристского центра города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территории муниципального образования в соответствии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туристским кодом центра города</w:t>
            </w: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101 524,5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99 107,2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2 417,3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B31D63" w:rsidRDefault="00327B03" w:rsidP="00B31D63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</w:pPr>
            <w:r w:rsidRPr="009C425A"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  <w:t xml:space="preserve">Департамент экономики Администрации Томской области, Департамент лицензирования и регионального </w:t>
            </w:r>
            <w:proofErr w:type="spellStart"/>
            <w:proofErr w:type="gramStart"/>
            <w:r w:rsidRPr="009C425A"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  <w:t>государствен</w:t>
            </w:r>
            <w:r w:rsidR="00E31445"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  <w:t>-</w:t>
            </w:r>
            <w:r w:rsidRPr="009C425A"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  <w:t>ного</w:t>
            </w:r>
            <w:proofErr w:type="spellEnd"/>
            <w:proofErr w:type="gramEnd"/>
            <w:r w:rsidRPr="009C425A"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</w:rPr>
              <w:t xml:space="preserve"> контроля Томской области</w:t>
            </w: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6 169,7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5 659,5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510,2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реализованных проектов по развитию общественной территории муниципального образования,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мероприятий (результатов) по обустройству туристского центра города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территории муниципального образования в соответствии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туристским кодом центра города,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Прирост количества туристских поездок муниципального образования за 11 месяцев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2025 года по отношению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к значению показателя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за 11 месяцев 2024 года, %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46 389,8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45 462,0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927,8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реализованных проектов по развитию общественной территории муниципального образования,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мероприятий (результатов) по обустройству туристского центра города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территории муниципального образования в соответствии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туристским кодом центра города,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48 965,0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47 985,7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979,3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реализованных проектов по развитию общественной территории муниципального образования,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мероприятий (результатов) по обустройству туристского центра города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территории муниципального образования в соответствии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туристским кодом центра города,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Количество реализованных проектов по развитию общественной территории муниципального образования,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мероприятий (результатов) по обустройству туристского центра города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на территории муниципального образования в соответствии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с туристским кодом центра города,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>
        <w:trPr>
          <w:trHeight w:val="444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Мероприятие 2.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Обеспечение поддержки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продвижения событийных мероприятий, направленных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>на развитие туризма</w:t>
            </w:r>
          </w:p>
        </w:tc>
        <w:tc>
          <w:tcPr>
            <w:tcW w:w="985" w:type="dxa"/>
            <w:vAlign w:val="center"/>
          </w:tcPr>
          <w:p w:rsidR="00726BAE" w:rsidRPr="009C425A" w:rsidRDefault="004D155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="00327B03" w:rsidRPr="004D1551">
              <w:rPr>
                <w:rFonts w:ascii="PT Astra Serif" w:hAnsi="PT Astra Serif"/>
                <w:sz w:val="20"/>
                <w:szCs w:val="20"/>
              </w:rPr>
              <w:t>с</w:t>
            </w:r>
            <w:r w:rsidR="00327B03" w:rsidRPr="009C425A">
              <w:rPr>
                <w:rFonts w:ascii="PT Astra Serif" w:hAnsi="PT Astra Serif"/>
                <w:sz w:val="20"/>
                <w:szCs w:val="20"/>
              </w:rPr>
              <w:t>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19 177,6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391,4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B31D63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1D63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="00B31D63">
              <w:rPr>
                <w:rFonts w:ascii="PT Astra Serif" w:hAnsi="PT Astra Serif"/>
                <w:sz w:val="20"/>
                <w:szCs w:val="20"/>
              </w:rPr>
              <w:br/>
            </w:r>
            <w:r w:rsidRPr="00B31D63">
              <w:rPr>
                <w:rFonts w:ascii="PT Astra Serif" w:hAnsi="PT Astra Serif"/>
                <w:sz w:val="20"/>
                <w:szCs w:val="20"/>
              </w:rPr>
              <w:t>по культуре Томской области</w:t>
            </w: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  <w:tr w:rsidR="009C425A" w:rsidRPr="009C425A">
        <w:trPr>
          <w:trHeight w:val="23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19 569,0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19 177,6</w:t>
            </w:r>
          </w:p>
        </w:tc>
        <w:tc>
          <w:tcPr>
            <w:tcW w:w="112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391,4</w:t>
            </w:r>
          </w:p>
        </w:tc>
        <w:tc>
          <w:tcPr>
            <w:tcW w:w="1132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проведенных событийных мероприятий, направленных на развитие туризма,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2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2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06" w:type="dxa"/>
            <w:vMerge/>
            <w:vAlign w:val="center"/>
          </w:tcPr>
          <w:p w:rsidR="00726BAE" w:rsidRPr="009C425A" w:rsidRDefault="00726BA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посетителей, чел.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110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проведенных событийных мероприятий, направленных на развитие туризма,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проведенных событийных мероприятий, направленных на развитие туризма,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726BAE" w:rsidRPr="009C425A" w:rsidRDefault="00327B03">
            <w:pPr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Количество проведенных событийных мероприятий, направленных на развитие туризма, ед.</w:t>
            </w:r>
          </w:p>
        </w:tc>
        <w:tc>
          <w:tcPr>
            <w:tcW w:w="850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9C425A" w:rsidRPr="009C425A" w:rsidTr="004D1551">
        <w:trPr>
          <w:trHeight w:val="78"/>
        </w:trPr>
        <w:tc>
          <w:tcPr>
            <w:tcW w:w="3234" w:type="dxa"/>
            <w:gridSpan w:val="2"/>
            <w:vMerge w:val="restart"/>
            <w:vAlign w:val="center"/>
          </w:tcPr>
          <w:p w:rsidR="00726BAE" w:rsidRPr="009C425A" w:rsidRDefault="00327B03">
            <w:pPr>
              <w:rPr>
                <w:rFonts w:ascii="PT Astra Serif" w:hAnsi="PT Astra Serif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Итого региональный проект 1</w:t>
            </w:r>
          </w:p>
        </w:tc>
        <w:tc>
          <w:tcPr>
            <w:tcW w:w="985" w:type="dxa"/>
            <w:vAlign w:val="center"/>
          </w:tcPr>
          <w:p w:rsidR="00726BAE" w:rsidRPr="009C425A" w:rsidRDefault="004D1551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</w:t>
            </w:r>
            <w:r w:rsidR="00327B03" w:rsidRPr="004D1551">
              <w:rPr>
                <w:rFonts w:ascii="PT Astra Serif" w:hAnsi="PT Astra Serif"/>
                <w:bCs/>
                <w:sz w:val="20"/>
                <w:szCs w:val="20"/>
              </w:rPr>
              <w:t>с</w:t>
            </w:r>
            <w:r w:rsidR="00327B03" w:rsidRPr="009C425A">
              <w:rPr>
                <w:rFonts w:ascii="PT Astra Serif" w:hAnsi="PT Astra Serif"/>
                <w:bCs/>
                <w:sz w:val="20"/>
                <w:szCs w:val="20"/>
              </w:rPr>
              <w:t>его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121 093,5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118 284,8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2 808,7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3119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vMerge w:val="restart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X</w:t>
            </w: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2025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25 738,7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24 837,1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901,6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2026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46 389,8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45 462,0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927,8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 w:rsidTr="004D1551">
        <w:trPr>
          <w:trHeight w:val="50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2027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48 965,0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47 985,7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979,3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  <w:tr w:rsidR="009C425A" w:rsidRPr="009C425A">
        <w:trPr>
          <w:trHeight w:val="419"/>
        </w:trPr>
        <w:tc>
          <w:tcPr>
            <w:tcW w:w="3234" w:type="dxa"/>
            <w:gridSpan w:val="2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985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2028 год</w:t>
            </w:r>
          </w:p>
        </w:tc>
        <w:tc>
          <w:tcPr>
            <w:tcW w:w="11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2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132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206" w:type="dxa"/>
            <w:vAlign w:val="center"/>
          </w:tcPr>
          <w:p w:rsidR="00726BAE" w:rsidRPr="009C425A" w:rsidRDefault="00327B03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C425A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166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726BAE" w:rsidRPr="009C425A" w:rsidRDefault="00726BAE">
            <w:pPr>
              <w:rPr>
                <w:rFonts w:ascii="PT Astra Serif" w:hAnsi="PT Astra Serif"/>
              </w:rPr>
            </w:pPr>
          </w:p>
        </w:tc>
      </w:tr>
    </w:tbl>
    <w:p w:rsidR="00726BAE" w:rsidRPr="009C425A" w:rsidRDefault="00726BAE">
      <w:pPr>
        <w:spacing w:after="200"/>
        <w:rPr>
          <w:rFonts w:ascii="PT Astra Serif" w:hAnsi="PT Astra Serif"/>
          <w:sz w:val="25"/>
          <w:szCs w:val="25"/>
        </w:rPr>
        <w:sectPr w:rsidR="00726BAE" w:rsidRPr="009C425A">
          <w:type w:val="continuous"/>
          <w:pgSz w:w="16838" w:h="11906" w:orient="landscape"/>
          <w:pgMar w:top="709" w:right="851" w:bottom="794" w:left="851" w:header="426" w:footer="709" w:gutter="0"/>
          <w:pgNumType w:start="1"/>
          <w:cols w:space="708"/>
          <w:titlePg/>
          <w:docGrid w:linePitch="360"/>
        </w:sectPr>
      </w:pPr>
    </w:p>
    <w:p w:rsidR="00726BAE" w:rsidRPr="009C425A" w:rsidRDefault="00327B03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Приложение № 11</w:t>
      </w:r>
    </w:p>
    <w:p w:rsidR="00726BAE" w:rsidRPr="009C425A" w:rsidRDefault="00327B03">
      <w:pPr>
        <w:ind w:left="11624"/>
        <w:jc w:val="both"/>
        <w:rPr>
          <w:rFonts w:ascii="PT Astra Serif" w:hAnsi="PT Astra Serif"/>
        </w:rPr>
      </w:pPr>
      <w:r w:rsidRPr="009C425A">
        <w:rPr>
          <w:rFonts w:ascii="PT Astra Serif" w:hAnsi="PT Astra Serif"/>
        </w:rPr>
        <w:t>к постановлению Администрации Томской области</w:t>
      </w:r>
    </w:p>
    <w:p w:rsidR="00726BAE" w:rsidRPr="009C425A" w:rsidRDefault="00B31D63">
      <w:pPr>
        <w:ind w:left="1162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</w:rPr>
        <w:t xml:space="preserve">от </w:t>
      </w:r>
      <w:r w:rsidR="005777BA">
        <w:rPr>
          <w:rFonts w:ascii="PT Astra Serif" w:hAnsi="PT Astra Serif"/>
        </w:rPr>
        <w:t>17.04.2026 № 141а</w:t>
      </w:r>
      <w:bookmarkStart w:id="0" w:name="_GoBack"/>
      <w:bookmarkEnd w:id="0"/>
    </w:p>
    <w:p w:rsidR="00726BAE" w:rsidRPr="00E31445" w:rsidRDefault="00327B03">
      <w:pPr>
        <w:jc w:val="right"/>
        <w:outlineLvl w:val="0"/>
        <w:rPr>
          <w:rFonts w:ascii="PT Astra Serif" w:eastAsiaTheme="minorHAnsi" w:hAnsi="PT Astra Serif" w:cs="PT Astra Serif"/>
          <w:lang w:eastAsia="en-US"/>
        </w:rPr>
      </w:pPr>
      <w:r w:rsidRPr="00E31445">
        <w:rPr>
          <w:rFonts w:ascii="PT Astra Serif" w:eastAsiaTheme="minorHAnsi" w:hAnsi="PT Astra Serif" w:cs="PT Astra Serif"/>
          <w:lang w:eastAsia="en-US"/>
        </w:rPr>
        <w:t>Таблица 3</w:t>
      </w:r>
    </w:p>
    <w:p w:rsidR="00726BAE" w:rsidRPr="00B31D63" w:rsidRDefault="00327B03">
      <w:pPr>
        <w:jc w:val="center"/>
        <w:rPr>
          <w:rFonts w:ascii="PT Astra Serif" w:eastAsiaTheme="minorHAnsi" w:hAnsi="PT Astra Serif" w:cs="PT Astra Serif"/>
          <w:bCs/>
          <w:lang w:eastAsia="en-US"/>
        </w:rPr>
      </w:pPr>
      <w:r w:rsidRPr="00B31D63">
        <w:rPr>
          <w:rFonts w:ascii="PT Astra Serif" w:eastAsiaTheme="minorHAnsi" w:hAnsi="PT Astra Serif" w:cs="PT Astra Serif"/>
          <w:bCs/>
          <w:lang w:eastAsia="en-US"/>
        </w:rPr>
        <w:t>Информация о налоговых расходах</w:t>
      </w:r>
    </w:p>
    <w:tbl>
      <w:tblPr>
        <w:tblW w:w="1540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436"/>
        <w:gridCol w:w="2419"/>
        <w:gridCol w:w="3534"/>
        <w:gridCol w:w="3686"/>
        <w:gridCol w:w="1879"/>
      </w:tblGrid>
      <w:tr w:rsidR="009C425A" w:rsidRPr="009C425A" w:rsidTr="004D1551">
        <w:trPr>
          <w:trHeight w:val="9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B31D6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№</w:t>
            </w:r>
            <w:r w:rsidR="00327B03"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327B03"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</w:t>
            </w:r>
            <w:proofErr w:type="gramEnd"/>
            <w:r w:rsidR="00327B03"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Наименование налоговой льготы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Цель предоставления налоговых льгот, освобождений и иных преференций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для налогоплательщиков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Связь с показателями государственной программы (подпрограммы/регионального проекта)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Срок действия налоговой льготы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Куратор налогового расхода</w:t>
            </w:r>
          </w:p>
        </w:tc>
      </w:tr>
      <w:tr w:rsidR="009C425A" w:rsidRPr="009C425A" w:rsidTr="004D1551">
        <w:trPr>
          <w:trHeight w:val="275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Пониженная ставка налога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на прибыль организаций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для организаций, получивших статус резидента территории опережающего соц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иально-экономического развития «Северск»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Поддержка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стимулирование предпринимательской деятельности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1) 5% в течение пяти налоговых периодов, начиная с налогового периода, в котором в соответствии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с данными налогового учета была получена первая прибыль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  <w:t>от деятельности, осуществляемой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при исполнении соглашений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об осуществлении деятельности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на территории опережающего соц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иально-экономического развития «Северск»</w:t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;</w:t>
            </w:r>
          </w:p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2) 10% в течение следующих пяти налоговых периодов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Департамент инвестиционной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промышленной политики Томской области</w:t>
            </w:r>
          </w:p>
        </w:tc>
      </w:tr>
      <w:tr w:rsidR="009C425A" w:rsidRPr="009C425A" w:rsidTr="004D155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Пониженная (5%) ставка налога, взимаемого в связи с применением упрощенной системы налогообложения, для организаций, получивших статус резидента территории опережающего соц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иально-экономического развития «Северск»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Поддержка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стимулирование предпринимательской деятельности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В течение срока действия соглашения об осуществлении деятельности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на территории опережающего социально-экон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омического развития «Северск»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Департамент инвестиционной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промышленной политики Томской области</w:t>
            </w:r>
          </w:p>
        </w:tc>
      </w:tr>
      <w:tr w:rsidR="00726BAE" w:rsidRPr="009C425A" w:rsidTr="00E31445">
        <w:trPr>
          <w:trHeight w:val="149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jc w:val="center"/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 w:rsidP="002B1E24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Пониженная (0%; 1,1%) ставка налога на имущество организаций для организаций, получивших статус резидента территории опережающего социально-экономического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развития «Северск»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Поддержка </w:t>
            </w:r>
            <w:r w:rsidR="00B31D63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стимулирование предпринимательской деятельности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hAnsi="PT Astra Serif"/>
                <w:sz w:val="20"/>
                <w:szCs w:val="20"/>
              </w:rPr>
              <w:t xml:space="preserve">Доля занятых в сфере малого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среднего предпринимательства, включая индивидуальных предпринимателей </w:t>
            </w:r>
            <w:r w:rsidRPr="009C425A">
              <w:rPr>
                <w:rFonts w:ascii="PT Astra Serif" w:hAnsi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9C425A">
              <w:rPr>
                <w:rFonts w:ascii="PT Astra Serif" w:hAnsi="PT Astra Serif"/>
                <w:sz w:val="20"/>
                <w:szCs w:val="20"/>
              </w:rPr>
              <w:t>самозанятых</w:t>
            </w:r>
            <w:proofErr w:type="spellEnd"/>
            <w:r w:rsidRPr="009C425A">
              <w:rPr>
                <w:rFonts w:ascii="PT Astra Serif" w:hAnsi="PT Astra Serif"/>
                <w:sz w:val="20"/>
                <w:szCs w:val="20"/>
              </w:rPr>
              <w:t xml:space="preserve"> граждан, в общем числе занятых Томской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1) 0% в течение пяти налоговых периодов, начиная с налогового периода, в котором указанное имущество поставлено на учет в качестве объекта основных средств;</w:t>
            </w:r>
          </w:p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2) 1,1% в течение следующих пяти налоговых периодов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AE" w:rsidRPr="009C425A" w:rsidRDefault="00327B03">
            <w:pPr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</w:pP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Департамент инвестиционной </w:t>
            </w:r>
            <w:r w:rsidR="005471AD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br/>
            </w:r>
            <w:r w:rsidRPr="009C425A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и промышленной политики Томской области</w:t>
            </w:r>
          </w:p>
        </w:tc>
      </w:tr>
    </w:tbl>
    <w:p w:rsidR="00726BAE" w:rsidRPr="009C425A" w:rsidRDefault="00726BAE" w:rsidP="00343875">
      <w:pPr>
        <w:jc w:val="both"/>
        <w:rPr>
          <w:rFonts w:ascii="PT Astra Serif" w:hAnsi="PT Astra Serif"/>
          <w:sz w:val="25"/>
          <w:szCs w:val="25"/>
        </w:rPr>
      </w:pPr>
    </w:p>
    <w:sectPr w:rsidR="00726BAE" w:rsidRPr="009C425A" w:rsidSect="004D1551">
      <w:type w:val="continuous"/>
      <w:pgSz w:w="16838" w:h="11906" w:orient="landscape"/>
      <w:pgMar w:top="426" w:right="851" w:bottom="568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545" w:rsidRDefault="00166545">
      <w:r>
        <w:separator/>
      </w:r>
    </w:p>
  </w:endnote>
  <w:endnote w:type="continuationSeparator" w:id="0">
    <w:p w:rsidR="00166545" w:rsidRDefault="0016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545" w:rsidRDefault="00166545">
      <w:r>
        <w:separator/>
      </w:r>
    </w:p>
  </w:footnote>
  <w:footnote w:type="continuationSeparator" w:id="0">
    <w:p w:rsidR="00166545" w:rsidRDefault="00166545">
      <w:r>
        <w:continuationSeparator/>
      </w:r>
    </w:p>
  </w:footnote>
  <w:footnote w:id="1">
    <w:p w:rsidR="00166545" w:rsidRDefault="00166545">
      <w:pPr>
        <w:pStyle w:val="aff4"/>
        <w:rPr>
          <w:rFonts w:ascii="PT Astra Serif" w:hAnsi="PT Astra Serif"/>
        </w:rPr>
      </w:pPr>
      <w:r>
        <w:rPr>
          <w:rStyle w:val="aff6"/>
        </w:rPr>
        <w:footnoteRef/>
      </w:r>
      <w:r>
        <w:t xml:space="preserve"> Субъекты малого и среднего предпринимательства – далее субъекты МСП.</w:t>
      </w:r>
    </w:p>
  </w:footnote>
  <w:footnote w:id="2">
    <w:p w:rsidR="00166545" w:rsidRDefault="00166545">
      <w:pPr>
        <w:pStyle w:val="aff4"/>
      </w:pPr>
      <w:r>
        <w:rPr>
          <w:rStyle w:val="aff6"/>
        </w:rPr>
        <w:footnoteRef/>
      </w:r>
      <w:r>
        <w:t xml:space="preserve"> </w:t>
      </w:r>
      <w:r>
        <w:rPr>
          <w:rFonts w:ascii="PT Astra Serif" w:hAnsi="PT Astra Serif"/>
        </w:rPr>
        <w:t>Региональный центр компетенций в сфере производительности труда Томской области – далее РЦК.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1060595816"/>
      <w:docPartObj>
        <w:docPartGallery w:val="Page Numbers (Top of Page)"/>
        <w:docPartUnique/>
      </w:docPartObj>
    </w:sdtPr>
    <w:sdtContent>
      <w:p w:rsidR="00166545" w:rsidRDefault="00166545">
        <w:pPr>
          <w:pStyle w:val="af8"/>
          <w:jc w:val="center"/>
          <w:rPr>
            <w:rFonts w:ascii="PT Astra Serif" w:hAnsi="PT Astra Serif"/>
            <w:sz w:val="20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>PAGE   \* MERGEFORMAT</w:instrText>
        </w:r>
        <w:r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  <w:noProof/>
          </w:rPr>
          <w:t>3</w:t>
        </w:r>
        <w:r>
          <w:rPr>
            <w:rFonts w:ascii="PT Astra Serif" w:hAnsi="PT Astra Serif"/>
          </w:rPr>
          <w:fldChar w:fldCharType="end"/>
        </w:r>
      </w:p>
    </w:sdtContent>
  </w:sdt>
  <w:p w:rsidR="00166545" w:rsidRDefault="0016654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545" w:rsidRPr="009C425A" w:rsidRDefault="00166545" w:rsidP="009C425A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6772AAC0" wp14:editId="350D6ACE">
          <wp:extent cx="721995" cy="652145"/>
          <wp:effectExtent l="0" t="0" r="190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6545" w:rsidRPr="009C425A" w:rsidRDefault="00166545" w:rsidP="009C425A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9C425A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166545" w:rsidRPr="009C425A" w:rsidRDefault="00166545" w:rsidP="009C425A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9C425A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166545" w:rsidRPr="009C425A" w:rsidRDefault="00166545">
    <w:pPr>
      <w:pStyle w:val="af8"/>
      <w:rPr>
        <w:rFonts w:ascii="PT Astra Serif" w:hAnsi="PT Astra Serif"/>
      </w:rPr>
    </w:pPr>
  </w:p>
  <w:p w:rsidR="00166545" w:rsidRPr="009C425A" w:rsidRDefault="00166545">
    <w:pPr>
      <w:pStyle w:val="af8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473378648"/>
      <w:docPartObj>
        <w:docPartGallery w:val="Page Numbers (Top of Page)"/>
        <w:docPartUnique/>
      </w:docPartObj>
    </w:sdtPr>
    <w:sdtContent>
      <w:p w:rsidR="00166545" w:rsidRDefault="00166545">
        <w:pPr>
          <w:pStyle w:val="af8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>PAGE   \* MERGEFORMAT</w:instrText>
        </w:r>
        <w:r>
          <w:rPr>
            <w:rFonts w:ascii="PT Astra Serif" w:hAnsi="PT Astra Serif"/>
          </w:rPr>
          <w:fldChar w:fldCharType="separate"/>
        </w:r>
        <w:r w:rsidR="005777BA">
          <w:rPr>
            <w:rFonts w:ascii="PT Astra Serif" w:hAnsi="PT Astra Serif"/>
            <w:noProof/>
          </w:rPr>
          <w:t>2</w:t>
        </w:r>
        <w:r>
          <w:rPr>
            <w:rFonts w:ascii="PT Astra Serif" w:hAnsi="PT Astra Serif"/>
          </w:rPr>
          <w:fldChar w:fldCharType="end"/>
        </w:r>
      </w:p>
      <w:p w:rsidR="00166545" w:rsidRDefault="00166545">
        <w:pPr>
          <w:pStyle w:val="af8"/>
          <w:jc w:val="center"/>
          <w:rPr>
            <w:rFonts w:ascii="PT Astra Serif" w:hAnsi="PT Astra Serif"/>
          </w:rPr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545" w:rsidRDefault="00166545">
    <w:pPr>
      <w:pStyle w:val="af8"/>
      <w:jc w:val="center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B99"/>
    <w:multiLevelType w:val="hybridMultilevel"/>
    <w:tmpl w:val="7D22204C"/>
    <w:lvl w:ilvl="0" w:tplc="8A8CAE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1C0E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DCC4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68A2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385C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764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074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C88C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B81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24345"/>
    <w:multiLevelType w:val="multilevel"/>
    <w:tmpl w:val="D6FAD618"/>
    <w:lvl w:ilvl="0">
      <w:start w:val="1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1.%2."/>
      <w:lvlJc w:val="left"/>
      <w:pPr>
        <w:ind w:left="227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27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3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3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999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59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35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719" w:hanging="2160"/>
      </w:pPr>
      <w:rPr>
        <w:rFonts w:cs="Times New Roman"/>
      </w:rPr>
    </w:lvl>
  </w:abstractNum>
  <w:abstractNum w:abstractNumId="2">
    <w:nsid w:val="046B3BF5"/>
    <w:multiLevelType w:val="hybridMultilevel"/>
    <w:tmpl w:val="B5F06C1C"/>
    <w:lvl w:ilvl="0" w:tplc="D67AB58A">
      <w:start w:val="1"/>
      <w:numFmt w:val="decimal"/>
      <w:lvlText w:val="%1."/>
      <w:lvlJc w:val="left"/>
      <w:pPr>
        <w:ind w:left="720" w:hanging="360"/>
      </w:pPr>
    </w:lvl>
    <w:lvl w:ilvl="1" w:tplc="19A2D62C">
      <w:start w:val="1"/>
      <w:numFmt w:val="lowerLetter"/>
      <w:lvlText w:val="%2."/>
      <w:lvlJc w:val="left"/>
      <w:pPr>
        <w:ind w:left="1440" w:hanging="360"/>
      </w:pPr>
    </w:lvl>
    <w:lvl w:ilvl="2" w:tplc="D6CC0606">
      <w:start w:val="1"/>
      <w:numFmt w:val="lowerRoman"/>
      <w:lvlText w:val="%3."/>
      <w:lvlJc w:val="right"/>
      <w:pPr>
        <w:ind w:left="2160" w:hanging="180"/>
      </w:pPr>
    </w:lvl>
    <w:lvl w:ilvl="3" w:tplc="60E46CBE">
      <w:start w:val="1"/>
      <w:numFmt w:val="decimal"/>
      <w:lvlText w:val="%4."/>
      <w:lvlJc w:val="left"/>
      <w:pPr>
        <w:ind w:left="2880" w:hanging="360"/>
      </w:pPr>
    </w:lvl>
    <w:lvl w:ilvl="4" w:tplc="2C16B672">
      <w:start w:val="1"/>
      <w:numFmt w:val="lowerLetter"/>
      <w:lvlText w:val="%5."/>
      <w:lvlJc w:val="left"/>
      <w:pPr>
        <w:ind w:left="3600" w:hanging="360"/>
      </w:pPr>
    </w:lvl>
    <w:lvl w:ilvl="5" w:tplc="CEB47734">
      <w:start w:val="1"/>
      <w:numFmt w:val="lowerRoman"/>
      <w:lvlText w:val="%6."/>
      <w:lvlJc w:val="right"/>
      <w:pPr>
        <w:ind w:left="4320" w:hanging="180"/>
      </w:pPr>
    </w:lvl>
    <w:lvl w:ilvl="6" w:tplc="A2AC1ECA">
      <w:start w:val="1"/>
      <w:numFmt w:val="decimal"/>
      <w:lvlText w:val="%7."/>
      <w:lvlJc w:val="left"/>
      <w:pPr>
        <w:ind w:left="5040" w:hanging="360"/>
      </w:pPr>
    </w:lvl>
    <w:lvl w:ilvl="7" w:tplc="7CE24E10">
      <w:start w:val="1"/>
      <w:numFmt w:val="lowerLetter"/>
      <w:lvlText w:val="%8."/>
      <w:lvlJc w:val="left"/>
      <w:pPr>
        <w:ind w:left="5760" w:hanging="360"/>
      </w:pPr>
    </w:lvl>
    <w:lvl w:ilvl="8" w:tplc="0FE2A1C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00048"/>
    <w:multiLevelType w:val="hybridMultilevel"/>
    <w:tmpl w:val="D254979C"/>
    <w:lvl w:ilvl="0" w:tplc="E6FA8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2E2EB96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61EE698A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60A2C3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CC92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1201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2C48A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CF2D9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14A35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079B0891"/>
    <w:multiLevelType w:val="hybridMultilevel"/>
    <w:tmpl w:val="810051E0"/>
    <w:lvl w:ilvl="0" w:tplc="50CAA6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1349CB4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4934C5B2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BC709E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C856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8CEFD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CC8FE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E6808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F40A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08C21EFB"/>
    <w:multiLevelType w:val="hybridMultilevel"/>
    <w:tmpl w:val="761A5BF2"/>
    <w:lvl w:ilvl="0" w:tplc="C128A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96DB5C">
      <w:start w:val="1"/>
      <w:numFmt w:val="lowerLetter"/>
      <w:lvlText w:val="%2."/>
      <w:lvlJc w:val="left"/>
      <w:pPr>
        <w:ind w:left="1788" w:hanging="360"/>
      </w:pPr>
    </w:lvl>
    <w:lvl w:ilvl="2" w:tplc="E96A4E3C">
      <w:start w:val="1"/>
      <w:numFmt w:val="lowerRoman"/>
      <w:lvlText w:val="%3."/>
      <w:lvlJc w:val="right"/>
      <w:pPr>
        <w:ind w:left="2508" w:hanging="180"/>
      </w:pPr>
    </w:lvl>
    <w:lvl w:ilvl="3" w:tplc="A71099E6">
      <w:start w:val="1"/>
      <w:numFmt w:val="decimal"/>
      <w:lvlText w:val="%4."/>
      <w:lvlJc w:val="left"/>
      <w:pPr>
        <w:ind w:left="3228" w:hanging="360"/>
      </w:pPr>
    </w:lvl>
    <w:lvl w:ilvl="4" w:tplc="84486682">
      <w:start w:val="1"/>
      <w:numFmt w:val="lowerLetter"/>
      <w:lvlText w:val="%5."/>
      <w:lvlJc w:val="left"/>
      <w:pPr>
        <w:ind w:left="3948" w:hanging="360"/>
      </w:pPr>
    </w:lvl>
    <w:lvl w:ilvl="5" w:tplc="F3A6B232">
      <w:start w:val="1"/>
      <w:numFmt w:val="lowerRoman"/>
      <w:lvlText w:val="%6."/>
      <w:lvlJc w:val="right"/>
      <w:pPr>
        <w:ind w:left="4668" w:hanging="180"/>
      </w:pPr>
    </w:lvl>
    <w:lvl w:ilvl="6" w:tplc="CEA2B188">
      <w:start w:val="1"/>
      <w:numFmt w:val="decimal"/>
      <w:lvlText w:val="%7."/>
      <w:lvlJc w:val="left"/>
      <w:pPr>
        <w:ind w:left="5388" w:hanging="360"/>
      </w:pPr>
    </w:lvl>
    <w:lvl w:ilvl="7" w:tplc="30CEDB06">
      <w:start w:val="1"/>
      <w:numFmt w:val="lowerLetter"/>
      <w:lvlText w:val="%8."/>
      <w:lvlJc w:val="left"/>
      <w:pPr>
        <w:ind w:left="6108" w:hanging="360"/>
      </w:pPr>
    </w:lvl>
    <w:lvl w:ilvl="8" w:tplc="ECF2974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8C80E53"/>
    <w:multiLevelType w:val="hybridMultilevel"/>
    <w:tmpl w:val="8C6CB2CE"/>
    <w:lvl w:ilvl="0" w:tplc="F6FCC0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DE20EAE0">
      <w:start w:val="1"/>
      <w:numFmt w:val="lowerLetter"/>
      <w:lvlText w:val="%2."/>
      <w:lvlJc w:val="left"/>
      <w:pPr>
        <w:ind w:left="1620" w:hanging="360"/>
      </w:pPr>
    </w:lvl>
    <w:lvl w:ilvl="2" w:tplc="2306FCFC">
      <w:start w:val="1"/>
      <w:numFmt w:val="lowerRoman"/>
      <w:lvlText w:val="%3."/>
      <w:lvlJc w:val="right"/>
      <w:pPr>
        <w:ind w:left="2340" w:hanging="180"/>
      </w:pPr>
    </w:lvl>
    <w:lvl w:ilvl="3" w:tplc="EAA689C4">
      <w:start w:val="1"/>
      <w:numFmt w:val="decimal"/>
      <w:lvlText w:val="%4."/>
      <w:lvlJc w:val="left"/>
      <w:pPr>
        <w:ind w:left="3060" w:hanging="360"/>
      </w:pPr>
    </w:lvl>
    <w:lvl w:ilvl="4" w:tplc="CEEE06EC">
      <w:start w:val="1"/>
      <w:numFmt w:val="lowerLetter"/>
      <w:lvlText w:val="%5."/>
      <w:lvlJc w:val="left"/>
      <w:pPr>
        <w:ind w:left="3780" w:hanging="360"/>
      </w:pPr>
    </w:lvl>
    <w:lvl w:ilvl="5" w:tplc="06A685C4">
      <w:start w:val="1"/>
      <w:numFmt w:val="lowerRoman"/>
      <w:lvlText w:val="%6."/>
      <w:lvlJc w:val="right"/>
      <w:pPr>
        <w:ind w:left="4500" w:hanging="180"/>
      </w:pPr>
    </w:lvl>
    <w:lvl w:ilvl="6" w:tplc="38D4AF86">
      <w:start w:val="1"/>
      <w:numFmt w:val="decimal"/>
      <w:lvlText w:val="%7."/>
      <w:lvlJc w:val="left"/>
      <w:pPr>
        <w:ind w:left="5220" w:hanging="360"/>
      </w:pPr>
    </w:lvl>
    <w:lvl w:ilvl="7" w:tplc="38B86D3E">
      <w:start w:val="1"/>
      <w:numFmt w:val="lowerLetter"/>
      <w:lvlText w:val="%8."/>
      <w:lvlJc w:val="left"/>
      <w:pPr>
        <w:ind w:left="5940" w:hanging="360"/>
      </w:pPr>
    </w:lvl>
    <w:lvl w:ilvl="8" w:tplc="3B12A770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F2406C7"/>
    <w:multiLevelType w:val="hybridMultilevel"/>
    <w:tmpl w:val="72BAD66A"/>
    <w:lvl w:ilvl="0" w:tplc="2DE0376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8BC805AE">
      <w:start w:val="1"/>
      <w:numFmt w:val="lowerLetter"/>
      <w:lvlText w:val="%2."/>
      <w:lvlJc w:val="left"/>
      <w:pPr>
        <w:ind w:left="1788" w:hanging="360"/>
      </w:pPr>
    </w:lvl>
    <w:lvl w:ilvl="2" w:tplc="3A1EDDB6">
      <w:start w:val="1"/>
      <w:numFmt w:val="lowerRoman"/>
      <w:lvlText w:val="%3."/>
      <w:lvlJc w:val="right"/>
      <w:pPr>
        <w:ind w:left="2508" w:hanging="180"/>
      </w:pPr>
    </w:lvl>
    <w:lvl w:ilvl="3" w:tplc="0E1A38D2">
      <w:start w:val="1"/>
      <w:numFmt w:val="decimal"/>
      <w:lvlText w:val="%4."/>
      <w:lvlJc w:val="left"/>
      <w:pPr>
        <w:ind w:left="3228" w:hanging="360"/>
      </w:pPr>
    </w:lvl>
    <w:lvl w:ilvl="4" w:tplc="2440F78E">
      <w:start w:val="1"/>
      <w:numFmt w:val="lowerLetter"/>
      <w:lvlText w:val="%5."/>
      <w:lvlJc w:val="left"/>
      <w:pPr>
        <w:ind w:left="3948" w:hanging="360"/>
      </w:pPr>
    </w:lvl>
    <w:lvl w:ilvl="5" w:tplc="975E83A2">
      <w:start w:val="1"/>
      <w:numFmt w:val="lowerRoman"/>
      <w:lvlText w:val="%6."/>
      <w:lvlJc w:val="right"/>
      <w:pPr>
        <w:ind w:left="4668" w:hanging="180"/>
      </w:pPr>
    </w:lvl>
    <w:lvl w:ilvl="6" w:tplc="530A2D36">
      <w:start w:val="1"/>
      <w:numFmt w:val="decimal"/>
      <w:lvlText w:val="%7."/>
      <w:lvlJc w:val="left"/>
      <w:pPr>
        <w:ind w:left="5388" w:hanging="360"/>
      </w:pPr>
    </w:lvl>
    <w:lvl w:ilvl="7" w:tplc="E16C872C">
      <w:start w:val="1"/>
      <w:numFmt w:val="lowerLetter"/>
      <w:lvlText w:val="%8."/>
      <w:lvlJc w:val="left"/>
      <w:pPr>
        <w:ind w:left="6108" w:hanging="360"/>
      </w:pPr>
    </w:lvl>
    <w:lvl w:ilvl="8" w:tplc="3FEE1A1A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08D2D9D"/>
    <w:multiLevelType w:val="hybridMultilevel"/>
    <w:tmpl w:val="467C9424"/>
    <w:lvl w:ilvl="0" w:tplc="959295DE">
      <w:start w:val="1"/>
      <w:numFmt w:val="decimal"/>
      <w:lvlText w:val="%1."/>
      <w:lvlJc w:val="left"/>
      <w:pPr>
        <w:ind w:left="15" w:hanging="360"/>
      </w:pPr>
    </w:lvl>
    <w:lvl w:ilvl="1" w:tplc="FBA240C8">
      <w:start w:val="1"/>
      <w:numFmt w:val="lowerLetter"/>
      <w:lvlText w:val="%2."/>
      <w:lvlJc w:val="left"/>
      <w:pPr>
        <w:ind w:left="735" w:hanging="360"/>
      </w:pPr>
    </w:lvl>
    <w:lvl w:ilvl="2" w:tplc="BB6A8854">
      <w:start w:val="1"/>
      <w:numFmt w:val="lowerRoman"/>
      <w:lvlText w:val="%3."/>
      <w:lvlJc w:val="right"/>
      <w:pPr>
        <w:ind w:left="1455" w:hanging="180"/>
      </w:pPr>
    </w:lvl>
    <w:lvl w:ilvl="3" w:tplc="6E3EBEF0">
      <w:start w:val="1"/>
      <w:numFmt w:val="decimal"/>
      <w:lvlText w:val="%4."/>
      <w:lvlJc w:val="left"/>
      <w:pPr>
        <w:ind w:left="2175" w:hanging="360"/>
      </w:pPr>
    </w:lvl>
    <w:lvl w:ilvl="4" w:tplc="969A369A">
      <w:start w:val="1"/>
      <w:numFmt w:val="lowerLetter"/>
      <w:lvlText w:val="%5."/>
      <w:lvlJc w:val="left"/>
      <w:pPr>
        <w:ind w:left="2895" w:hanging="360"/>
      </w:pPr>
    </w:lvl>
    <w:lvl w:ilvl="5" w:tplc="FD04151A">
      <w:start w:val="1"/>
      <w:numFmt w:val="lowerRoman"/>
      <w:lvlText w:val="%6."/>
      <w:lvlJc w:val="right"/>
      <w:pPr>
        <w:ind w:left="3615" w:hanging="180"/>
      </w:pPr>
    </w:lvl>
    <w:lvl w:ilvl="6" w:tplc="F2F8C6B4">
      <w:start w:val="1"/>
      <w:numFmt w:val="decimal"/>
      <w:lvlText w:val="%7."/>
      <w:lvlJc w:val="left"/>
      <w:pPr>
        <w:ind w:left="4335" w:hanging="360"/>
      </w:pPr>
    </w:lvl>
    <w:lvl w:ilvl="7" w:tplc="6C66F6A4">
      <w:start w:val="1"/>
      <w:numFmt w:val="lowerLetter"/>
      <w:lvlText w:val="%8."/>
      <w:lvlJc w:val="left"/>
      <w:pPr>
        <w:ind w:left="5055" w:hanging="360"/>
      </w:pPr>
    </w:lvl>
    <w:lvl w:ilvl="8" w:tplc="723E3DA4">
      <w:start w:val="1"/>
      <w:numFmt w:val="lowerRoman"/>
      <w:lvlText w:val="%9."/>
      <w:lvlJc w:val="right"/>
      <w:pPr>
        <w:ind w:left="5775" w:hanging="180"/>
      </w:pPr>
    </w:lvl>
  </w:abstractNum>
  <w:abstractNum w:abstractNumId="9">
    <w:nsid w:val="130F474F"/>
    <w:multiLevelType w:val="hybridMultilevel"/>
    <w:tmpl w:val="B4547C22"/>
    <w:lvl w:ilvl="0" w:tplc="AA90F33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0647774">
      <w:start w:val="1"/>
      <w:numFmt w:val="lowerLetter"/>
      <w:lvlText w:val="%2."/>
      <w:lvlJc w:val="left"/>
      <w:pPr>
        <w:ind w:left="1789" w:hanging="360"/>
      </w:pPr>
    </w:lvl>
    <w:lvl w:ilvl="2" w:tplc="0788424A">
      <w:start w:val="1"/>
      <w:numFmt w:val="lowerRoman"/>
      <w:lvlText w:val="%3."/>
      <w:lvlJc w:val="right"/>
      <w:pPr>
        <w:ind w:left="2509" w:hanging="180"/>
      </w:pPr>
    </w:lvl>
    <w:lvl w:ilvl="3" w:tplc="8ECEEFD6">
      <w:start w:val="1"/>
      <w:numFmt w:val="decimal"/>
      <w:lvlText w:val="%4."/>
      <w:lvlJc w:val="left"/>
      <w:pPr>
        <w:ind w:left="3229" w:hanging="360"/>
      </w:pPr>
    </w:lvl>
    <w:lvl w:ilvl="4" w:tplc="A9C2EE6A">
      <w:start w:val="1"/>
      <w:numFmt w:val="lowerLetter"/>
      <w:lvlText w:val="%5."/>
      <w:lvlJc w:val="left"/>
      <w:pPr>
        <w:ind w:left="3949" w:hanging="360"/>
      </w:pPr>
    </w:lvl>
    <w:lvl w:ilvl="5" w:tplc="E698F2C2">
      <w:start w:val="1"/>
      <w:numFmt w:val="lowerRoman"/>
      <w:lvlText w:val="%6."/>
      <w:lvlJc w:val="right"/>
      <w:pPr>
        <w:ind w:left="4669" w:hanging="180"/>
      </w:pPr>
    </w:lvl>
    <w:lvl w:ilvl="6" w:tplc="A5C63A1E">
      <w:start w:val="1"/>
      <w:numFmt w:val="decimal"/>
      <w:lvlText w:val="%7."/>
      <w:lvlJc w:val="left"/>
      <w:pPr>
        <w:ind w:left="5389" w:hanging="360"/>
      </w:pPr>
    </w:lvl>
    <w:lvl w:ilvl="7" w:tplc="ECD43DA6">
      <w:start w:val="1"/>
      <w:numFmt w:val="lowerLetter"/>
      <w:lvlText w:val="%8."/>
      <w:lvlJc w:val="left"/>
      <w:pPr>
        <w:ind w:left="6109" w:hanging="360"/>
      </w:pPr>
    </w:lvl>
    <w:lvl w:ilvl="8" w:tplc="61542CF6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3171D9B"/>
    <w:multiLevelType w:val="hybridMultilevel"/>
    <w:tmpl w:val="F962BE78"/>
    <w:lvl w:ilvl="0" w:tplc="98BAB4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9902C3E">
      <w:start w:val="1"/>
      <w:numFmt w:val="lowerLetter"/>
      <w:lvlText w:val="%2."/>
      <w:lvlJc w:val="left"/>
      <w:pPr>
        <w:ind w:left="1788" w:hanging="360"/>
      </w:pPr>
    </w:lvl>
    <w:lvl w:ilvl="2" w:tplc="B6A4472C">
      <w:start w:val="1"/>
      <w:numFmt w:val="lowerRoman"/>
      <w:lvlText w:val="%3."/>
      <w:lvlJc w:val="right"/>
      <w:pPr>
        <w:ind w:left="2508" w:hanging="180"/>
      </w:pPr>
    </w:lvl>
    <w:lvl w:ilvl="3" w:tplc="D0947258">
      <w:start w:val="1"/>
      <w:numFmt w:val="decimal"/>
      <w:lvlText w:val="%4."/>
      <w:lvlJc w:val="left"/>
      <w:pPr>
        <w:ind w:left="3228" w:hanging="360"/>
      </w:pPr>
    </w:lvl>
    <w:lvl w:ilvl="4" w:tplc="31B8EE64">
      <w:start w:val="1"/>
      <w:numFmt w:val="lowerLetter"/>
      <w:lvlText w:val="%5."/>
      <w:lvlJc w:val="left"/>
      <w:pPr>
        <w:ind w:left="3948" w:hanging="360"/>
      </w:pPr>
    </w:lvl>
    <w:lvl w:ilvl="5" w:tplc="146CE7E4">
      <w:start w:val="1"/>
      <w:numFmt w:val="lowerRoman"/>
      <w:lvlText w:val="%6."/>
      <w:lvlJc w:val="right"/>
      <w:pPr>
        <w:ind w:left="4668" w:hanging="180"/>
      </w:pPr>
    </w:lvl>
    <w:lvl w:ilvl="6" w:tplc="C0BC7DBE">
      <w:start w:val="1"/>
      <w:numFmt w:val="decimal"/>
      <w:lvlText w:val="%7."/>
      <w:lvlJc w:val="left"/>
      <w:pPr>
        <w:ind w:left="5388" w:hanging="360"/>
      </w:pPr>
    </w:lvl>
    <w:lvl w:ilvl="7" w:tplc="6ABE9DD4">
      <w:start w:val="1"/>
      <w:numFmt w:val="lowerLetter"/>
      <w:lvlText w:val="%8."/>
      <w:lvlJc w:val="left"/>
      <w:pPr>
        <w:ind w:left="6108" w:hanging="360"/>
      </w:pPr>
    </w:lvl>
    <w:lvl w:ilvl="8" w:tplc="6EE813C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37D4FF1"/>
    <w:multiLevelType w:val="hybridMultilevel"/>
    <w:tmpl w:val="427619BE"/>
    <w:lvl w:ilvl="0" w:tplc="0F00BD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49AEABC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BD7AA06C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E2B60C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79EEC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C94D2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956AB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F0E9F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9829F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14E26817"/>
    <w:multiLevelType w:val="hybridMultilevel"/>
    <w:tmpl w:val="1E62183A"/>
    <w:lvl w:ilvl="0" w:tplc="C4F6BB94">
      <w:start w:val="1"/>
      <w:numFmt w:val="decimal"/>
      <w:lvlText w:val="%1)"/>
      <w:lvlJc w:val="left"/>
      <w:pPr>
        <w:ind w:left="1683" w:hanging="975"/>
      </w:pPr>
      <w:rPr>
        <w:rFonts w:hint="default"/>
      </w:rPr>
    </w:lvl>
    <w:lvl w:ilvl="1" w:tplc="BB507A12">
      <w:start w:val="1"/>
      <w:numFmt w:val="lowerLetter"/>
      <w:lvlText w:val="%2."/>
      <w:lvlJc w:val="left"/>
      <w:pPr>
        <w:ind w:left="1788" w:hanging="360"/>
      </w:pPr>
    </w:lvl>
    <w:lvl w:ilvl="2" w:tplc="65225658">
      <w:start w:val="1"/>
      <w:numFmt w:val="lowerRoman"/>
      <w:lvlText w:val="%3."/>
      <w:lvlJc w:val="right"/>
      <w:pPr>
        <w:ind w:left="2508" w:hanging="180"/>
      </w:pPr>
    </w:lvl>
    <w:lvl w:ilvl="3" w:tplc="C818E2CA">
      <w:start w:val="1"/>
      <w:numFmt w:val="decimal"/>
      <w:lvlText w:val="%4."/>
      <w:lvlJc w:val="left"/>
      <w:pPr>
        <w:ind w:left="3228" w:hanging="360"/>
      </w:pPr>
    </w:lvl>
    <w:lvl w:ilvl="4" w:tplc="24E85B92">
      <w:start w:val="1"/>
      <w:numFmt w:val="lowerLetter"/>
      <w:lvlText w:val="%5."/>
      <w:lvlJc w:val="left"/>
      <w:pPr>
        <w:ind w:left="3948" w:hanging="360"/>
      </w:pPr>
    </w:lvl>
    <w:lvl w:ilvl="5" w:tplc="770CAD64">
      <w:start w:val="1"/>
      <w:numFmt w:val="lowerRoman"/>
      <w:lvlText w:val="%6."/>
      <w:lvlJc w:val="right"/>
      <w:pPr>
        <w:ind w:left="4668" w:hanging="180"/>
      </w:pPr>
    </w:lvl>
    <w:lvl w:ilvl="6" w:tplc="49C0D73A">
      <w:start w:val="1"/>
      <w:numFmt w:val="decimal"/>
      <w:lvlText w:val="%7."/>
      <w:lvlJc w:val="left"/>
      <w:pPr>
        <w:ind w:left="5388" w:hanging="360"/>
      </w:pPr>
    </w:lvl>
    <w:lvl w:ilvl="7" w:tplc="64602A4E">
      <w:start w:val="1"/>
      <w:numFmt w:val="lowerLetter"/>
      <w:lvlText w:val="%8."/>
      <w:lvlJc w:val="left"/>
      <w:pPr>
        <w:ind w:left="6108" w:hanging="360"/>
      </w:pPr>
    </w:lvl>
    <w:lvl w:ilvl="8" w:tplc="7C987536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17B8284E"/>
    <w:multiLevelType w:val="hybridMultilevel"/>
    <w:tmpl w:val="01BA9638"/>
    <w:lvl w:ilvl="0" w:tplc="8D7C56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38E7A86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E8BC1D44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5166C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03C45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9E948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6A78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840E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FFE87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19CE178E"/>
    <w:multiLevelType w:val="hybridMultilevel"/>
    <w:tmpl w:val="A95CA526"/>
    <w:lvl w:ilvl="0" w:tplc="435C92BA">
      <w:start w:val="1"/>
      <w:numFmt w:val="decimal"/>
      <w:lvlText w:val="%1)"/>
      <w:lvlJc w:val="left"/>
      <w:pPr>
        <w:ind w:left="1500" w:hanging="360"/>
      </w:pPr>
      <w:rPr>
        <w:rFonts w:eastAsia="Calibri" w:hint="default"/>
      </w:rPr>
    </w:lvl>
    <w:lvl w:ilvl="1" w:tplc="908A9842">
      <w:start w:val="1"/>
      <w:numFmt w:val="lowerLetter"/>
      <w:lvlText w:val="%2."/>
      <w:lvlJc w:val="left"/>
      <w:pPr>
        <w:ind w:left="2220" w:hanging="360"/>
      </w:pPr>
    </w:lvl>
    <w:lvl w:ilvl="2" w:tplc="B48846B0">
      <w:start w:val="1"/>
      <w:numFmt w:val="lowerRoman"/>
      <w:lvlText w:val="%3."/>
      <w:lvlJc w:val="right"/>
      <w:pPr>
        <w:ind w:left="2940" w:hanging="180"/>
      </w:pPr>
    </w:lvl>
    <w:lvl w:ilvl="3" w:tplc="54DE3B7A">
      <w:start w:val="1"/>
      <w:numFmt w:val="decimal"/>
      <w:lvlText w:val="%4."/>
      <w:lvlJc w:val="left"/>
      <w:pPr>
        <w:ind w:left="3660" w:hanging="360"/>
      </w:pPr>
    </w:lvl>
    <w:lvl w:ilvl="4" w:tplc="3828C7B4">
      <w:start w:val="1"/>
      <w:numFmt w:val="lowerLetter"/>
      <w:lvlText w:val="%5."/>
      <w:lvlJc w:val="left"/>
      <w:pPr>
        <w:ind w:left="4380" w:hanging="360"/>
      </w:pPr>
    </w:lvl>
    <w:lvl w:ilvl="5" w:tplc="CA1AE2E8">
      <w:start w:val="1"/>
      <w:numFmt w:val="lowerRoman"/>
      <w:lvlText w:val="%6."/>
      <w:lvlJc w:val="right"/>
      <w:pPr>
        <w:ind w:left="5100" w:hanging="180"/>
      </w:pPr>
    </w:lvl>
    <w:lvl w:ilvl="6" w:tplc="9FA61FBC">
      <w:start w:val="1"/>
      <w:numFmt w:val="decimal"/>
      <w:lvlText w:val="%7."/>
      <w:lvlJc w:val="left"/>
      <w:pPr>
        <w:ind w:left="5820" w:hanging="360"/>
      </w:pPr>
    </w:lvl>
    <w:lvl w:ilvl="7" w:tplc="D09A4BAA">
      <w:start w:val="1"/>
      <w:numFmt w:val="lowerLetter"/>
      <w:lvlText w:val="%8."/>
      <w:lvlJc w:val="left"/>
      <w:pPr>
        <w:ind w:left="6540" w:hanging="360"/>
      </w:pPr>
    </w:lvl>
    <w:lvl w:ilvl="8" w:tplc="49384074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1AAF5DFF"/>
    <w:multiLevelType w:val="hybridMultilevel"/>
    <w:tmpl w:val="773A822C"/>
    <w:lvl w:ilvl="0" w:tplc="748A398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B4FA82A2">
      <w:start w:val="1"/>
      <w:numFmt w:val="lowerLetter"/>
      <w:lvlText w:val="%2."/>
      <w:lvlJc w:val="left"/>
      <w:pPr>
        <w:ind w:left="2149" w:hanging="360"/>
      </w:pPr>
    </w:lvl>
    <w:lvl w:ilvl="2" w:tplc="FD900C9A">
      <w:start w:val="1"/>
      <w:numFmt w:val="lowerRoman"/>
      <w:lvlText w:val="%3."/>
      <w:lvlJc w:val="right"/>
      <w:pPr>
        <w:ind w:left="2869" w:hanging="180"/>
      </w:pPr>
    </w:lvl>
    <w:lvl w:ilvl="3" w:tplc="DAA8F27E">
      <w:start w:val="1"/>
      <w:numFmt w:val="decimal"/>
      <w:lvlText w:val="%4."/>
      <w:lvlJc w:val="left"/>
      <w:pPr>
        <w:ind w:left="3589" w:hanging="360"/>
      </w:pPr>
    </w:lvl>
    <w:lvl w:ilvl="4" w:tplc="9468069A">
      <w:start w:val="1"/>
      <w:numFmt w:val="lowerLetter"/>
      <w:lvlText w:val="%5."/>
      <w:lvlJc w:val="left"/>
      <w:pPr>
        <w:ind w:left="4309" w:hanging="360"/>
      </w:pPr>
    </w:lvl>
    <w:lvl w:ilvl="5" w:tplc="856CE35E">
      <w:start w:val="1"/>
      <w:numFmt w:val="lowerRoman"/>
      <w:lvlText w:val="%6."/>
      <w:lvlJc w:val="right"/>
      <w:pPr>
        <w:ind w:left="5029" w:hanging="180"/>
      </w:pPr>
    </w:lvl>
    <w:lvl w:ilvl="6" w:tplc="4EEE9096">
      <w:start w:val="1"/>
      <w:numFmt w:val="decimal"/>
      <w:lvlText w:val="%7."/>
      <w:lvlJc w:val="left"/>
      <w:pPr>
        <w:ind w:left="5749" w:hanging="360"/>
      </w:pPr>
    </w:lvl>
    <w:lvl w:ilvl="7" w:tplc="4EAA62E0">
      <w:start w:val="1"/>
      <w:numFmt w:val="lowerLetter"/>
      <w:lvlText w:val="%8."/>
      <w:lvlJc w:val="left"/>
      <w:pPr>
        <w:ind w:left="6469" w:hanging="360"/>
      </w:pPr>
    </w:lvl>
    <w:lvl w:ilvl="8" w:tplc="C338E1BC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D741412"/>
    <w:multiLevelType w:val="multilevel"/>
    <w:tmpl w:val="F33C093E"/>
    <w:lvl w:ilvl="0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1.%2."/>
      <w:lvlJc w:val="left"/>
      <w:pPr>
        <w:ind w:left="1077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77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3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3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79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5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15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17" w:hanging="2160"/>
      </w:pPr>
      <w:rPr>
        <w:rFonts w:cs="Times New Roman"/>
      </w:rPr>
    </w:lvl>
  </w:abstractNum>
  <w:abstractNum w:abstractNumId="17">
    <w:nsid w:val="258A688F"/>
    <w:multiLevelType w:val="hybridMultilevel"/>
    <w:tmpl w:val="14BCE11C"/>
    <w:lvl w:ilvl="0" w:tplc="A7AC0D3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C46A726">
      <w:start w:val="1"/>
      <w:numFmt w:val="lowerLetter"/>
      <w:lvlText w:val="%2."/>
      <w:lvlJc w:val="left"/>
      <w:pPr>
        <w:ind w:left="2149" w:hanging="360"/>
      </w:pPr>
    </w:lvl>
    <w:lvl w:ilvl="2" w:tplc="D13ED408">
      <w:start w:val="1"/>
      <w:numFmt w:val="lowerRoman"/>
      <w:lvlText w:val="%3."/>
      <w:lvlJc w:val="right"/>
      <w:pPr>
        <w:ind w:left="2869" w:hanging="180"/>
      </w:pPr>
    </w:lvl>
    <w:lvl w:ilvl="3" w:tplc="C0D09530">
      <w:start w:val="1"/>
      <w:numFmt w:val="decimal"/>
      <w:lvlText w:val="%4."/>
      <w:lvlJc w:val="left"/>
      <w:pPr>
        <w:ind w:left="3589" w:hanging="360"/>
      </w:pPr>
    </w:lvl>
    <w:lvl w:ilvl="4" w:tplc="FC8C3696">
      <w:start w:val="1"/>
      <w:numFmt w:val="lowerLetter"/>
      <w:lvlText w:val="%5."/>
      <w:lvlJc w:val="left"/>
      <w:pPr>
        <w:ind w:left="4309" w:hanging="360"/>
      </w:pPr>
    </w:lvl>
    <w:lvl w:ilvl="5" w:tplc="7A80FFDC">
      <w:start w:val="1"/>
      <w:numFmt w:val="lowerRoman"/>
      <w:lvlText w:val="%6."/>
      <w:lvlJc w:val="right"/>
      <w:pPr>
        <w:ind w:left="5029" w:hanging="180"/>
      </w:pPr>
    </w:lvl>
    <w:lvl w:ilvl="6" w:tplc="4D64543E">
      <w:start w:val="1"/>
      <w:numFmt w:val="decimal"/>
      <w:lvlText w:val="%7."/>
      <w:lvlJc w:val="left"/>
      <w:pPr>
        <w:ind w:left="5749" w:hanging="360"/>
      </w:pPr>
    </w:lvl>
    <w:lvl w:ilvl="7" w:tplc="5722423A">
      <w:start w:val="1"/>
      <w:numFmt w:val="lowerLetter"/>
      <w:lvlText w:val="%8."/>
      <w:lvlJc w:val="left"/>
      <w:pPr>
        <w:ind w:left="6469" w:hanging="360"/>
      </w:pPr>
    </w:lvl>
    <w:lvl w:ilvl="8" w:tplc="2E365B8E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6C763F6"/>
    <w:multiLevelType w:val="hybridMultilevel"/>
    <w:tmpl w:val="2FD6A8D0"/>
    <w:lvl w:ilvl="0" w:tplc="B590F2C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91FA89EC">
      <w:start w:val="1"/>
      <w:numFmt w:val="lowerLetter"/>
      <w:lvlText w:val="%2."/>
      <w:lvlJc w:val="left"/>
      <w:pPr>
        <w:ind w:left="1440" w:hanging="360"/>
      </w:pPr>
    </w:lvl>
    <w:lvl w:ilvl="2" w:tplc="B1663422">
      <w:start w:val="1"/>
      <w:numFmt w:val="lowerRoman"/>
      <w:lvlText w:val="%3."/>
      <w:lvlJc w:val="right"/>
      <w:pPr>
        <w:ind w:left="2160" w:hanging="180"/>
      </w:pPr>
    </w:lvl>
    <w:lvl w:ilvl="3" w:tplc="46DA92FA">
      <w:start w:val="1"/>
      <w:numFmt w:val="decimal"/>
      <w:lvlText w:val="%4."/>
      <w:lvlJc w:val="left"/>
      <w:pPr>
        <w:ind w:left="2880" w:hanging="360"/>
      </w:pPr>
    </w:lvl>
    <w:lvl w:ilvl="4" w:tplc="0E8081E8">
      <w:start w:val="1"/>
      <w:numFmt w:val="lowerLetter"/>
      <w:lvlText w:val="%5."/>
      <w:lvlJc w:val="left"/>
      <w:pPr>
        <w:ind w:left="3600" w:hanging="360"/>
      </w:pPr>
    </w:lvl>
    <w:lvl w:ilvl="5" w:tplc="44027914">
      <w:start w:val="1"/>
      <w:numFmt w:val="lowerRoman"/>
      <w:lvlText w:val="%6."/>
      <w:lvlJc w:val="right"/>
      <w:pPr>
        <w:ind w:left="4320" w:hanging="180"/>
      </w:pPr>
    </w:lvl>
    <w:lvl w:ilvl="6" w:tplc="77BE1E70">
      <w:start w:val="1"/>
      <w:numFmt w:val="decimal"/>
      <w:lvlText w:val="%7."/>
      <w:lvlJc w:val="left"/>
      <w:pPr>
        <w:ind w:left="5040" w:hanging="360"/>
      </w:pPr>
    </w:lvl>
    <w:lvl w:ilvl="7" w:tplc="359AB3B8">
      <w:start w:val="1"/>
      <w:numFmt w:val="lowerLetter"/>
      <w:lvlText w:val="%8."/>
      <w:lvlJc w:val="left"/>
      <w:pPr>
        <w:ind w:left="5760" w:hanging="360"/>
      </w:pPr>
    </w:lvl>
    <w:lvl w:ilvl="8" w:tplc="4CC8193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1D153E"/>
    <w:multiLevelType w:val="hybridMultilevel"/>
    <w:tmpl w:val="5F3E42D8"/>
    <w:lvl w:ilvl="0" w:tplc="A61C1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848A30">
      <w:start w:val="1"/>
      <w:numFmt w:val="lowerLetter"/>
      <w:lvlText w:val="%2."/>
      <w:lvlJc w:val="left"/>
      <w:pPr>
        <w:ind w:left="1440" w:hanging="360"/>
      </w:pPr>
    </w:lvl>
    <w:lvl w:ilvl="2" w:tplc="D5BE577C">
      <w:start w:val="1"/>
      <w:numFmt w:val="lowerRoman"/>
      <w:lvlText w:val="%3."/>
      <w:lvlJc w:val="right"/>
      <w:pPr>
        <w:ind w:left="2160" w:hanging="180"/>
      </w:pPr>
    </w:lvl>
    <w:lvl w:ilvl="3" w:tplc="A18AC3E0">
      <w:start w:val="1"/>
      <w:numFmt w:val="decimal"/>
      <w:lvlText w:val="%4."/>
      <w:lvlJc w:val="left"/>
      <w:pPr>
        <w:ind w:left="2880" w:hanging="360"/>
      </w:pPr>
    </w:lvl>
    <w:lvl w:ilvl="4" w:tplc="F4F6342A">
      <w:start w:val="1"/>
      <w:numFmt w:val="lowerLetter"/>
      <w:lvlText w:val="%5."/>
      <w:lvlJc w:val="left"/>
      <w:pPr>
        <w:ind w:left="3600" w:hanging="360"/>
      </w:pPr>
    </w:lvl>
    <w:lvl w:ilvl="5" w:tplc="8EC0ED8E">
      <w:start w:val="1"/>
      <w:numFmt w:val="lowerRoman"/>
      <w:lvlText w:val="%6."/>
      <w:lvlJc w:val="right"/>
      <w:pPr>
        <w:ind w:left="4320" w:hanging="180"/>
      </w:pPr>
    </w:lvl>
    <w:lvl w:ilvl="6" w:tplc="07FA47C0">
      <w:start w:val="1"/>
      <w:numFmt w:val="decimal"/>
      <w:lvlText w:val="%7."/>
      <w:lvlJc w:val="left"/>
      <w:pPr>
        <w:ind w:left="5040" w:hanging="360"/>
      </w:pPr>
    </w:lvl>
    <w:lvl w:ilvl="7" w:tplc="F4CCC93E">
      <w:start w:val="1"/>
      <w:numFmt w:val="lowerLetter"/>
      <w:lvlText w:val="%8."/>
      <w:lvlJc w:val="left"/>
      <w:pPr>
        <w:ind w:left="5760" w:hanging="360"/>
      </w:pPr>
    </w:lvl>
    <w:lvl w:ilvl="8" w:tplc="D772A94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3337CF"/>
    <w:multiLevelType w:val="hybridMultilevel"/>
    <w:tmpl w:val="98E282D8"/>
    <w:lvl w:ilvl="0" w:tplc="1F183396">
      <w:start w:val="6"/>
      <w:numFmt w:val="decimal"/>
      <w:lvlText w:val="%1."/>
      <w:lvlJc w:val="left"/>
      <w:pPr>
        <w:ind w:left="1070" w:hanging="360"/>
      </w:pPr>
      <w:rPr>
        <w:rFonts w:eastAsia="Calibri" w:hint="default"/>
      </w:rPr>
    </w:lvl>
    <w:lvl w:ilvl="1" w:tplc="7C36BEC8">
      <w:start w:val="1"/>
      <w:numFmt w:val="lowerLetter"/>
      <w:lvlText w:val="%2."/>
      <w:lvlJc w:val="left"/>
      <w:pPr>
        <w:ind w:left="1440" w:hanging="360"/>
      </w:pPr>
    </w:lvl>
    <w:lvl w:ilvl="2" w:tplc="AB78AE0C">
      <w:start w:val="1"/>
      <w:numFmt w:val="lowerRoman"/>
      <w:lvlText w:val="%3."/>
      <w:lvlJc w:val="right"/>
      <w:pPr>
        <w:ind w:left="2160" w:hanging="180"/>
      </w:pPr>
    </w:lvl>
    <w:lvl w:ilvl="3" w:tplc="A30443C2">
      <w:start w:val="1"/>
      <w:numFmt w:val="decimal"/>
      <w:lvlText w:val="%4."/>
      <w:lvlJc w:val="left"/>
      <w:pPr>
        <w:ind w:left="2880" w:hanging="360"/>
      </w:pPr>
    </w:lvl>
    <w:lvl w:ilvl="4" w:tplc="C6C4F8FA">
      <w:start w:val="1"/>
      <w:numFmt w:val="lowerLetter"/>
      <w:lvlText w:val="%5."/>
      <w:lvlJc w:val="left"/>
      <w:pPr>
        <w:ind w:left="3600" w:hanging="360"/>
      </w:pPr>
    </w:lvl>
    <w:lvl w:ilvl="5" w:tplc="24AE84FE">
      <w:start w:val="1"/>
      <w:numFmt w:val="lowerRoman"/>
      <w:lvlText w:val="%6."/>
      <w:lvlJc w:val="right"/>
      <w:pPr>
        <w:ind w:left="4320" w:hanging="180"/>
      </w:pPr>
    </w:lvl>
    <w:lvl w:ilvl="6" w:tplc="7954F0E6">
      <w:start w:val="1"/>
      <w:numFmt w:val="decimal"/>
      <w:lvlText w:val="%7."/>
      <w:lvlJc w:val="left"/>
      <w:pPr>
        <w:ind w:left="5040" w:hanging="360"/>
      </w:pPr>
    </w:lvl>
    <w:lvl w:ilvl="7" w:tplc="6BE001C2">
      <w:start w:val="1"/>
      <w:numFmt w:val="lowerLetter"/>
      <w:lvlText w:val="%8."/>
      <w:lvlJc w:val="left"/>
      <w:pPr>
        <w:ind w:left="5760" w:hanging="360"/>
      </w:pPr>
    </w:lvl>
    <w:lvl w:ilvl="8" w:tplc="D8A49C9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A7C1D"/>
    <w:multiLevelType w:val="hybridMultilevel"/>
    <w:tmpl w:val="79E82952"/>
    <w:lvl w:ilvl="0" w:tplc="A21CA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6AE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0E8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CC2C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6AC5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DC06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B22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BCF9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ECC9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ED6EFB"/>
    <w:multiLevelType w:val="hybridMultilevel"/>
    <w:tmpl w:val="BF387C5E"/>
    <w:lvl w:ilvl="0" w:tplc="C5BA10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F9A306A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</w:rPr>
    </w:lvl>
    <w:lvl w:ilvl="2" w:tplc="C59C9F26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958C08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CAC3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4401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54A33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D8C48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53ACF5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4F93515"/>
    <w:multiLevelType w:val="hybridMultilevel"/>
    <w:tmpl w:val="6D8274BC"/>
    <w:lvl w:ilvl="0" w:tplc="E1565234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FA40F54A">
      <w:start w:val="1"/>
      <w:numFmt w:val="lowerLetter"/>
      <w:lvlText w:val="%2."/>
      <w:lvlJc w:val="left"/>
      <w:pPr>
        <w:ind w:left="1789" w:hanging="360"/>
      </w:pPr>
    </w:lvl>
    <w:lvl w:ilvl="2" w:tplc="A4F85A6C">
      <w:start w:val="1"/>
      <w:numFmt w:val="lowerRoman"/>
      <w:lvlText w:val="%3."/>
      <w:lvlJc w:val="right"/>
      <w:pPr>
        <w:ind w:left="2509" w:hanging="180"/>
      </w:pPr>
    </w:lvl>
    <w:lvl w:ilvl="3" w:tplc="57222536">
      <w:start w:val="1"/>
      <w:numFmt w:val="decimal"/>
      <w:lvlText w:val="%4."/>
      <w:lvlJc w:val="left"/>
      <w:pPr>
        <w:ind w:left="3229" w:hanging="360"/>
      </w:pPr>
    </w:lvl>
    <w:lvl w:ilvl="4" w:tplc="F1CA6E30">
      <w:start w:val="1"/>
      <w:numFmt w:val="lowerLetter"/>
      <w:lvlText w:val="%5."/>
      <w:lvlJc w:val="left"/>
      <w:pPr>
        <w:ind w:left="3949" w:hanging="360"/>
      </w:pPr>
    </w:lvl>
    <w:lvl w:ilvl="5" w:tplc="B358DA72">
      <w:start w:val="1"/>
      <w:numFmt w:val="lowerRoman"/>
      <w:lvlText w:val="%6."/>
      <w:lvlJc w:val="right"/>
      <w:pPr>
        <w:ind w:left="4669" w:hanging="180"/>
      </w:pPr>
    </w:lvl>
    <w:lvl w:ilvl="6" w:tplc="0748AE1A">
      <w:start w:val="1"/>
      <w:numFmt w:val="decimal"/>
      <w:lvlText w:val="%7."/>
      <w:lvlJc w:val="left"/>
      <w:pPr>
        <w:ind w:left="5389" w:hanging="360"/>
      </w:pPr>
    </w:lvl>
    <w:lvl w:ilvl="7" w:tplc="CE6CA404">
      <w:start w:val="1"/>
      <w:numFmt w:val="lowerLetter"/>
      <w:lvlText w:val="%8."/>
      <w:lvlJc w:val="left"/>
      <w:pPr>
        <w:ind w:left="6109" w:hanging="360"/>
      </w:pPr>
    </w:lvl>
    <w:lvl w:ilvl="8" w:tplc="B5EE0CDA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45675"/>
    <w:multiLevelType w:val="hybridMultilevel"/>
    <w:tmpl w:val="22768A16"/>
    <w:lvl w:ilvl="0" w:tplc="0F8254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57C3EEE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</w:rPr>
    </w:lvl>
    <w:lvl w:ilvl="2" w:tplc="7B783C52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62000AF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CC0B9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6ECE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90C6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09EC18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B54DC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48B2125F"/>
    <w:multiLevelType w:val="hybridMultilevel"/>
    <w:tmpl w:val="F6AA5E40"/>
    <w:lvl w:ilvl="0" w:tplc="4C98BEC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F7C5460">
      <w:start w:val="1"/>
      <w:numFmt w:val="lowerLetter"/>
      <w:lvlText w:val="%2."/>
      <w:lvlJc w:val="left"/>
      <w:pPr>
        <w:ind w:left="1620" w:hanging="360"/>
      </w:pPr>
    </w:lvl>
    <w:lvl w:ilvl="2" w:tplc="503211C2">
      <w:start w:val="1"/>
      <w:numFmt w:val="lowerRoman"/>
      <w:lvlText w:val="%3."/>
      <w:lvlJc w:val="right"/>
      <w:pPr>
        <w:ind w:left="2340" w:hanging="180"/>
      </w:pPr>
    </w:lvl>
    <w:lvl w:ilvl="3" w:tplc="88521B30">
      <w:start w:val="1"/>
      <w:numFmt w:val="decimal"/>
      <w:lvlText w:val="%4."/>
      <w:lvlJc w:val="left"/>
      <w:pPr>
        <w:ind w:left="3060" w:hanging="360"/>
      </w:pPr>
    </w:lvl>
    <w:lvl w:ilvl="4" w:tplc="606EEB10">
      <w:start w:val="1"/>
      <w:numFmt w:val="lowerLetter"/>
      <w:lvlText w:val="%5."/>
      <w:lvlJc w:val="left"/>
      <w:pPr>
        <w:ind w:left="3780" w:hanging="360"/>
      </w:pPr>
    </w:lvl>
    <w:lvl w:ilvl="5" w:tplc="607857DC">
      <w:start w:val="1"/>
      <w:numFmt w:val="lowerRoman"/>
      <w:lvlText w:val="%6."/>
      <w:lvlJc w:val="right"/>
      <w:pPr>
        <w:ind w:left="4500" w:hanging="180"/>
      </w:pPr>
    </w:lvl>
    <w:lvl w:ilvl="6" w:tplc="1B3C1DB6">
      <w:start w:val="1"/>
      <w:numFmt w:val="decimal"/>
      <w:lvlText w:val="%7."/>
      <w:lvlJc w:val="left"/>
      <w:pPr>
        <w:ind w:left="5220" w:hanging="360"/>
      </w:pPr>
    </w:lvl>
    <w:lvl w:ilvl="7" w:tplc="3DAC83B6">
      <w:start w:val="1"/>
      <w:numFmt w:val="lowerLetter"/>
      <w:lvlText w:val="%8."/>
      <w:lvlJc w:val="left"/>
      <w:pPr>
        <w:ind w:left="5940" w:hanging="360"/>
      </w:pPr>
    </w:lvl>
    <w:lvl w:ilvl="8" w:tplc="3F949934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9324659"/>
    <w:multiLevelType w:val="hybridMultilevel"/>
    <w:tmpl w:val="0D1655F4"/>
    <w:lvl w:ilvl="0" w:tplc="C6DA2114">
      <w:start w:val="1"/>
      <w:numFmt w:val="decimal"/>
      <w:suff w:val="space"/>
      <w:lvlText w:val="%1."/>
      <w:lvlJc w:val="left"/>
      <w:pPr>
        <w:ind w:left="899" w:hanging="360"/>
      </w:pPr>
      <w:rPr>
        <w:rFonts w:hint="default"/>
      </w:rPr>
    </w:lvl>
    <w:lvl w:ilvl="1" w:tplc="8780B118">
      <w:start w:val="1"/>
      <w:numFmt w:val="lowerLetter"/>
      <w:lvlText w:val="%2."/>
      <w:lvlJc w:val="left"/>
      <w:pPr>
        <w:ind w:left="1619" w:hanging="360"/>
      </w:pPr>
    </w:lvl>
    <w:lvl w:ilvl="2" w:tplc="662039BC">
      <w:start w:val="1"/>
      <w:numFmt w:val="lowerRoman"/>
      <w:lvlText w:val="%3."/>
      <w:lvlJc w:val="right"/>
      <w:pPr>
        <w:ind w:left="2339" w:hanging="180"/>
      </w:pPr>
    </w:lvl>
    <w:lvl w:ilvl="3" w:tplc="3BF20E86">
      <w:start w:val="1"/>
      <w:numFmt w:val="decimal"/>
      <w:lvlText w:val="%4."/>
      <w:lvlJc w:val="left"/>
      <w:pPr>
        <w:ind w:left="3059" w:hanging="360"/>
      </w:pPr>
    </w:lvl>
    <w:lvl w:ilvl="4" w:tplc="659C9E20">
      <w:start w:val="1"/>
      <w:numFmt w:val="lowerLetter"/>
      <w:lvlText w:val="%5."/>
      <w:lvlJc w:val="left"/>
      <w:pPr>
        <w:ind w:left="3779" w:hanging="360"/>
      </w:pPr>
    </w:lvl>
    <w:lvl w:ilvl="5" w:tplc="C804BC40">
      <w:start w:val="1"/>
      <w:numFmt w:val="lowerRoman"/>
      <w:lvlText w:val="%6."/>
      <w:lvlJc w:val="right"/>
      <w:pPr>
        <w:ind w:left="4499" w:hanging="180"/>
      </w:pPr>
    </w:lvl>
    <w:lvl w:ilvl="6" w:tplc="7382A134">
      <w:start w:val="1"/>
      <w:numFmt w:val="decimal"/>
      <w:lvlText w:val="%7."/>
      <w:lvlJc w:val="left"/>
      <w:pPr>
        <w:ind w:left="5219" w:hanging="360"/>
      </w:pPr>
    </w:lvl>
    <w:lvl w:ilvl="7" w:tplc="EDCAE636">
      <w:start w:val="1"/>
      <w:numFmt w:val="lowerLetter"/>
      <w:lvlText w:val="%8."/>
      <w:lvlJc w:val="left"/>
      <w:pPr>
        <w:ind w:left="5939" w:hanging="360"/>
      </w:pPr>
    </w:lvl>
    <w:lvl w:ilvl="8" w:tplc="3E0499CC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4A8E60CC"/>
    <w:multiLevelType w:val="hybridMultilevel"/>
    <w:tmpl w:val="5F5231B8"/>
    <w:lvl w:ilvl="0" w:tplc="B7FCD318">
      <w:start w:val="8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BED20DA2">
      <w:start w:val="1"/>
      <w:numFmt w:val="lowerLetter"/>
      <w:lvlText w:val="%2."/>
      <w:lvlJc w:val="left"/>
      <w:pPr>
        <w:ind w:left="1788" w:hanging="360"/>
      </w:pPr>
    </w:lvl>
    <w:lvl w:ilvl="2" w:tplc="4B706AAA">
      <w:start w:val="1"/>
      <w:numFmt w:val="lowerRoman"/>
      <w:lvlText w:val="%3."/>
      <w:lvlJc w:val="right"/>
      <w:pPr>
        <w:ind w:left="2508" w:hanging="180"/>
      </w:pPr>
    </w:lvl>
    <w:lvl w:ilvl="3" w:tplc="911410AE">
      <w:start w:val="1"/>
      <w:numFmt w:val="decimal"/>
      <w:lvlText w:val="%4."/>
      <w:lvlJc w:val="left"/>
      <w:pPr>
        <w:ind w:left="3228" w:hanging="360"/>
      </w:pPr>
    </w:lvl>
    <w:lvl w:ilvl="4" w:tplc="672EDEDE">
      <w:start w:val="1"/>
      <w:numFmt w:val="lowerLetter"/>
      <w:lvlText w:val="%5."/>
      <w:lvlJc w:val="left"/>
      <w:pPr>
        <w:ind w:left="3948" w:hanging="360"/>
      </w:pPr>
    </w:lvl>
    <w:lvl w:ilvl="5" w:tplc="7FD0B2FA">
      <w:start w:val="1"/>
      <w:numFmt w:val="lowerRoman"/>
      <w:lvlText w:val="%6."/>
      <w:lvlJc w:val="right"/>
      <w:pPr>
        <w:ind w:left="4668" w:hanging="180"/>
      </w:pPr>
    </w:lvl>
    <w:lvl w:ilvl="6" w:tplc="A650FDF2">
      <w:start w:val="1"/>
      <w:numFmt w:val="decimal"/>
      <w:lvlText w:val="%7."/>
      <w:lvlJc w:val="left"/>
      <w:pPr>
        <w:ind w:left="5388" w:hanging="360"/>
      </w:pPr>
    </w:lvl>
    <w:lvl w:ilvl="7" w:tplc="CBD64C78">
      <w:start w:val="1"/>
      <w:numFmt w:val="lowerLetter"/>
      <w:lvlText w:val="%8."/>
      <w:lvlJc w:val="left"/>
      <w:pPr>
        <w:ind w:left="6108" w:hanging="360"/>
      </w:pPr>
    </w:lvl>
    <w:lvl w:ilvl="8" w:tplc="2D02FA64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D686118"/>
    <w:multiLevelType w:val="hybridMultilevel"/>
    <w:tmpl w:val="5178F054"/>
    <w:lvl w:ilvl="0" w:tplc="5806617E">
      <w:start w:val="1"/>
      <w:numFmt w:val="decimal"/>
      <w:lvlText w:val="%1."/>
      <w:lvlJc w:val="left"/>
      <w:pPr>
        <w:ind w:left="2832" w:hanging="360"/>
      </w:pPr>
    </w:lvl>
    <w:lvl w:ilvl="1" w:tplc="B34E5EBC">
      <w:start w:val="1"/>
      <w:numFmt w:val="lowerLetter"/>
      <w:lvlText w:val="%2."/>
      <w:lvlJc w:val="left"/>
      <w:pPr>
        <w:ind w:left="3552" w:hanging="360"/>
      </w:pPr>
    </w:lvl>
    <w:lvl w:ilvl="2" w:tplc="B52E2654">
      <w:start w:val="1"/>
      <w:numFmt w:val="lowerRoman"/>
      <w:lvlText w:val="%3."/>
      <w:lvlJc w:val="right"/>
      <w:pPr>
        <w:ind w:left="4272" w:hanging="180"/>
      </w:pPr>
    </w:lvl>
    <w:lvl w:ilvl="3" w:tplc="E0269508">
      <w:start w:val="1"/>
      <w:numFmt w:val="decimal"/>
      <w:lvlText w:val="%4."/>
      <w:lvlJc w:val="left"/>
      <w:pPr>
        <w:ind w:left="4992" w:hanging="360"/>
      </w:pPr>
    </w:lvl>
    <w:lvl w:ilvl="4" w:tplc="BB72BEDC">
      <w:start w:val="1"/>
      <w:numFmt w:val="lowerLetter"/>
      <w:lvlText w:val="%5."/>
      <w:lvlJc w:val="left"/>
      <w:pPr>
        <w:ind w:left="5712" w:hanging="360"/>
      </w:pPr>
    </w:lvl>
    <w:lvl w:ilvl="5" w:tplc="96C6CBDE">
      <w:start w:val="1"/>
      <w:numFmt w:val="lowerRoman"/>
      <w:lvlText w:val="%6."/>
      <w:lvlJc w:val="right"/>
      <w:pPr>
        <w:ind w:left="6432" w:hanging="180"/>
      </w:pPr>
    </w:lvl>
    <w:lvl w:ilvl="6" w:tplc="8E9C7302">
      <w:start w:val="1"/>
      <w:numFmt w:val="decimal"/>
      <w:lvlText w:val="%7."/>
      <w:lvlJc w:val="left"/>
      <w:pPr>
        <w:ind w:left="7152" w:hanging="360"/>
      </w:pPr>
    </w:lvl>
    <w:lvl w:ilvl="7" w:tplc="71DA328A">
      <w:start w:val="1"/>
      <w:numFmt w:val="lowerLetter"/>
      <w:lvlText w:val="%8."/>
      <w:lvlJc w:val="left"/>
      <w:pPr>
        <w:ind w:left="7872" w:hanging="360"/>
      </w:pPr>
    </w:lvl>
    <w:lvl w:ilvl="8" w:tplc="4BE2B58A">
      <w:start w:val="1"/>
      <w:numFmt w:val="lowerRoman"/>
      <w:lvlText w:val="%9."/>
      <w:lvlJc w:val="right"/>
      <w:pPr>
        <w:ind w:left="8592" w:hanging="180"/>
      </w:pPr>
    </w:lvl>
  </w:abstractNum>
  <w:abstractNum w:abstractNumId="29">
    <w:nsid w:val="4D877C82"/>
    <w:multiLevelType w:val="hybridMultilevel"/>
    <w:tmpl w:val="A470EBB8"/>
    <w:lvl w:ilvl="0" w:tplc="AC0CE8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F30D198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73E80E40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F6EC46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96AC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904D41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6C79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9B4BE2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CE0B5C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4F652351"/>
    <w:multiLevelType w:val="hybridMultilevel"/>
    <w:tmpl w:val="2140EB56"/>
    <w:lvl w:ilvl="0" w:tplc="DE3E93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CD272C6">
      <w:start w:val="1"/>
      <w:numFmt w:val="lowerLetter"/>
      <w:lvlText w:val="%2."/>
      <w:lvlJc w:val="left"/>
      <w:pPr>
        <w:ind w:left="1931" w:hanging="360"/>
      </w:pPr>
    </w:lvl>
    <w:lvl w:ilvl="2" w:tplc="778C97FC">
      <w:start w:val="1"/>
      <w:numFmt w:val="lowerRoman"/>
      <w:lvlText w:val="%3."/>
      <w:lvlJc w:val="right"/>
      <w:pPr>
        <w:ind w:left="2651" w:hanging="180"/>
      </w:pPr>
    </w:lvl>
    <w:lvl w:ilvl="3" w:tplc="27648EBE">
      <w:start w:val="1"/>
      <w:numFmt w:val="decimal"/>
      <w:lvlText w:val="%4."/>
      <w:lvlJc w:val="left"/>
      <w:pPr>
        <w:ind w:left="3371" w:hanging="360"/>
      </w:pPr>
    </w:lvl>
    <w:lvl w:ilvl="4" w:tplc="B734D736">
      <w:start w:val="1"/>
      <w:numFmt w:val="lowerLetter"/>
      <w:lvlText w:val="%5."/>
      <w:lvlJc w:val="left"/>
      <w:pPr>
        <w:ind w:left="4091" w:hanging="360"/>
      </w:pPr>
    </w:lvl>
    <w:lvl w:ilvl="5" w:tplc="CE88B864">
      <w:start w:val="1"/>
      <w:numFmt w:val="lowerRoman"/>
      <w:lvlText w:val="%6."/>
      <w:lvlJc w:val="right"/>
      <w:pPr>
        <w:ind w:left="4811" w:hanging="180"/>
      </w:pPr>
    </w:lvl>
    <w:lvl w:ilvl="6" w:tplc="6AE8B804">
      <w:start w:val="1"/>
      <w:numFmt w:val="decimal"/>
      <w:lvlText w:val="%7."/>
      <w:lvlJc w:val="left"/>
      <w:pPr>
        <w:ind w:left="5531" w:hanging="360"/>
      </w:pPr>
    </w:lvl>
    <w:lvl w:ilvl="7" w:tplc="20C6D776">
      <w:start w:val="1"/>
      <w:numFmt w:val="lowerLetter"/>
      <w:lvlText w:val="%8."/>
      <w:lvlJc w:val="left"/>
      <w:pPr>
        <w:ind w:left="6251" w:hanging="360"/>
      </w:pPr>
    </w:lvl>
    <w:lvl w:ilvl="8" w:tplc="74C88A78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54A4398"/>
    <w:multiLevelType w:val="hybridMultilevel"/>
    <w:tmpl w:val="A2AE8784"/>
    <w:lvl w:ilvl="0" w:tplc="4E242654">
      <w:start w:val="1"/>
      <w:numFmt w:val="decimal"/>
      <w:lvlText w:val="%1."/>
      <w:lvlJc w:val="left"/>
      <w:pPr>
        <w:ind w:left="360" w:hanging="360"/>
      </w:pPr>
    </w:lvl>
    <w:lvl w:ilvl="1" w:tplc="B2D4FB30">
      <w:start w:val="1"/>
      <w:numFmt w:val="lowerLetter"/>
      <w:lvlText w:val="%2."/>
      <w:lvlJc w:val="left"/>
      <w:pPr>
        <w:ind w:left="1080" w:hanging="360"/>
      </w:pPr>
    </w:lvl>
    <w:lvl w:ilvl="2" w:tplc="052CCBDC">
      <w:start w:val="1"/>
      <w:numFmt w:val="lowerRoman"/>
      <w:lvlText w:val="%3."/>
      <w:lvlJc w:val="right"/>
      <w:pPr>
        <w:ind w:left="1800" w:hanging="180"/>
      </w:pPr>
    </w:lvl>
    <w:lvl w:ilvl="3" w:tplc="46161118">
      <w:start w:val="1"/>
      <w:numFmt w:val="decimal"/>
      <w:lvlText w:val="%4."/>
      <w:lvlJc w:val="left"/>
      <w:pPr>
        <w:ind w:left="2520" w:hanging="360"/>
      </w:pPr>
    </w:lvl>
    <w:lvl w:ilvl="4" w:tplc="347E2A94">
      <w:start w:val="1"/>
      <w:numFmt w:val="lowerLetter"/>
      <w:lvlText w:val="%5."/>
      <w:lvlJc w:val="left"/>
      <w:pPr>
        <w:ind w:left="3240" w:hanging="360"/>
      </w:pPr>
    </w:lvl>
    <w:lvl w:ilvl="5" w:tplc="B49C404A">
      <w:start w:val="1"/>
      <w:numFmt w:val="lowerRoman"/>
      <w:lvlText w:val="%6."/>
      <w:lvlJc w:val="right"/>
      <w:pPr>
        <w:ind w:left="3960" w:hanging="180"/>
      </w:pPr>
    </w:lvl>
    <w:lvl w:ilvl="6" w:tplc="CDDE702C">
      <w:start w:val="1"/>
      <w:numFmt w:val="decimal"/>
      <w:lvlText w:val="%7."/>
      <w:lvlJc w:val="left"/>
      <w:pPr>
        <w:ind w:left="4680" w:hanging="360"/>
      </w:pPr>
    </w:lvl>
    <w:lvl w:ilvl="7" w:tplc="C4E043E4">
      <w:start w:val="1"/>
      <w:numFmt w:val="lowerLetter"/>
      <w:lvlText w:val="%8."/>
      <w:lvlJc w:val="left"/>
      <w:pPr>
        <w:ind w:left="5400" w:hanging="360"/>
      </w:pPr>
    </w:lvl>
    <w:lvl w:ilvl="8" w:tplc="03E6ED2E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5671556"/>
    <w:multiLevelType w:val="hybridMultilevel"/>
    <w:tmpl w:val="8A5A1CF6"/>
    <w:lvl w:ilvl="0" w:tplc="4BE4B810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DC6CBDAE">
      <w:start w:val="1"/>
      <w:numFmt w:val="lowerLetter"/>
      <w:lvlText w:val="%2."/>
      <w:lvlJc w:val="left"/>
      <w:pPr>
        <w:ind w:left="1788" w:hanging="360"/>
      </w:pPr>
    </w:lvl>
    <w:lvl w:ilvl="2" w:tplc="38381402">
      <w:start w:val="1"/>
      <w:numFmt w:val="lowerRoman"/>
      <w:lvlText w:val="%3."/>
      <w:lvlJc w:val="right"/>
      <w:pPr>
        <w:ind w:left="2508" w:hanging="180"/>
      </w:pPr>
    </w:lvl>
    <w:lvl w:ilvl="3" w:tplc="F8D22550">
      <w:start w:val="1"/>
      <w:numFmt w:val="decimal"/>
      <w:lvlText w:val="%4."/>
      <w:lvlJc w:val="left"/>
      <w:pPr>
        <w:ind w:left="3228" w:hanging="360"/>
      </w:pPr>
    </w:lvl>
    <w:lvl w:ilvl="4" w:tplc="D0EC7B20">
      <w:start w:val="1"/>
      <w:numFmt w:val="lowerLetter"/>
      <w:lvlText w:val="%5."/>
      <w:lvlJc w:val="left"/>
      <w:pPr>
        <w:ind w:left="3948" w:hanging="360"/>
      </w:pPr>
    </w:lvl>
    <w:lvl w:ilvl="5" w:tplc="F774CE10">
      <w:start w:val="1"/>
      <w:numFmt w:val="lowerRoman"/>
      <w:lvlText w:val="%6."/>
      <w:lvlJc w:val="right"/>
      <w:pPr>
        <w:ind w:left="4668" w:hanging="180"/>
      </w:pPr>
    </w:lvl>
    <w:lvl w:ilvl="6" w:tplc="F1969CFA">
      <w:start w:val="1"/>
      <w:numFmt w:val="decimal"/>
      <w:lvlText w:val="%7."/>
      <w:lvlJc w:val="left"/>
      <w:pPr>
        <w:ind w:left="5388" w:hanging="360"/>
      </w:pPr>
    </w:lvl>
    <w:lvl w:ilvl="7" w:tplc="B8F070C6">
      <w:start w:val="1"/>
      <w:numFmt w:val="lowerLetter"/>
      <w:lvlText w:val="%8."/>
      <w:lvlJc w:val="left"/>
      <w:pPr>
        <w:ind w:left="6108" w:hanging="360"/>
      </w:pPr>
    </w:lvl>
    <w:lvl w:ilvl="8" w:tplc="B582BAEA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5B24B67"/>
    <w:multiLevelType w:val="hybridMultilevel"/>
    <w:tmpl w:val="DCE4B552"/>
    <w:lvl w:ilvl="0" w:tplc="8376E4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026BFD2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770692B6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D6FC06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2187F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5FE55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0030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9BC9A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4FCC1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56A4233E"/>
    <w:multiLevelType w:val="hybridMultilevel"/>
    <w:tmpl w:val="6BFE482C"/>
    <w:lvl w:ilvl="0" w:tplc="0D4C70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D7CF518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365E02D4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C04A76D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D1E2C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BE8B7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73255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B044E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A84907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571B5DD7"/>
    <w:multiLevelType w:val="hybridMultilevel"/>
    <w:tmpl w:val="BD4214FC"/>
    <w:lvl w:ilvl="0" w:tplc="816222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CB661F6">
      <w:start w:val="1"/>
      <w:numFmt w:val="lowerLetter"/>
      <w:lvlText w:val="%2."/>
      <w:lvlJc w:val="left"/>
      <w:pPr>
        <w:ind w:left="1789" w:hanging="360"/>
      </w:pPr>
    </w:lvl>
    <w:lvl w:ilvl="2" w:tplc="AA865F90">
      <w:start w:val="1"/>
      <w:numFmt w:val="lowerRoman"/>
      <w:lvlText w:val="%3."/>
      <w:lvlJc w:val="right"/>
      <w:pPr>
        <w:ind w:left="2509" w:hanging="180"/>
      </w:pPr>
    </w:lvl>
    <w:lvl w:ilvl="3" w:tplc="83500D98">
      <w:start w:val="1"/>
      <w:numFmt w:val="decimal"/>
      <w:lvlText w:val="%4."/>
      <w:lvlJc w:val="left"/>
      <w:pPr>
        <w:ind w:left="3229" w:hanging="360"/>
      </w:pPr>
    </w:lvl>
    <w:lvl w:ilvl="4" w:tplc="EC587EA8">
      <w:start w:val="1"/>
      <w:numFmt w:val="lowerLetter"/>
      <w:lvlText w:val="%5."/>
      <w:lvlJc w:val="left"/>
      <w:pPr>
        <w:ind w:left="3949" w:hanging="360"/>
      </w:pPr>
    </w:lvl>
    <w:lvl w:ilvl="5" w:tplc="8ABE32AC">
      <w:start w:val="1"/>
      <w:numFmt w:val="lowerRoman"/>
      <w:lvlText w:val="%6."/>
      <w:lvlJc w:val="right"/>
      <w:pPr>
        <w:ind w:left="4669" w:hanging="180"/>
      </w:pPr>
    </w:lvl>
    <w:lvl w:ilvl="6" w:tplc="534E69D4">
      <w:start w:val="1"/>
      <w:numFmt w:val="decimal"/>
      <w:lvlText w:val="%7."/>
      <w:lvlJc w:val="left"/>
      <w:pPr>
        <w:ind w:left="5389" w:hanging="360"/>
      </w:pPr>
    </w:lvl>
    <w:lvl w:ilvl="7" w:tplc="41AA68AC">
      <w:start w:val="1"/>
      <w:numFmt w:val="lowerLetter"/>
      <w:lvlText w:val="%8."/>
      <w:lvlJc w:val="left"/>
      <w:pPr>
        <w:ind w:left="6109" w:hanging="360"/>
      </w:pPr>
    </w:lvl>
    <w:lvl w:ilvl="8" w:tplc="02FA906C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FA50C89"/>
    <w:multiLevelType w:val="hybridMultilevel"/>
    <w:tmpl w:val="34982F14"/>
    <w:lvl w:ilvl="0" w:tplc="889E9E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CE69D10">
      <w:start w:val="1"/>
      <w:numFmt w:val="lowerLetter"/>
      <w:lvlText w:val="%2."/>
      <w:lvlJc w:val="left"/>
      <w:pPr>
        <w:ind w:left="1789" w:hanging="360"/>
      </w:pPr>
    </w:lvl>
    <w:lvl w:ilvl="2" w:tplc="D73490A8">
      <w:start w:val="1"/>
      <w:numFmt w:val="lowerRoman"/>
      <w:lvlText w:val="%3."/>
      <w:lvlJc w:val="right"/>
      <w:pPr>
        <w:ind w:left="2509" w:hanging="180"/>
      </w:pPr>
    </w:lvl>
    <w:lvl w:ilvl="3" w:tplc="E39439A0">
      <w:start w:val="1"/>
      <w:numFmt w:val="decimal"/>
      <w:lvlText w:val="%4."/>
      <w:lvlJc w:val="left"/>
      <w:pPr>
        <w:ind w:left="3229" w:hanging="360"/>
      </w:pPr>
    </w:lvl>
    <w:lvl w:ilvl="4" w:tplc="3868388E">
      <w:start w:val="1"/>
      <w:numFmt w:val="lowerLetter"/>
      <w:lvlText w:val="%5."/>
      <w:lvlJc w:val="left"/>
      <w:pPr>
        <w:ind w:left="3949" w:hanging="360"/>
      </w:pPr>
    </w:lvl>
    <w:lvl w:ilvl="5" w:tplc="0D5CCBD6">
      <w:start w:val="1"/>
      <w:numFmt w:val="lowerRoman"/>
      <w:lvlText w:val="%6."/>
      <w:lvlJc w:val="right"/>
      <w:pPr>
        <w:ind w:left="4669" w:hanging="180"/>
      </w:pPr>
    </w:lvl>
    <w:lvl w:ilvl="6" w:tplc="8C003EC0">
      <w:start w:val="1"/>
      <w:numFmt w:val="decimal"/>
      <w:lvlText w:val="%7."/>
      <w:lvlJc w:val="left"/>
      <w:pPr>
        <w:ind w:left="5389" w:hanging="360"/>
      </w:pPr>
    </w:lvl>
    <w:lvl w:ilvl="7" w:tplc="A7C49284">
      <w:start w:val="1"/>
      <w:numFmt w:val="lowerLetter"/>
      <w:lvlText w:val="%8."/>
      <w:lvlJc w:val="left"/>
      <w:pPr>
        <w:ind w:left="6109" w:hanging="360"/>
      </w:pPr>
    </w:lvl>
    <w:lvl w:ilvl="8" w:tplc="55667AF2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3267DEC"/>
    <w:multiLevelType w:val="hybridMultilevel"/>
    <w:tmpl w:val="4B989CCA"/>
    <w:lvl w:ilvl="0" w:tplc="6BA62E1E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B044A7B6">
      <w:start w:val="1"/>
      <w:numFmt w:val="lowerLetter"/>
      <w:lvlText w:val="%2."/>
      <w:lvlJc w:val="left"/>
      <w:pPr>
        <w:ind w:left="2214" w:hanging="360"/>
      </w:pPr>
    </w:lvl>
    <w:lvl w:ilvl="2" w:tplc="603E9438">
      <w:start w:val="1"/>
      <w:numFmt w:val="lowerRoman"/>
      <w:lvlText w:val="%3."/>
      <w:lvlJc w:val="right"/>
      <w:pPr>
        <w:ind w:left="2934" w:hanging="180"/>
      </w:pPr>
    </w:lvl>
    <w:lvl w:ilvl="3" w:tplc="9AD8E8D6">
      <w:start w:val="1"/>
      <w:numFmt w:val="decimal"/>
      <w:lvlText w:val="%4."/>
      <w:lvlJc w:val="left"/>
      <w:pPr>
        <w:ind w:left="3654" w:hanging="360"/>
      </w:pPr>
    </w:lvl>
    <w:lvl w:ilvl="4" w:tplc="1E5652D4">
      <w:start w:val="1"/>
      <w:numFmt w:val="lowerLetter"/>
      <w:lvlText w:val="%5."/>
      <w:lvlJc w:val="left"/>
      <w:pPr>
        <w:ind w:left="4374" w:hanging="360"/>
      </w:pPr>
    </w:lvl>
    <w:lvl w:ilvl="5" w:tplc="1FBCD288">
      <w:start w:val="1"/>
      <w:numFmt w:val="lowerRoman"/>
      <w:lvlText w:val="%6."/>
      <w:lvlJc w:val="right"/>
      <w:pPr>
        <w:ind w:left="5094" w:hanging="180"/>
      </w:pPr>
    </w:lvl>
    <w:lvl w:ilvl="6" w:tplc="4D203D3C">
      <w:start w:val="1"/>
      <w:numFmt w:val="decimal"/>
      <w:lvlText w:val="%7."/>
      <w:lvlJc w:val="left"/>
      <w:pPr>
        <w:ind w:left="5814" w:hanging="360"/>
      </w:pPr>
    </w:lvl>
    <w:lvl w:ilvl="7" w:tplc="A26A4AE6">
      <w:start w:val="1"/>
      <w:numFmt w:val="lowerLetter"/>
      <w:lvlText w:val="%8."/>
      <w:lvlJc w:val="left"/>
      <w:pPr>
        <w:ind w:left="6534" w:hanging="360"/>
      </w:pPr>
    </w:lvl>
    <w:lvl w:ilvl="8" w:tplc="D08288BC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643C202A"/>
    <w:multiLevelType w:val="hybridMultilevel"/>
    <w:tmpl w:val="5D5E339E"/>
    <w:lvl w:ilvl="0" w:tplc="9DAC66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7FECC00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A4222E2C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C40A293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DBC80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CC6C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5F823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34B3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287B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651F3587"/>
    <w:multiLevelType w:val="hybridMultilevel"/>
    <w:tmpl w:val="956E3B54"/>
    <w:lvl w:ilvl="0" w:tplc="61264C08">
      <w:start w:val="1"/>
      <w:numFmt w:val="decimal"/>
      <w:lvlText w:val="%1)"/>
      <w:lvlJc w:val="left"/>
      <w:pPr>
        <w:ind w:left="720" w:hanging="360"/>
      </w:pPr>
    </w:lvl>
    <w:lvl w:ilvl="1" w:tplc="55A62872">
      <w:start w:val="1"/>
      <w:numFmt w:val="lowerLetter"/>
      <w:lvlText w:val="%2."/>
      <w:lvlJc w:val="left"/>
      <w:pPr>
        <w:ind w:left="1440" w:hanging="360"/>
      </w:pPr>
    </w:lvl>
    <w:lvl w:ilvl="2" w:tplc="FCA254EC">
      <w:start w:val="1"/>
      <w:numFmt w:val="lowerRoman"/>
      <w:lvlText w:val="%3."/>
      <w:lvlJc w:val="right"/>
      <w:pPr>
        <w:ind w:left="2160" w:hanging="180"/>
      </w:pPr>
    </w:lvl>
    <w:lvl w:ilvl="3" w:tplc="3D7872B0">
      <w:start w:val="1"/>
      <w:numFmt w:val="decimal"/>
      <w:lvlText w:val="%4."/>
      <w:lvlJc w:val="left"/>
      <w:pPr>
        <w:ind w:left="2880" w:hanging="360"/>
      </w:pPr>
    </w:lvl>
    <w:lvl w:ilvl="4" w:tplc="5C60486A">
      <w:start w:val="1"/>
      <w:numFmt w:val="lowerLetter"/>
      <w:lvlText w:val="%5."/>
      <w:lvlJc w:val="left"/>
      <w:pPr>
        <w:ind w:left="3600" w:hanging="360"/>
      </w:pPr>
    </w:lvl>
    <w:lvl w:ilvl="5" w:tplc="6B5AB6FA">
      <w:start w:val="1"/>
      <w:numFmt w:val="lowerRoman"/>
      <w:lvlText w:val="%6."/>
      <w:lvlJc w:val="right"/>
      <w:pPr>
        <w:ind w:left="4320" w:hanging="180"/>
      </w:pPr>
    </w:lvl>
    <w:lvl w:ilvl="6" w:tplc="4620CC22">
      <w:start w:val="1"/>
      <w:numFmt w:val="decimal"/>
      <w:lvlText w:val="%7."/>
      <w:lvlJc w:val="left"/>
      <w:pPr>
        <w:ind w:left="5040" w:hanging="360"/>
      </w:pPr>
    </w:lvl>
    <w:lvl w:ilvl="7" w:tplc="BDEA2C8A">
      <w:start w:val="1"/>
      <w:numFmt w:val="lowerLetter"/>
      <w:lvlText w:val="%8."/>
      <w:lvlJc w:val="left"/>
      <w:pPr>
        <w:ind w:left="5760" w:hanging="360"/>
      </w:pPr>
    </w:lvl>
    <w:lvl w:ilvl="8" w:tplc="1596885C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A14394"/>
    <w:multiLevelType w:val="hybridMultilevel"/>
    <w:tmpl w:val="A0C2D1C8"/>
    <w:lvl w:ilvl="0" w:tplc="88E09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263B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4AF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4079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A00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761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543A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4A77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D6F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E43FD2"/>
    <w:multiLevelType w:val="hybridMultilevel"/>
    <w:tmpl w:val="1C542370"/>
    <w:lvl w:ilvl="0" w:tplc="06A8B6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776B9A2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26F872C4">
      <w:start w:val="1"/>
      <w:numFmt w:val="russianLow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37E011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DF0C7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E0E95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27C3FA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8E4C7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C7838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>
    <w:nsid w:val="70011AB9"/>
    <w:multiLevelType w:val="hybridMultilevel"/>
    <w:tmpl w:val="D710198C"/>
    <w:lvl w:ilvl="0" w:tplc="550E5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A252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688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462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4EDC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AC6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023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840B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8A3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6E268A"/>
    <w:multiLevelType w:val="hybridMultilevel"/>
    <w:tmpl w:val="783E708E"/>
    <w:lvl w:ilvl="0" w:tplc="70AAA532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F948CCAA">
      <w:start w:val="1"/>
      <w:numFmt w:val="lowerLetter"/>
      <w:lvlText w:val="%2."/>
      <w:lvlJc w:val="left"/>
      <w:pPr>
        <w:ind w:left="3632" w:hanging="360"/>
      </w:pPr>
    </w:lvl>
    <w:lvl w:ilvl="2" w:tplc="1BDE8378">
      <w:start w:val="1"/>
      <w:numFmt w:val="lowerRoman"/>
      <w:lvlText w:val="%3."/>
      <w:lvlJc w:val="right"/>
      <w:pPr>
        <w:ind w:left="4352" w:hanging="180"/>
      </w:pPr>
    </w:lvl>
    <w:lvl w:ilvl="3" w:tplc="0D76C732">
      <w:start w:val="1"/>
      <w:numFmt w:val="decimal"/>
      <w:lvlText w:val="%4."/>
      <w:lvlJc w:val="left"/>
      <w:pPr>
        <w:ind w:left="5072" w:hanging="360"/>
      </w:pPr>
    </w:lvl>
    <w:lvl w:ilvl="4" w:tplc="8390CF74">
      <w:start w:val="1"/>
      <w:numFmt w:val="lowerLetter"/>
      <w:lvlText w:val="%5."/>
      <w:lvlJc w:val="left"/>
      <w:pPr>
        <w:ind w:left="5792" w:hanging="360"/>
      </w:pPr>
    </w:lvl>
    <w:lvl w:ilvl="5" w:tplc="22242632">
      <w:start w:val="1"/>
      <w:numFmt w:val="lowerRoman"/>
      <w:lvlText w:val="%6."/>
      <w:lvlJc w:val="right"/>
      <w:pPr>
        <w:ind w:left="6512" w:hanging="180"/>
      </w:pPr>
    </w:lvl>
    <w:lvl w:ilvl="6" w:tplc="D012DFA8">
      <w:start w:val="1"/>
      <w:numFmt w:val="decimal"/>
      <w:lvlText w:val="%7."/>
      <w:lvlJc w:val="left"/>
      <w:pPr>
        <w:ind w:left="7232" w:hanging="360"/>
      </w:pPr>
    </w:lvl>
    <w:lvl w:ilvl="7" w:tplc="E17E20B6">
      <w:start w:val="1"/>
      <w:numFmt w:val="lowerLetter"/>
      <w:lvlText w:val="%8."/>
      <w:lvlJc w:val="left"/>
      <w:pPr>
        <w:ind w:left="7952" w:hanging="360"/>
      </w:pPr>
    </w:lvl>
    <w:lvl w:ilvl="8" w:tplc="513CE88A">
      <w:start w:val="1"/>
      <w:numFmt w:val="lowerRoman"/>
      <w:lvlText w:val="%9."/>
      <w:lvlJc w:val="right"/>
      <w:pPr>
        <w:ind w:left="8672" w:hanging="180"/>
      </w:pPr>
    </w:lvl>
  </w:abstractNum>
  <w:abstractNum w:abstractNumId="44">
    <w:nsid w:val="78953B89"/>
    <w:multiLevelType w:val="hybridMultilevel"/>
    <w:tmpl w:val="54BAF912"/>
    <w:lvl w:ilvl="0" w:tplc="E6D0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C929146">
      <w:start w:val="1"/>
      <w:numFmt w:val="lowerLetter"/>
      <w:lvlText w:val="%2."/>
      <w:lvlJc w:val="left"/>
      <w:pPr>
        <w:ind w:left="1620" w:hanging="360"/>
      </w:pPr>
    </w:lvl>
    <w:lvl w:ilvl="2" w:tplc="8E9688A6">
      <w:start w:val="1"/>
      <w:numFmt w:val="lowerRoman"/>
      <w:lvlText w:val="%3."/>
      <w:lvlJc w:val="right"/>
      <w:pPr>
        <w:ind w:left="2340" w:hanging="180"/>
      </w:pPr>
    </w:lvl>
    <w:lvl w:ilvl="3" w:tplc="AF141CF2">
      <w:start w:val="1"/>
      <w:numFmt w:val="decimal"/>
      <w:lvlText w:val="%4."/>
      <w:lvlJc w:val="left"/>
      <w:pPr>
        <w:ind w:left="3060" w:hanging="360"/>
      </w:pPr>
    </w:lvl>
    <w:lvl w:ilvl="4" w:tplc="E0442AB2">
      <w:start w:val="1"/>
      <w:numFmt w:val="lowerLetter"/>
      <w:lvlText w:val="%5."/>
      <w:lvlJc w:val="left"/>
      <w:pPr>
        <w:ind w:left="3780" w:hanging="360"/>
      </w:pPr>
    </w:lvl>
    <w:lvl w:ilvl="5" w:tplc="78BE6F38">
      <w:start w:val="1"/>
      <w:numFmt w:val="lowerRoman"/>
      <w:lvlText w:val="%6."/>
      <w:lvlJc w:val="right"/>
      <w:pPr>
        <w:ind w:left="4500" w:hanging="180"/>
      </w:pPr>
    </w:lvl>
    <w:lvl w:ilvl="6" w:tplc="12D48BF0">
      <w:start w:val="1"/>
      <w:numFmt w:val="decimal"/>
      <w:lvlText w:val="%7."/>
      <w:lvlJc w:val="left"/>
      <w:pPr>
        <w:ind w:left="5220" w:hanging="360"/>
      </w:pPr>
    </w:lvl>
    <w:lvl w:ilvl="7" w:tplc="EB548D7C">
      <w:start w:val="1"/>
      <w:numFmt w:val="lowerLetter"/>
      <w:lvlText w:val="%8."/>
      <w:lvlJc w:val="left"/>
      <w:pPr>
        <w:ind w:left="5940" w:hanging="360"/>
      </w:pPr>
    </w:lvl>
    <w:lvl w:ilvl="8" w:tplc="6C1872DC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7CCA1DA3"/>
    <w:multiLevelType w:val="hybridMultilevel"/>
    <w:tmpl w:val="6F5215E4"/>
    <w:lvl w:ilvl="0" w:tplc="524CB3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6"/>
      </w:rPr>
    </w:lvl>
    <w:lvl w:ilvl="1" w:tplc="68701C2A">
      <w:start w:val="1"/>
      <w:numFmt w:val="lowerLetter"/>
      <w:lvlText w:val="%2."/>
      <w:lvlJc w:val="left"/>
      <w:pPr>
        <w:ind w:left="1440" w:hanging="360"/>
      </w:pPr>
    </w:lvl>
    <w:lvl w:ilvl="2" w:tplc="F9C6AACE">
      <w:start w:val="1"/>
      <w:numFmt w:val="lowerRoman"/>
      <w:lvlText w:val="%3."/>
      <w:lvlJc w:val="right"/>
      <w:pPr>
        <w:ind w:left="2160" w:hanging="180"/>
      </w:pPr>
    </w:lvl>
    <w:lvl w:ilvl="3" w:tplc="11DCACB0">
      <w:start w:val="1"/>
      <w:numFmt w:val="decimal"/>
      <w:lvlText w:val="%4."/>
      <w:lvlJc w:val="left"/>
      <w:pPr>
        <w:ind w:left="2880" w:hanging="360"/>
      </w:pPr>
    </w:lvl>
    <w:lvl w:ilvl="4" w:tplc="640CBB42">
      <w:start w:val="1"/>
      <w:numFmt w:val="lowerLetter"/>
      <w:lvlText w:val="%5."/>
      <w:lvlJc w:val="left"/>
      <w:pPr>
        <w:ind w:left="3600" w:hanging="360"/>
      </w:pPr>
    </w:lvl>
    <w:lvl w:ilvl="5" w:tplc="5B5A15D6">
      <w:start w:val="1"/>
      <w:numFmt w:val="lowerRoman"/>
      <w:lvlText w:val="%6."/>
      <w:lvlJc w:val="right"/>
      <w:pPr>
        <w:ind w:left="4320" w:hanging="180"/>
      </w:pPr>
    </w:lvl>
    <w:lvl w:ilvl="6" w:tplc="1068A0F6">
      <w:start w:val="1"/>
      <w:numFmt w:val="decimal"/>
      <w:lvlText w:val="%7."/>
      <w:lvlJc w:val="left"/>
      <w:pPr>
        <w:ind w:left="5040" w:hanging="360"/>
      </w:pPr>
    </w:lvl>
    <w:lvl w:ilvl="7" w:tplc="84A67E9A">
      <w:start w:val="1"/>
      <w:numFmt w:val="lowerLetter"/>
      <w:lvlText w:val="%8."/>
      <w:lvlJc w:val="left"/>
      <w:pPr>
        <w:ind w:left="5760" w:hanging="360"/>
      </w:pPr>
    </w:lvl>
    <w:lvl w:ilvl="8" w:tplc="5784CB0C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7F211E"/>
    <w:multiLevelType w:val="hybridMultilevel"/>
    <w:tmpl w:val="79982112"/>
    <w:lvl w:ilvl="0" w:tplc="03C26F40">
      <w:start w:val="6"/>
      <w:numFmt w:val="decimal"/>
      <w:lvlText w:val="%1)"/>
      <w:lvlJc w:val="left"/>
      <w:pPr>
        <w:ind w:left="1428" w:hanging="360"/>
      </w:pPr>
      <w:rPr>
        <w:rFonts w:eastAsia="Times New Roman" w:hint="default"/>
      </w:rPr>
    </w:lvl>
    <w:lvl w:ilvl="1" w:tplc="83F27C7A">
      <w:start w:val="1"/>
      <w:numFmt w:val="lowerLetter"/>
      <w:lvlText w:val="%2."/>
      <w:lvlJc w:val="left"/>
      <w:pPr>
        <w:ind w:left="2148" w:hanging="360"/>
      </w:pPr>
    </w:lvl>
    <w:lvl w:ilvl="2" w:tplc="C7905C22">
      <w:start w:val="1"/>
      <w:numFmt w:val="lowerRoman"/>
      <w:lvlText w:val="%3."/>
      <w:lvlJc w:val="right"/>
      <w:pPr>
        <w:ind w:left="2868" w:hanging="180"/>
      </w:pPr>
    </w:lvl>
    <w:lvl w:ilvl="3" w:tplc="F4920F36">
      <w:start w:val="1"/>
      <w:numFmt w:val="decimal"/>
      <w:lvlText w:val="%4."/>
      <w:lvlJc w:val="left"/>
      <w:pPr>
        <w:ind w:left="3588" w:hanging="360"/>
      </w:pPr>
    </w:lvl>
    <w:lvl w:ilvl="4" w:tplc="CD909AC2">
      <w:start w:val="1"/>
      <w:numFmt w:val="lowerLetter"/>
      <w:lvlText w:val="%5."/>
      <w:lvlJc w:val="left"/>
      <w:pPr>
        <w:ind w:left="4308" w:hanging="360"/>
      </w:pPr>
    </w:lvl>
    <w:lvl w:ilvl="5" w:tplc="7CAE984C">
      <w:start w:val="1"/>
      <w:numFmt w:val="lowerRoman"/>
      <w:lvlText w:val="%6."/>
      <w:lvlJc w:val="right"/>
      <w:pPr>
        <w:ind w:left="5028" w:hanging="180"/>
      </w:pPr>
    </w:lvl>
    <w:lvl w:ilvl="6" w:tplc="1B54BA24">
      <w:start w:val="1"/>
      <w:numFmt w:val="decimal"/>
      <w:lvlText w:val="%7."/>
      <w:lvlJc w:val="left"/>
      <w:pPr>
        <w:ind w:left="5748" w:hanging="360"/>
      </w:pPr>
    </w:lvl>
    <w:lvl w:ilvl="7" w:tplc="83469DF2">
      <w:start w:val="1"/>
      <w:numFmt w:val="lowerLetter"/>
      <w:lvlText w:val="%8."/>
      <w:lvlJc w:val="left"/>
      <w:pPr>
        <w:ind w:left="6468" w:hanging="360"/>
      </w:pPr>
    </w:lvl>
    <w:lvl w:ilvl="8" w:tplc="E4484ED4">
      <w:start w:val="1"/>
      <w:numFmt w:val="lowerRoman"/>
      <w:lvlText w:val="%9."/>
      <w:lvlJc w:val="right"/>
      <w:pPr>
        <w:ind w:left="7188" w:hanging="180"/>
      </w:pPr>
    </w:lvl>
  </w:abstractNum>
  <w:abstractNum w:abstractNumId="47">
    <w:nsid w:val="7EE26968"/>
    <w:multiLevelType w:val="hybridMultilevel"/>
    <w:tmpl w:val="189EAA80"/>
    <w:lvl w:ilvl="0" w:tplc="63901D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7463D6C">
      <w:start w:val="1"/>
      <w:numFmt w:val="lowerLetter"/>
      <w:lvlText w:val="%2."/>
      <w:lvlJc w:val="left"/>
      <w:pPr>
        <w:ind w:left="1440" w:hanging="360"/>
      </w:pPr>
    </w:lvl>
    <w:lvl w:ilvl="2" w:tplc="BEC072FE">
      <w:start w:val="1"/>
      <w:numFmt w:val="lowerRoman"/>
      <w:lvlText w:val="%3."/>
      <w:lvlJc w:val="right"/>
      <w:pPr>
        <w:ind w:left="2160" w:hanging="180"/>
      </w:pPr>
    </w:lvl>
    <w:lvl w:ilvl="3" w:tplc="DC7614A0">
      <w:start w:val="1"/>
      <w:numFmt w:val="decimal"/>
      <w:lvlText w:val="%4."/>
      <w:lvlJc w:val="left"/>
      <w:pPr>
        <w:ind w:left="2880" w:hanging="360"/>
      </w:pPr>
    </w:lvl>
    <w:lvl w:ilvl="4" w:tplc="9E5CD280">
      <w:start w:val="1"/>
      <w:numFmt w:val="lowerLetter"/>
      <w:lvlText w:val="%5."/>
      <w:lvlJc w:val="left"/>
      <w:pPr>
        <w:ind w:left="3600" w:hanging="360"/>
      </w:pPr>
    </w:lvl>
    <w:lvl w:ilvl="5" w:tplc="F13A0096">
      <w:start w:val="1"/>
      <w:numFmt w:val="lowerRoman"/>
      <w:lvlText w:val="%6."/>
      <w:lvlJc w:val="right"/>
      <w:pPr>
        <w:ind w:left="4320" w:hanging="180"/>
      </w:pPr>
    </w:lvl>
    <w:lvl w:ilvl="6" w:tplc="F6DE2C9C">
      <w:start w:val="1"/>
      <w:numFmt w:val="decimal"/>
      <w:lvlText w:val="%7."/>
      <w:lvlJc w:val="left"/>
      <w:pPr>
        <w:ind w:left="5040" w:hanging="360"/>
      </w:pPr>
    </w:lvl>
    <w:lvl w:ilvl="7" w:tplc="D7B269EC">
      <w:start w:val="1"/>
      <w:numFmt w:val="lowerLetter"/>
      <w:lvlText w:val="%8."/>
      <w:lvlJc w:val="left"/>
      <w:pPr>
        <w:ind w:left="5760" w:hanging="360"/>
      </w:pPr>
    </w:lvl>
    <w:lvl w:ilvl="8" w:tplc="EE76D5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26"/>
  </w:num>
  <w:num w:numId="7">
    <w:abstractNumId w:val="40"/>
  </w:num>
  <w:num w:numId="8">
    <w:abstractNumId w:val="43"/>
  </w:num>
  <w:num w:numId="9">
    <w:abstractNumId w:val="23"/>
  </w:num>
  <w:num w:numId="10">
    <w:abstractNumId w:val="9"/>
  </w:num>
  <w:num w:numId="11">
    <w:abstractNumId w:val="20"/>
  </w:num>
  <w:num w:numId="12">
    <w:abstractNumId w:val="14"/>
  </w:num>
  <w:num w:numId="13">
    <w:abstractNumId w:val="5"/>
  </w:num>
  <w:num w:numId="14">
    <w:abstractNumId w:val="35"/>
  </w:num>
  <w:num w:numId="15">
    <w:abstractNumId w:val="47"/>
  </w:num>
  <w:num w:numId="16">
    <w:abstractNumId w:val="2"/>
  </w:num>
  <w:num w:numId="17">
    <w:abstractNumId w:val="21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5"/>
  </w:num>
  <w:num w:numId="22">
    <w:abstractNumId w:val="19"/>
  </w:num>
  <w:num w:numId="23">
    <w:abstractNumId w:val="17"/>
  </w:num>
  <w:num w:numId="24">
    <w:abstractNumId w:val="30"/>
  </w:num>
  <w:num w:numId="25">
    <w:abstractNumId w:val="10"/>
  </w:num>
  <w:num w:numId="26">
    <w:abstractNumId w:val="0"/>
  </w:num>
  <w:num w:numId="27">
    <w:abstractNumId w:val="8"/>
  </w:num>
  <w:num w:numId="28">
    <w:abstractNumId w:val="12"/>
  </w:num>
  <w:num w:numId="29">
    <w:abstractNumId w:val="7"/>
  </w:num>
  <w:num w:numId="30">
    <w:abstractNumId w:val="36"/>
  </w:num>
  <w:num w:numId="31">
    <w:abstractNumId w:val="37"/>
  </w:num>
  <w:num w:numId="32">
    <w:abstractNumId w:val="46"/>
  </w:num>
  <w:num w:numId="33">
    <w:abstractNumId w:val="27"/>
  </w:num>
  <w:num w:numId="34">
    <w:abstractNumId w:val="32"/>
  </w:num>
  <w:num w:numId="35">
    <w:abstractNumId w:val="45"/>
  </w:num>
  <w:num w:numId="36">
    <w:abstractNumId w:val="44"/>
  </w:num>
  <w:num w:numId="37">
    <w:abstractNumId w:val="6"/>
  </w:num>
  <w:num w:numId="38">
    <w:abstractNumId w:val="22"/>
  </w:num>
  <w:num w:numId="39">
    <w:abstractNumId w:val="41"/>
  </w:num>
  <w:num w:numId="40">
    <w:abstractNumId w:val="25"/>
  </w:num>
  <w:num w:numId="41">
    <w:abstractNumId w:val="11"/>
  </w:num>
  <w:num w:numId="42">
    <w:abstractNumId w:val="29"/>
  </w:num>
  <w:num w:numId="43">
    <w:abstractNumId w:val="38"/>
  </w:num>
  <w:num w:numId="44">
    <w:abstractNumId w:val="34"/>
  </w:num>
  <w:num w:numId="45">
    <w:abstractNumId w:val="3"/>
  </w:num>
  <w:num w:numId="46">
    <w:abstractNumId w:val="13"/>
  </w:num>
  <w:num w:numId="47">
    <w:abstractNumId w:val="4"/>
  </w:num>
  <w:num w:numId="48">
    <w:abstractNumId w:val="33"/>
  </w:num>
  <w:num w:numId="49">
    <w:abstractNumId w:val="24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AE"/>
    <w:rsid w:val="000C3E00"/>
    <w:rsid w:val="000F7344"/>
    <w:rsid w:val="000F7A1D"/>
    <w:rsid w:val="00166545"/>
    <w:rsid w:val="001D196D"/>
    <w:rsid w:val="00265C22"/>
    <w:rsid w:val="002A1304"/>
    <w:rsid w:val="002B1E24"/>
    <w:rsid w:val="002B28BF"/>
    <w:rsid w:val="002F1C49"/>
    <w:rsid w:val="00315793"/>
    <w:rsid w:val="00327B03"/>
    <w:rsid w:val="003362A9"/>
    <w:rsid w:val="00343875"/>
    <w:rsid w:val="003A425E"/>
    <w:rsid w:val="003E10B7"/>
    <w:rsid w:val="003F576F"/>
    <w:rsid w:val="00424732"/>
    <w:rsid w:val="00435D0C"/>
    <w:rsid w:val="00481E6B"/>
    <w:rsid w:val="004A755A"/>
    <w:rsid w:val="004B169E"/>
    <w:rsid w:val="004D1551"/>
    <w:rsid w:val="004D1649"/>
    <w:rsid w:val="00506E27"/>
    <w:rsid w:val="0054236A"/>
    <w:rsid w:val="005471AD"/>
    <w:rsid w:val="005777BA"/>
    <w:rsid w:val="00615B00"/>
    <w:rsid w:val="00642C06"/>
    <w:rsid w:val="00696696"/>
    <w:rsid w:val="006B6D6F"/>
    <w:rsid w:val="006D5EED"/>
    <w:rsid w:val="006F567B"/>
    <w:rsid w:val="00726BAE"/>
    <w:rsid w:val="007525CB"/>
    <w:rsid w:val="007B4E84"/>
    <w:rsid w:val="007D3F6D"/>
    <w:rsid w:val="007E7A12"/>
    <w:rsid w:val="0082141D"/>
    <w:rsid w:val="00870335"/>
    <w:rsid w:val="008828C3"/>
    <w:rsid w:val="008973BD"/>
    <w:rsid w:val="008C184C"/>
    <w:rsid w:val="00904D71"/>
    <w:rsid w:val="0093135A"/>
    <w:rsid w:val="00963FA2"/>
    <w:rsid w:val="00964F00"/>
    <w:rsid w:val="009C425A"/>
    <w:rsid w:val="00A673F7"/>
    <w:rsid w:val="00B17668"/>
    <w:rsid w:val="00B31D63"/>
    <w:rsid w:val="00B50981"/>
    <w:rsid w:val="00B50BF4"/>
    <w:rsid w:val="00B6645F"/>
    <w:rsid w:val="00BD06DE"/>
    <w:rsid w:val="00BD3B0F"/>
    <w:rsid w:val="00C975CF"/>
    <w:rsid w:val="00CE48CE"/>
    <w:rsid w:val="00D0387A"/>
    <w:rsid w:val="00D23BBD"/>
    <w:rsid w:val="00D53BD4"/>
    <w:rsid w:val="00D65803"/>
    <w:rsid w:val="00DE0220"/>
    <w:rsid w:val="00E12650"/>
    <w:rsid w:val="00E24918"/>
    <w:rsid w:val="00E31445"/>
    <w:rsid w:val="00E31B83"/>
    <w:rsid w:val="00E57A20"/>
    <w:rsid w:val="00F64445"/>
    <w:rsid w:val="00FE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table" w:styleId="a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No Spacing"/>
    <w:uiPriority w:val="1"/>
    <w:qFormat/>
    <w:pPr>
      <w:spacing w:after="0" w:line="240" w:lineRule="auto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d">
    <w:name w:val="line number"/>
    <w:basedOn w:val="a0"/>
    <w:uiPriority w:val="99"/>
    <w:semiHidden/>
    <w:unhideWhenUsed/>
  </w:style>
  <w:style w:type="numbering" w:customStyle="1" w:styleId="13">
    <w:name w:val="Нет списка1"/>
    <w:next w:val="a2"/>
    <w:uiPriority w:val="99"/>
    <w:semiHidden/>
    <w:unhideWhenUsed/>
  </w:style>
  <w:style w:type="character" w:styleId="afe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b/>
      <w:bCs/>
      <w:color w:val="000000"/>
      <w:sz w:val="26"/>
      <w:szCs w:val="26"/>
    </w:r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  <w:color w:val="FF0000"/>
      <w:sz w:val="26"/>
      <w:szCs w:val="26"/>
    </w:rPr>
  </w:style>
  <w:style w:type="paragraph" w:customStyle="1" w:styleId="font7">
    <w:name w:val="font7"/>
    <w:basedOn w:val="a"/>
    <w:pPr>
      <w:spacing w:before="100" w:beforeAutospacing="1" w:after="100" w:afterAutospacing="1"/>
    </w:pPr>
    <w:rPr>
      <w:sz w:val="26"/>
      <w:szCs w:val="26"/>
    </w:rPr>
  </w:style>
  <w:style w:type="paragraph" w:customStyle="1" w:styleId="font8">
    <w:name w:val="font8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8"/>
      <w:szCs w:val="28"/>
    </w:rPr>
  </w:style>
  <w:style w:type="paragraph" w:customStyle="1" w:styleId="font9">
    <w:name w:val="font9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28"/>
      <w:szCs w:val="28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5">
    <w:name w:val="xl95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8">
    <w:name w:val="xl98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9">
    <w:name w:val="xl9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2">
    <w:name w:val="xl102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3">
    <w:name w:val="xl10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4">
    <w:name w:val="xl10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7">
    <w:name w:val="xl10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8">
    <w:name w:val="xl108"/>
    <w:basedOn w:val="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10">
    <w:name w:val="xl110"/>
    <w:basedOn w:val="a"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pPr>
      <w:shd w:val="clear" w:color="000000" w:fill="FFFF00"/>
      <w:spacing w:before="100" w:beforeAutospacing="1" w:after="100" w:afterAutospacing="1"/>
    </w:pPr>
  </w:style>
  <w:style w:type="paragraph" w:customStyle="1" w:styleId="xl113">
    <w:name w:val="xl113"/>
    <w:basedOn w:val="a"/>
    <w:pPr>
      <w:shd w:val="clear" w:color="000000" w:fill="FFFF00"/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a"/>
    <w:pPr>
      <w:spacing w:before="100" w:beforeAutospacing="1" w:after="100" w:afterAutospacing="1"/>
    </w:pPr>
  </w:style>
  <w:style w:type="paragraph" w:customStyle="1" w:styleId="xl122">
    <w:name w:val="xl122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6">
    <w:name w:val="xl12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7">
    <w:name w:val="xl1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8">
    <w:name w:val="xl128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9">
    <w:name w:val="xl12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0">
    <w:name w:val="xl13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1">
    <w:name w:val="xl13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3">
    <w:name w:val="xl13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4">
    <w:name w:val="xl13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5">
    <w:name w:val="xl13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6">
    <w:name w:val="xl13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7">
    <w:name w:val="xl137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8">
    <w:name w:val="xl13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0">
    <w:name w:val="xl140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1">
    <w:name w:val="xl141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3">
    <w:name w:val="xl14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4">
    <w:name w:val="xl14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6">
    <w:name w:val="xl14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7">
    <w:name w:val="xl14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49">
    <w:name w:val="xl14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0">
    <w:name w:val="xl15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2">
    <w:name w:val="xl152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3">
    <w:name w:val="xl15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4">
    <w:name w:val="xl154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5">
    <w:name w:val="xl155"/>
    <w:basedOn w:val="a"/>
    <w:pPr>
      <w:pBdr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6">
    <w:name w:val="xl156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8">
    <w:name w:val="xl158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1">
    <w:name w:val="xl16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2">
    <w:name w:val="xl162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4">
    <w:name w:val="xl164"/>
    <w:basedOn w:val="a"/>
    <w:pP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65">
    <w:name w:val="xl16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6">
    <w:name w:val="xl16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6"/>
      <w:szCs w:val="26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FF0000"/>
      <w:sz w:val="26"/>
      <w:szCs w:val="26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26"/>
      <w:szCs w:val="26"/>
    </w:rPr>
  </w:style>
  <w:style w:type="paragraph" w:styleId="aff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numbering" w:customStyle="1" w:styleId="24">
    <w:name w:val="Нет списка2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</w:style>
  <w:style w:type="numbering" w:customStyle="1" w:styleId="210">
    <w:name w:val="Нет списка21"/>
    <w:next w:val="a2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ff0">
    <w:name w:val="Исполнитель"/>
    <w:basedOn w:val="a"/>
    <w:rPr>
      <w:b/>
      <w:sz w:val="20"/>
      <w:szCs w:val="22"/>
    </w:rPr>
  </w:style>
  <w:style w:type="character" w:customStyle="1" w:styleId="ConsPlusNormal0">
    <w:name w:val="ConsPlusNormal Знак"/>
    <w:link w:val="ConsPlusNormal"/>
    <w:rPr>
      <w:rFonts w:eastAsiaTheme="minorEastAsia" w:cs="Calibri"/>
      <w:szCs w:val="20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styleId="aff1">
    <w:name w:val="endnote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basedOn w:val="a0"/>
    <w:uiPriority w:val="99"/>
    <w:semiHidden/>
    <w:unhideWhenUsed/>
    <w:rPr>
      <w:vertAlign w:val="superscript"/>
    </w:rPr>
  </w:style>
  <w:style w:type="paragraph" w:styleId="aff4">
    <w:name w:val="footnote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Pr>
      <w:vertAlign w:val="superscript"/>
    </w:rPr>
  </w:style>
  <w:style w:type="paragraph" w:styleId="25">
    <w:name w:val="Body Text 2"/>
    <w:basedOn w:val="a"/>
    <w:link w:val="26"/>
    <w:rsid w:val="00166545"/>
    <w:pPr>
      <w:spacing w:before="120"/>
      <w:ind w:right="5102"/>
      <w:jc w:val="center"/>
    </w:pPr>
    <w:rPr>
      <w:sz w:val="26"/>
      <w:szCs w:val="20"/>
    </w:rPr>
  </w:style>
  <w:style w:type="character" w:customStyle="1" w:styleId="26">
    <w:name w:val="Основной текст 2 Знак"/>
    <w:basedOn w:val="a0"/>
    <w:link w:val="25"/>
    <w:rsid w:val="0016654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table" w:styleId="a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No Spacing"/>
    <w:uiPriority w:val="1"/>
    <w:qFormat/>
    <w:pPr>
      <w:spacing w:after="0" w:line="240" w:lineRule="auto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d">
    <w:name w:val="line number"/>
    <w:basedOn w:val="a0"/>
    <w:uiPriority w:val="99"/>
    <w:semiHidden/>
    <w:unhideWhenUsed/>
  </w:style>
  <w:style w:type="numbering" w:customStyle="1" w:styleId="13">
    <w:name w:val="Нет списка1"/>
    <w:next w:val="a2"/>
    <w:uiPriority w:val="99"/>
    <w:semiHidden/>
    <w:unhideWhenUsed/>
  </w:style>
  <w:style w:type="character" w:styleId="afe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b/>
      <w:bCs/>
      <w:color w:val="000000"/>
      <w:sz w:val="26"/>
      <w:szCs w:val="26"/>
    </w:r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  <w:color w:val="FF0000"/>
      <w:sz w:val="26"/>
      <w:szCs w:val="26"/>
    </w:rPr>
  </w:style>
  <w:style w:type="paragraph" w:customStyle="1" w:styleId="font7">
    <w:name w:val="font7"/>
    <w:basedOn w:val="a"/>
    <w:pPr>
      <w:spacing w:before="100" w:beforeAutospacing="1" w:after="100" w:afterAutospacing="1"/>
    </w:pPr>
    <w:rPr>
      <w:sz w:val="26"/>
      <w:szCs w:val="26"/>
    </w:rPr>
  </w:style>
  <w:style w:type="paragraph" w:customStyle="1" w:styleId="font8">
    <w:name w:val="font8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8"/>
      <w:szCs w:val="28"/>
    </w:rPr>
  </w:style>
  <w:style w:type="paragraph" w:customStyle="1" w:styleId="font9">
    <w:name w:val="font9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28"/>
      <w:szCs w:val="28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5">
    <w:name w:val="xl95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98">
    <w:name w:val="xl98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99">
    <w:name w:val="xl9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2">
    <w:name w:val="xl102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3">
    <w:name w:val="xl10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4">
    <w:name w:val="xl10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07">
    <w:name w:val="xl10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08">
    <w:name w:val="xl108"/>
    <w:basedOn w:val="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10">
    <w:name w:val="xl110"/>
    <w:basedOn w:val="a"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pPr>
      <w:shd w:val="clear" w:color="000000" w:fill="FFFF00"/>
      <w:spacing w:before="100" w:beforeAutospacing="1" w:after="100" w:afterAutospacing="1"/>
    </w:pPr>
  </w:style>
  <w:style w:type="paragraph" w:customStyle="1" w:styleId="xl113">
    <w:name w:val="xl113"/>
    <w:basedOn w:val="a"/>
    <w:pPr>
      <w:shd w:val="clear" w:color="000000" w:fill="FFFF00"/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1">
    <w:name w:val="xl121"/>
    <w:basedOn w:val="a"/>
    <w:pPr>
      <w:spacing w:before="100" w:beforeAutospacing="1" w:after="100" w:afterAutospacing="1"/>
    </w:pPr>
  </w:style>
  <w:style w:type="paragraph" w:customStyle="1" w:styleId="xl122">
    <w:name w:val="xl122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6">
    <w:name w:val="xl12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7">
    <w:name w:val="xl1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28">
    <w:name w:val="xl128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29">
    <w:name w:val="xl12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0">
    <w:name w:val="xl13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1">
    <w:name w:val="xl13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3">
    <w:name w:val="xl13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4">
    <w:name w:val="xl13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5">
    <w:name w:val="xl13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6">
    <w:name w:val="xl13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7">
    <w:name w:val="xl137"/>
    <w:basedOn w:val="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8">
    <w:name w:val="xl13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0">
    <w:name w:val="xl140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1">
    <w:name w:val="xl141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3">
    <w:name w:val="xl143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4">
    <w:name w:val="xl14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6">
    <w:name w:val="xl14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7">
    <w:name w:val="xl14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6"/>
      <w:szCs w:val="26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49">
    <w:name w:val="xl149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0">
    <w:name w:val="xl15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2">
    <w:name w:val="xl152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3">
    <w:name w:val="xl15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54">
    <w:name w:val="xl154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5">
    <w:name w:val="xl155"/>
    <w:basedOn w:val="a"/>
    <w:pPr>
      <w:pBdr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6">
    <w:name w:val="xl156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8">
    <w:name w:val="xl158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1">
    <w:name w:val="xl16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2">
    <w:name w:val="xl162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4">
    <w:name w:val="xl164"/>
    <w:basedOn w:val="a"/>
    <w:pPr>
      <w:spacing w:before="100" w:beforeAutospacing="1" w:after="100" w:afterAutospacing="1"/>
      <w:jc w:val="center"/>
    </w:pPr>
    <w:rPr>
      <w:color w:val="FF0000"/>
      <w:sz w:val="26"/>
      <w:szCs w:val="26"/>
    </w:rPr>
  </w:style>
  <w:style w:type="paragraph" w:customStyle="1" w:styleId="xl165">
    <w:name w:val="xl165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166">
    <w:name w:val="xl166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  <w:sz w:val="26"/>
      <w:szCs w:val="26"/>
    </w:r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6"/>
      <w:szCs w:val="26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FF0000"/>
      <w:sz w:val="26"/>
      <w:szCs w:val="26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26"/>
      <w:szCs w:val="26"/>
    </w:rPr>
  </w:style>
  <w:style w:type="paragraph" w:styleId="aff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numbering" w:customStyle="1" w:styleId="24">
    <w:name w:val="Нет списка2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</w:style>
  <w:style w:type="numbering" w:customStyle="1" w:styleId="210">
    <w:name w:val="Нет списка21"/>
    <w:next w:val="a2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ff0">
    <w:name w:val="Исполнитель"/>
    <w:basedOn w:val="a"/>
    <w:rPr>
      <w:b/>
      <w:sz w:val="20"/>
      <w:szCs w:val="22"/>
    </w:rPr>
  </w:style>
  <w:style w:type="character" w:customStyle="1" w:styleId="ConsPlusNormal0">
    <w:name w:val="ConsPlusNormal Знак"/>
    <w:link w:val="ConsPlusNormal"/>
    <w:rPr>
      <w:rFonts w:eastAsiaTheme="minorEastAsia" w:cs="Calibri"/>
      <w:szCs w:val="20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styleId="aff1">
    <w:name w:val="endnote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basedOn w:val="a0"/>
    <w:uiPriority w:val="99"/>
    <w:semiHidden/>
    <w:unhideWhenUsed/>
    <w:rPr>
      <w:vertAlign w:val="superscript"/>
    </w:rPr>
  </w:style>
  <w:style w:type="paragraph" w:styleId="aff4">
    <w:name w:val="footnote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Pr>
      <w:vertAlign w:val="superscript"/>
    </w:rPr>
  </w:style>
  <w:style w:type="paragraph" w:styleId="25">
    <w:name w:val="Body Text 2"/>
    <w:basedOn w:val="a"/>
    <w:link w:val="26"/>
    <w:rsid w:val="00166545"/>
    <w:pPr>
      <w:spacing w:before="120"/>
      <w:ind w:right="5102"/>
      <w:jc w:val="center"/>
    </w:pPr>
    <w:rPr>
      <w:sz w:val="26"/>
      <w:szCs w:val="20"/>
    </w:rPr>
  </w:style>
  <w:style w:type="character" w:customStyle="1" w:styleId="26">
    <w:name w:val="Основной текст 2 Знак"/>
    <w:basedOn w:val="a0"/>
    <w:link w:val="25"/>
    <w:rsid w:val="0016654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202728&amp;dst=10877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202728&amp;dst=108778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202728&amp;dst=108778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202728&amp;dst=108778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C46A463BA54A17CE1C83A1EC91C78A0DC4061798155C0274EE5E2922CDA65000B81C1E3F800308D5E3D57C9F57ED804B9d8r2H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B19B7-8B75-403A-934F-BCBB3D55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74</Pages>
  <Words>22970</Words>
  <Characters>130930</Characters>
  <Application>Microsoft Office Word</Application>
  <DocSecurity>0</DocSecurity>
  <Lines>1091</Lines>
  <Paragraphs>307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153593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Васильевна Петренко</dc:creator>
  <cp:lastModifiedBy>Наталья Николаевна Фигач</cp:lastModifiedBy>
  <cp:revision>2</cp:revision>
  <cp:lastPrinted>2026-04-14T11:09:00Z</cp:lastPrinted>
  <dcterms:created xsi:type="dcterms:W3CDTF">2026-04-17T04:03:00Z</dcterms:created>
  <dcterms:modified xsi:type="dcterms:W3CDTF">2026-04-17T04:03:00Z</dcterms:modified>
</cp:coreProperties>
</file>