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809" w:rsidRDefault="00857809" w:rsidP="00857809">
      <w:pPr>
        <w:pStyle w:val="ConsPlusTitle"/>
        <w:jc w:val="center"/>
        <w:outlineLvl w:val="0"/>
      </w:pPr>
      <w:bookmarkStart w:id="0" w:name="_GoBack"/>
      <w:bookmarkEnd w:id="0"/>
      <w:r>
        <w:t>АДМИНИСТРАЦИЯ ТОМСКОЙ ОБЛАСТИ</w:t>
      </w:r>
    </w:p>
    <w:p w:rsidR="00857809" w:rsidRDefault="00857809" w:rsidP="00857809">
      <w:pPr>
        <w:pStyle w:val="ConsPlusTitle"/>
        <w:jc w:val="center"/>
      </w:pPr>
      <w:r>
        <w:t>ПОСТАНОВЛЕНИЕ</w:t>
      </w:r>
    </w:p>
    <w:p w:rsidR="00857809" w:rsidRDefault="00857809" w:rsidP="00857809">
      <w:pPr>
        <w:pStyle w:val="ConsPlusTitle"/>
        <w:jc w:val="center"/>
      </w:pPr>
      <w:r>
        <w:t>от 3 июня 2015 г. N 193а</w:t>
      </w:r>
    </w:p>
    <w:p w:rsidR="00857809" w:rsidRDefault="00857809" w:rsidP="00857809">
      <w:pPr>
        <w:pStyle w:val="ConsPlusTitle"/>
        <w:jc w:val="center"/>
      </w:pPr>
    </w:p>
    <w:p w:rsidR="00857809" w:rsidRDefault="00857809" w:rsidP="00857809">
      <w:pPr>
        <w:pStyle w:val="ConsPlusTitle"/>
        <w:jc w:val="center"/>
      </w:pPr>
      <w:r>
        <w:t>О КОНКУРСНОМ ОТБОРЕ УПРАВЛЯЮЩЕЙ КОМПАНИИ</w:t>
      </w:r>
    </w:p>
    <w:p w:rsidR="00857809" w:rsidRDefault="00857809" w:rsidP="00857809">
      <w:pPr>
        <w:pStyle w:val="ConsPlusTitle"/>
        <w:jc w:val="center"/>
      </w:pPr>
      <w:r>
        <w:t>ПРОМЫШЛЕННОГО ПАРКА В ТОМСКОЙ ОБЛАСТИ</w:t>
      </w:r>
    </w:p>
    <w:p w:rsidR="00857809" w:rsidRDefault="00857809" w:rsidP="00857809">
      <w:pPr>
        <w:pStyle w:val="ConsPlusNormal"/>
        <w:jc w:val="center"/>
      </w:pPr>
    </w:p>
    <w:p w:rsidR="00857809" w:rsidRDefault="00857809" w:rsidP="00857809">
      <w:pPr>
        <w:pStyle w:val="ConsPlusNormal"/>
        <w:jc w:val="center"/>
      </w:pPr>
      <w:r>
        <w:t>Список изменяющих документов</w:t>
      </w:r>
    </w:p>
    <w:p w:rsidR="00857809" w:rsidRDefault="00857809" w:rsidP="00857809">
      <w:pPr>
        <w:pStyle w:val="ConsPlusNormal"/>
        <w:jc w:val="center"/>
      </w:pPr>
      <w:proofErr w:type="gramStart"/>
      <w:r>
        <w:t xml:space="preserve">(в ред. </w:t>
      </w:r>
      <w:hyperlink r:id="rId5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</w:t>
      </w:r>
      <w:proofErr w:type="gramEnd"/>
    </w:p>
    <w:p w:rsidR="00857809" w:rsidRDefault="00857809" w:rsidP="00857809">
      <w:pPr>
        <w:pStyle w:val="ConsPlusNormal"/>
        <w:jc w:val="center"/>
      </w:pPr>
      <w:r>
        <w:t>от 20.02.2016 N 56а)</w:t>
      </w:r>
    </w:p>
    <w:p w:rsidR="00857809" w:rsidRDefault="00857809" w:rsidP="00857809">
      <w:pPr>
        <w:pStyle w:val="ConsPlusNormal"/>
        <w:jc w:val="center"/>
      </w:pPr>
    </w:p>
    <w:p w:rsidR="00857809" w:rsidRDefault="00857809" w:rsidP="00857809">
      <w:pPr>
        <w:pStyle w:val="ConsPlusNormal"/>
        <w:ind w:firstLine="540"/>
        <w:jc w:val="both"/>
      </w:pPr>
      <w:r>
        <w:t xml:space="preserve">Во исполнение </w:t>
      </w:r>
      <w:hyperlink r:id="rId6" w:history="1">
        <w:r>
          <w:rPr>
            <w:color w:val="0000FF"/>
          </w:rPr>
          <w:t>части 2 статьи 4</w:t>
        </w:r>
      </w:hyperlink>
      <w:r>
        <w:t xml:space="preserve">, </w:t>
      </w:r>
      <w:hyperlink r:id="rId7" w:history="1">
        <w:r>
          <w:rPr>
            <w:color w:val="0000FF"/>
          </w:rPr>
          <w:t>подпункта 6) статьи 5</w:t>
        </w:r>
      </w:hyperlink>
      <w:r>
        <w:t xml:space="preserve"> Закона Томской области от 15 декабря 2014 года N 182-ОЗ "О промышленных (индустриальных) парках в Томской области" постановляю:</w:t>
      </w:r>
    </w:p>
    <w:p w:rsidR="00857809" w:rsidRDefault="00857809" w:rsidP="00857809">
      <w:pPr>
        <w:pStyle w:val="ConsPlusNormal"/>
        <w:ind w:firstLine="540"/>
        <w:jc w:val="both"/>
      </w:pPr>
      <w:r>
        <w:t>1. Утвердить:</w:t>
      </w:r>
    </w:p>
    <w:p w:rsidR="00857809" w:rsidRDefault="00857809" w:rsidP="00857809">
      <w:pPr>
        <w:pStyle w:val="ConsPlusNormal"/>
        <w:ind w:firstLine="540"/>
        <w:jc w:val="both"/>
      </w:pPr>
      <w:r>
        <w:t xml:space="preserve">1) </w:t>
      </w:r>
      <w:hyperlink w:anchor="P35" w:history="1">
        <w:r>
          <w:rPr>
            <w:color w:val="0000FF"/>
          </w:rPr>
          <w:t>Порядок</w:t>
        </w:r>
      </w:hyperlink>
      <w:r>
        <w:t xml:space="preserve"> проведения конкурсного отбора управляющей компании промышленного парка в Томской области согласно приложению N 1 к настоящему постановлению;</w:t>
      </w:r>
    </w:p>
    <w:p w:rsidR="00857809" w:rsidRDefault="00857809" w:rsidP="00857809">
      <w:pPr>
        <w:pStyle w:val="ConsPlusNormal"/>
        <w:ind w:firstLine="540"/>
        <w:jc w:val="both"/>
      </w:pPr>
      <w:r>
        <w:t xml:space="preserve">2) </w:t>
      </w:r>
      <w:hyperlink w:anchor="P267" w:history="1">
        <w:r>
          <w:rPr>
            <w:color w:val="0000FF"/>
          </w:rPr>
          <w:t>Порядок</w:t>
        </w:r>
      </w:hyperlink>
      <w:r>
        <w:t xml:space="preserve"> представления и оценки отчетов о результатах деятельности промышленных (индустриальных) парков в Томской области согласно приложению N 2 к настоящему постановлению.</w:t>
      </w:r>
    </w:p>
    <w:p w:rsidR="00857809" w:rsidRDefault="00857809" w:rsidP="00857809">
      <w:pPr>
        <w:pStyle w:val="ConsPlusNormal"/>
        <w:ind w:firstLine="540"/>
        <w:jc w:val="both"/>
      </w:pPr>
      <w:r>
        <w:t>2. Департаменту инвестиций Томской области (Федченко) обеспечить проведение конкурсов по отбору управляющих компаний промышленных парков в Томской области.</w:t>
      </w:r>
    </w:p>
    <w:p w:rsidR="00857809" w:rsidRDefault="00857809" w:rsidP="00857809">
      <w:pPr>
        <w:pStyle w:val="ConsPlusNormal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Губернатора Томской области по инвестиционной политике и имущественным отношениям </w:t>
      </w:r>
      <w:proofErr w:type="spellStart"/>
      <w:r>
        <w:t>Гурдина</w:t>
      </w:r>
      <w:proofErr w:type="spellEnd"/>
      <w:r>
        <w:t xml:space="preserve"> Ю.М.</w:t>
      </w:r>
    </w:p>
    <w:p w:rsidR="00857809" w:rsidRDefault="00857809" w:rsidP="00857809">
      <w:pPr>
        <w:pStyle w:val="ConsPlusNormal"/>
        <w:jc w:val="both"/>
      </w:pPr>
    </w:p>
    <w:p w:rsidR="00857809" w:rsidRDefault="00857809" w:rsidP="00857809">
      <w:pPr>
        <w:pStyle w:val="ConsPlusNormal"/>
        <w:jc w:val="right"/>
      </w:pPr>
      <w:proofErr w:type="spellStart"/>
      <w:r>
        <w:t>И.о</w:t>
      </w:r>
      <w:proofErr w:type="spellEnd"/>
      <w:r>
        <w:t>. Губернатора</w:t>
      </w:r>
    </w:p>
    <w:p w:rsidR="00857809" w:rsidRDefault="00857809" w:rsidP="00857809">
      <w:pPr>
        <w:pStyle w:val="ConsPlusNormal"/>
        <w:jc w:val="right"/>
      </w:pPr>
      <w:r>
        <w:t>Томской области</w:t>
      </w:r>
    </w:p>
    <w:p w:rsidR="00857809" w:rsidRDefault="00857809" w:rsidP="00857809">
      <w:pPr>
        <w:pStyle w:val="ConsPlusNormal"/>
        <w:jc w:val="right"/>
      </w:pPr>
      <w:r>
        <w:t>А.М.ФЕДЕНЕВ</w:t>
      </w:r>
    </w:p>
    <w:p w:rsidR="00857809" w:rsidRDefault="00857809" w:rsidP="00857809">
      <w:pPr>
        <w:pStyle w:val="ConsPlusNormal"/>
        <w:jc w:val="both"/>
      </w:pPr>
    </w:p>
    <w:p w:rsidR="00857809" w:rsidRDefault="00857809" w:rsidP="00857809">
      <w:pPr>
        <w:pStyle w:val="ConsPlusNormal"/>
        <w:jc w:val="both"/>
      </w:pPr>
    </w:p>
    <w:p w:rsidR="00857809" w:rsidRDefault="00857809" w:rsidP="00857809">
      <w:pPr>
        <w:pStyle w:val="ConsPlusNormal"/>
        <w:jc w:val="both"/>
      </w:pPr>
    </w:p>
    <w:p w:rsidR="00857809" w:rsidRDefault="00857809" w:rsidP="00857809">
      <w:pPr>
        <w:pStyle w:val="ConsPlusNormal"/>
        <w:jc w:val="right"/>
        <w:outlineLvl w:val="0"/>
      </w:pPr>
      <w:r>
        <w:t>Приложение N 1</w:t>
      </w:r>
    </w:p>
    <w:p w:rsidR="00857809" w:rsidRDefault="00857809" w:rsidP="00857809">
      <w:pPr>
        <w:pStyle w:val="ConsPlusNormal"/>
        <w:jc w:val="both"/>
      </w:pPr>
    </w:p>
    <w:p w:rsidR="00857809" w:rsidRDefault="00857809" w:rsidP="00857809">
      <w:pPr>
        <w:pStyle w:val="ConsPlusNormal"/>
        <w:jc w:val="right"/>
      </w:pPr>
      <w:r>
        <w:t>Утвержден</w:t>
      </w:r>
    </w:p>
    <w:p w:rsidR="00857809" w:rsidRDefault="00857809" w:rsidP="00857809">
      <w:pPr>
        <w:pStyle w:val="ConsPlusNormal"/>
        <w:jc w:val="right"/>
      </w:pPr>
      <w:r>
        <w:t>постановлением</w:t>
      </w:r>
    </w:p>
    <w:p w:rsidR="00857809" w:rsidRDefault="00857809" w:rsidP="00857809">
      <w:pPr>
        <w:pStyle w:val="ConsPlusNormal"/>
        <w:jc w:val="right"/>
      </w:pPr>
      <w:r>
        <w:t>Администрации Томской области</w:t>
      </w:r>
    </w:p>
    <w:p w:rsidR="00857809" w:rsidRDefault="00857809" w:rsidP="00857809">
      <w:pPr>
        <w:pStyle w:val="ConsPlusNormal"/>
        <w:jc w:val="right"/>
      </w:pPr>
      <w:r>
        <w:t>от 03.06.2015 N 193а</w:t>
      </w:r>
    </w:p>
    <w:p w:rsidR="00857809" w:rsidRDefault="00857809" w:rsidP="00857809">
      <w:pPr>
        <w:pStyle w:val="ConsPlusNormal"/>
        <w:jc w:val="both"/>
      </w:pPr>
    </w:p>
    <w:p w:rsidR="00857809" w:rsidRDefault="00857809" w:rsidP="00857809">
      <w:pPr>
        <w:pStyle w:val="ConsPlusTitle"/>
        <w:jc w:val="center"/>
      </w:pPr>
      <w:bookmarkStart w:id="1" w:name="P35"/>
      <w:bookmarkEnd w:id="1"/>
      <w:r>
        <w:t>ПОРЯДОК</w:t>
      </w:r>
    </w:p>
    <w:p w:rsidR="00857809" w:rsidRDefault="00857809" w:rsidP="00857809">
      <w:pPr>
        <w:pStyle w:val="ConsPlusTitle"/>
        <w:jc w:val="center"/>
      </w:pPr>
      <w:r>
        <w:t>ПРОВЕДЕНИЯ КОНКУРСНОГО ОТБОРА УПРАВЛЯЮЩЕЙ</w:t>
      </w:r>
    </w:p>
    <w:p w:rsidR="00857809" w:rsidRDefault="00857809" w:rsidP="00857809">
      <w:pPr>
        <w:pStyle w:val="ConsPlusTitle"/>
        <w:jc w:val="center"/>
      </w:pPr>
      <w:r>
        <w:t>КОМПАНИИ ПРОМЫШЛЕННОГО ПАРКА В ТОМСКОЙ ОБЛАСТИ</w:t>
      </w:r>
    </w:p>
    <w:p w:rsidR="00857809" w:rsidRDefault="00857809" w:rsidP="00857809">
      <w:pPr>
        <w:pStyle w:val="ConsPlusNormal"/>
        <w:jc w:val="center"/>
      </w:pPr>
    </w:p>
    <w:p w:rsidR="00857809" w:rsidRDefault="00857809" w:rsidP="00857809">
      <w:pPr>
        <w:pStyle w:val="ConsPlusNormal"/>
        <w:jc w:val="center"/>
      </w:pPr>
      <w:r>
        <w:t>Список изменяющих документов</w:t>
      </w:r>
    </w:p>
    <w:p w:rsidR="00857809" w:rsidRDefault="00857809" w:rsidP="00857809">
      <w:pPr>
        <w:pStyle w:val="ConsPlusNormal"/>
        <w:jc w:val="center"/>
      </w:pPr>
      <w:proofErr w:type="gramStart"/>
      <w:r>
        <w:t xml:space="preserve">(в ред. </w:t>
      </w:r>
      <w:hyperlink r:id="rId8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</w:t>
      </w:r>
      <w:proofErr w:type="gramEnd"/>
    </w:p>
    <w:p w:rsidR="00857809" w:rsidRDefault="00857809" w:rsidP="00857809">
      <w:pPr>
        <w:pStyle w:val="ConsPlusNormal"/>
        <w:jc w:val="center"/>
      </w:pPr>
      <w:r>
        <w:t>от 20.02.2016 N 56а)</w:t>
      </w:r>
    </w:p>
    <w:p w:rsidR="00857809" w:rsidRDefault="00857809" w:rsidP="00857809">
      <w:pPr>
        <w:pStyle w:val="ConsPlusNormal"/>
        <w:jc w:val="both"/>
      </w:pPr>
    </w:p>
    <w:p w:rsidR="00857809" w:rsidRDefault="00857809" w:rsidP="00857809">
      <w:pPr>
        <w:pStyle w:val="ConsPlusNormal"/>
        <w:jc w:val="center"/>
        <w:outlineLvl w:val="1"/>
      </w:pPr>
      <w:r>
        <w:t>1. ОБЩИЕ ПОЛОЖЕНИЯ</w:t>
      </w:r>
    </w:p>
    <w:p w:rsidR="00857809" w:rsidRDefault="00857809" w:rsidP="00857809">
      <w:pPr>
        <w:pStyle w:val="ConsPlusNormal"/>
        <w:jc w:val="both"/>
      </w:pPr>
    </w:p>
    <w:p w:rsidR="00857809" w:rsidRDefault="00857809" w:rsidP="00857809">
      <w:pPr>
        <w:pStyle w:val="ConsPlusNormal"/>
        <w:ind w:firstLine="540"/>
        <w:jc w:val="both"/>
      </w:pPr>
      <w:r>
        <w:t>1. Настоящий Порядок проведения конкурсного отбора управляющей компании промышленного парка в Томской области (далее - Порядок) определяет регламент и основные условия организации и проведения конкурсного отбора управляющей компании промышленного парка в Томской области (далее соответственно - конкурсный отбор, управляющая компания, промышленный парк) для определения Администрацией Томской области управляющей компании.</w:t>
      </w:r>
    </w:p>
    <w:p w:rsidR="00857809" w:rsidRDefault="00857809" w:rsidP="00857809">
      <w:pPr>
        <w:pStyle w:val="ConsPlusNormal"/>
        <w:ind w:firstLine="540"/>
        <w:jc w:val="both"/>
      </w:pPr>
      <w:r>
        <w:lastRenderedPageBreak/>
        <w:t>2. Предметом конкурсного отбора является выбор управляющей компании для обеспечения деятельности и развития промышленного парка.</w:t>
      </w:r>
    </w:p>
    <w:p w:rsidR="00857809" w:rsidRDefault="00857809" w:rsidP="00857809">
      <w:pPr>
        <w:pStyle w:val="ConsPlusNormal"/>
        <w:ind w:firstLine="540"/>
        <w:jc w:val="both"/>
      </w:pPr>
      <w:r>
        <w:t xml:space="preserve">3. Участниками конкурсного отбора могут быть юридические лица, соответствующие требованиям, установленным в </w:t>
      </w:r>
      <w:hyperlink w:anchor="P71" w:history="1">
        <w:r>
          <w:rPr>
            <w:color w:val="0000FF"/>
          </w:rPr>
          <w:t>главе 3</w:t>
        </w:r>
      </w:hyperlink>
      <w:r>
        <w:t xml:space="preserve"> настоящего Порядка.</w:t>
      </w:r>
    </w:p>
    <w:p w:rsidR="00857809" w:rsidRDefault="00857809" w:rsidP="00857809">
      <w:pPr>
        <w:pStyle w:val="ConsPlusNormal"/>
        <w:ind w:firstLine="540"/>
        <w:jc w:val="both"/>
      </w:pPr>
      <w:r>
        <w:t xml:space="preserve">4. Полномочия конкурсной комиссии при проведении конкурсного отбора осуществляет Координационный совет по поддержке инвестиционной деятельности и предоставлению государственных гарантий (далее - Конкурсная комиссия), осуществляющий свою деятельность в соответствии с </w:t>
      </w:r>
      <w:hyperlink r:id="rId9" w:history="1">
        <w:r>
          <w:rPr>
            <w:color w:val="0000FF"/>
          </w:rPr>
          <w:t>постановлением</w:t>
        </w:r>
      </w:hyperlink>
      <w:r>
        <w:t xml:space="preserve"> Главы Администрации (Губернатора) Томской области от 27.05.2003 N 120 "О Координационном совете по поддержке инвестиционной деятельности и предоставлению государственных гарантий".</w:t>
      </w:r>
    </w:p>
    <w:p w:rsidR="00857809" w:rsidRDefault="00857809" w:rsidP="00857809">
      <w:pPr>
        <w:pStyle w:val="ConsPlusNormal"/>
        <w:ind w:firstLine="540"/>
        <w:jc w:val="both"/>
      </w:pPr>
      <w:r>
        <w:t xml:space="preserve">5. Основные понятия, используемые в настоящем Порядке, применяются в том же значении, что и в </w:t>
      </w:r>
      <w:hyperlink r:id="rId10" w:history="1">
        <w:r>
          <w:rPr>
            <w:color w:val="0000FF"/>
          </w:rPr>
          <w:t>Законе</w:t>
        </w:r>
      </w:hyperlink>
      <w:r>
        <w:t xml:space="preserve"> Томской области от 15 декабря 2014 года N 182-ОЗ "О промышленных (индустриальных) парках в Томской области" (далее - Закон).</w:t>
      </w:r>
    </w:p>
    <w:p w:rsidR="00857809" w:rsidRDefault="00857809" w:rsidP="00857809">
      <w:pPr>
        <w:pStyle w:val="ConsPlusNormal"/>
        <w:jc w:val="both"/>
      </w:pPr>
    </w:p>
    <w:p w:rsidR="00857809" w:rsidRDefault="00857809" w:rsidP="00857809">
      <w:pPr>
        <w:pStyle w:val="ConsPlusNormal"/>
        <w:jc w:val="center"/>
        <w:outlineLvl w:val="1"/>
      </w:pPr>
      <w:r>
        <w:t>2. ОБЪЯВЛЕНИЕ КОНКУРСНОГО ОТБОРА</w:t>
      </w:r>
    </w:p>
    <w:p w:rsidR="00857809" w:rsidRDefault="00857809" w:rsidP="00857809">
      <w:pPr>
        <w:pStyle w:val="ConsPlusNormal"/>
        <w:jc w:val="both"/>
      </w:pPr>
    </w:p>
    <w:p w:rsidR="00857809" w:rsidRDefault="00857809" w:rsidP="00857809">
      <w:pPr>
        <w:pStyle w:val="ConsPlusNormal"/>
        <w:ind w:firstLine="540"/>
        <w:jc w:val="both"/>
      </w:pPr>
      <w:r>
        <w:t>6. Департамент инвестиций Томской области размещает извещение о проведении конкурсного отбора на Инвестиционном портале Томской области (http://www.investintomsk.ru) не менее чем за 15 календарных дней до дня проведения конкурсного отбора.</w:t>
      </w:r>
    </w:p>
    <w:p w:rsidR="00857809" w:rsidRDefault="00857809" w:rsidP="00857809">
      <w:pPr>
        <w:pStyle w:val="ConsPlusNormal"/>
        <w:ind w:firstLine="540"/>
        <w:jc w:val="both"/>
      </w:pPr>
      <w:r>
        <w:t>7. Извещение о проведении конкурсного отбора должно содержать следующую информацию:</w:t>
      </w:r>
    </w:p>
    <w:p w:rsidR="00857809" w:rsidRDefault="00857809" w:rsidP="00857809">
      <w:pPr>
        <w:pStyle w:val="ConsPlusNormal"/>
        <w:ind w:firstLine="540"/>
        <w:jc w:val="both"/>
      </w:pPr>
      <w:r>
        <w:t>1) адрес, номера контактных телефонов Департамента инвестиций Томской области;</w:t>
      </w:r>
    </w:p>
    <w:p w:rsidR="00857809" w:rsidRDefault="00857809" w:rsidP="00857809">
      <w:pPr>
        <w:pStyle w:val="ConsPlusNormal"/>
        <w:ind w:firstLine="540"/>
        <w:jc w:val="both"/>
      </w:pPr>
      <w:r>
        <w:t>2) сведения о промышленном парке, определенные распоряжением Администрации Томской области о включении промышленного парка в реестр промышленных (индустриальных) парков в Томской области;</w:t>
      </w:r>
    </w:p>
    <w:p w:rsidR="00857809" w:rsidRDefault="00857809" w:rsidP="00857809">
      <w:pPr>
        <w:pStyle w:val="ConsPlusNormal"/>
        <w:ind w:firstLine="540"/>
        <w:jc w:val="both"/>
      </w:pPr>
      <w:r>
        <w:t>3) требования к участникам конкурсного отбора;</w:t>
      </w:r>
    </w:p>
    <w:p w:rsidR="00857809" w:rsidRDefault="00857809" w:rsidP="00857809">
      <w:pPr>
        <w:pStyle w:val="ConsPlusNormal"/>
        <w:ind w:firstLine="540"/>
        <w:jc w:val="both"/>
      </w:pPr>
      <w:r>
        <w:t>4) перечень документов, которые должны быть представлены в составе заявки на участие в конкурсном отборе (далее - конкурсная заявка);</w:t>
      </w:r>
    </w:p>
    <w:p w:rsidR="00857809" w:rsidRDefault="00857809" w:rsidP="00857809">
      <w:pPr>
        <w:pStyle w:val="ConsPlusNormal"/>
        <w:ind w:firstLine="540"/>
        <w:jc w:val="both"/>
      </w:pPr>
      <w:r>
        <w:t>5) срок приема конкурсных заявок;</w:t>
      </w:r>
    </w:p>
    <w:p w:rsidR="00857809" w:rsidRDefault="00857809" w:rsidP="00857809">
      <w:pPr>
        <w:pStyle w:val="ConsPlusNormal"/>
        <w:ind w:firstLine="540"/>
        <w:jc w:val="both"/>
      </w:pPr>
      <w:r>
        <w:t>6) дата подведения итогов конкурсного отбора.</w:t>
      </w:r>
    </w:p>
    <w:p w:rsidR="00857809" w:rsidRDefault="00857809" w:rsidP="00857809">
      <w:pPr>
        <w:pStyle w:val="ConsPlusNormal"/>
        <w:ind w:firstLine="540"/>
        <w:jc w:val="both"/>
      </w:pPr>
      <w:r>
        <w:t>8. Департамент инвестиций Томской области:</w:t>
      </w:r>
    </w:p>
    <w:p w:rsidR="00857809" w:rsidRDefault="00857809" w:rsidP="00857809">
      <w:pPr>
        <w:pStyle w:val="ConsPlusNormal"/>
        <w:ind w:firstLine="540"/>
        <w:jc w:val="both"/>
      </w:pPr>
      <w:r>
        <w:t>1) дает разъяснения по вопросам проведения конкурсного отбора;</w:t>
      </w:r>
    </w:p>
    <w:p w:rsidR="00857809" w:rsidRDefault="00857809" w:rsidP="00857809">
      <w:pPr>
        <w:pStyle w:val="ConsPlusNormal"/>
        <w:ind w:firstLine="540"/>
        <w:jc w:val="both"/>
      </w:pPr>
      <w:r>
        <w:t>2) осуществляет прием конкурсных заявок;</w:t>
      </w:r>
    </w:p>
    <w:p w:rsidR="00857809" w:rsidRDefault="00857809" w:rsidP="00857809">
      <w:pPr>
        <w:pStyle w:val="ConsPlusNormal"/>
        <w:ind w:firstLine="540"/>
        <w:jc w:val="both"/>
      </w:pPr>
      <w:r>
        <w:t>3) в течение 5 рабочих дней со дня оформления протокола заседания Конкурсной комиссии уведомляет участников конкурсного отбора о его результатах;</w:t>
      </w:r>
    </w:p>
    <w:p w:rsidR="00857809" w:rsidRDefault="00857809" w:rsidP="00857809">
      <w:pPr>
        <w:pStyle w:val="ConsPlusNormal"/>
        <w:ind w:firstLine="540"/>
        <w:jc w:val="both"/>
      </w:pPr>
      <w:r>
        <w:t>4) на основании решения Конкурсной комиссии готовит проект распоряжения Администрации Томской области об определении управляющей компании.</w:t>
      </w:r>
    </w:p>
    <w:p w:rsidR="00857809" w:rsidRDefault="00857809" w:rsidP="00857809">
      <w:pPr>
        <w:pStyle w:val="ConsPlusNormal"/>
        <w:ind w:firstLine="540"/>
        <w:jc w:val="both"/>
      </w:pPr>
      <w:r>
        <w:t>9. Конкурсная комиссия:</w:t>
      </w:r>
    </w:p>
    <w:p w:rsidR="00857809" w:rsidRDefault="00857809" w:rsidP="00857809">
      <w:pPr>
        <w:pStyle w:val="ConsPlusNormal"/>
        <w:ind w:firstLine="540"/>
        <w:jc w:val="both"/>
      </w:pPr>
      <w:r>
        <w:t>1) осуществляет вскрытие конвертов с конкурсными заявками;</w:t>
      </w:r>
    </w:p>
    <w:p w:rsidR="00857809" w:rsidRDefault="00857809" w:rsidP="00857809">
      <w:pPr>
        <w:pStyle w:val="ConsPlusNormal"/>
        <w:ind w:firstLine="540"/>
        <w:jc w:val="both"/>
      </w:pPr>
      <w:r>
        <w:t xml:space="preserve">2) рассматривает, оценивает и сопоставляет конкурсные заявки в соответствии с критериями конкурсного отбора, определенными в </w:t>
      </w:r>
      <w:hyperlink w:anchor="P114" w:history="1">
        <w:r>
          <w:rPr>
            <w:color w:val="0000FF"/>
          </w:rPr>
          <w:t>разделе 5</w:t>
        </w:r>
      </w:hyperlink>
      <w:r>
        <w:t xml:space="preserve"> настоящего Порядка;</w:t>
      </w:r>
    </w:p>
    <w:p w:rsidR="00857809" w:rsidRDefault="00857809" w:rsidP="00857809">
      <w:pPr>
        <w:pStyle w:val="ConsPlusNormal"/>
        <w:ind w:firstLine="540"/>
        <w:jc w:val="both"/>
      </w:pPr>
      <w:r>
        <w:t>3) определяет победителя конкурсного отбора.</w:t>
      </w:r>
    </w:p>
    <w:p w:rsidR="00857809" w:rsidRDefault="00857809" w:rsidP="00857809">
      <w:pPr>
        <w:pStyle w:val="ConsPlusNormal"/>
        <w:jc w:val="both"/>
      </w:pPr>
    </w:p>
    <w:p w:rsidR="00857809" w:rsidRDefault="00857809" w:rsidP="00857809">
      <w:pPr>
        <w:pStyle w:val="ConsPlusNormal"/>
        <w:jc w:val="center"/>
        <w:outlineLvl w:val="1"/>
      </w:pPr>
      <w:bookmarkStart w:id="2" w:name="P71"/>
      <w:bookmarkEnd w:id="2"/>
      <w:r>
        <w:t>3. ТРЕБОВАНИЯ К УЧАСТНИКАМ КОНКУРСНОГО ОТБОРА</w:t>
      </w:r>
    </w:p>
    <w:p w:rsidR="00857809" w:rsidRDefault="00857809" w:rsidP="00857809">
      <w:pPr>
        <w:pStyle w:val="ConsPlusNormal"/>
        <w:jc w:val="both"/>
      </w:pPr>
    </w:p>
    <w:p w:rsidR="00857809" w:rsidRDefault="00857809" w:rsidP="00857809">
      <w:pPr>
        <w:pStyle w:val="ConsPlusNormal"/>
        <w:ind w:firstLine="540"/>
        <w:jc w:val="both"/>
      </w:pPr>
      <w:r>
        <w:t>10. Требования, предъявляемые к участникам конкурсного отбора (далее - Претендент):</w:t>
      </w:r>
    </w:p>
    <w:p w:rsidR="00857809" w:rsidRDefault="00857809" w:rsidP="00857809">
      <w:pPr>
        <w:pStyle w:val="ConsPlusNormal"/>
        <w:ind w:firstLine="540"/>
        <w:jc w:val="both"/>
      </w:pPr>
      <w:r>
        <w:t>юридическое лицо, состоящее на учете в налоговых органах Российской Федерации на территории Томской области, созданное в организационно-правовой форме хозяйственного товарищества или общества, или некоммерческого партнерства, или саморегулируемой организации и осуществляющее деятельность в соответствии с законодательством Российской Федерации, которое:</w:t>
      </w:r>
    </w:p>
    <w:p w:rsidR="00857809" w:rsidRDefault="00857809" w:rsidP="00857809">
      <w:pPr>
        <w:pStyle w:val="ConsPlusNormal"/>
        <w:jc w:val="both"/>
      </w:pPr>
      <w:r>
        <w:t xml:space="preserve">(в ред. </w:t>
      </w:r>
      <w:hyperlink r:id="rId11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20.02.2016 N 56а)</w:t>
      </w:r>
    </w:p>
    <w:p w:rsidR="00857809" w:rsidRDefault="00857809" w:rsidP="00857809">
      <w:pPr>
        <w:pStyle w:val="ConsPlusNormal"/>
        <w:ind w:firstLine="540"/>
        <w:jc w:val="both"/>
      </w:pPr>
      <w:r>
        <w:t>1) не имеет просроченной кредиторской задолженности и убытков за предыдущий год и предшествующие кварталы текущего года;</w:t>
      </w:r>
    </w:p>
    <w:p w:rsidR="00857809" w:rsidRDefault="00857809" w:rsidP="00857809">
      <w:pPr>
        <w:pStyle w:val="ConsPlusNormal"/>
        <w:ind w:firstLine="540"/>
        <w:jc w:val="both"/>
      </w:pPr>
      <w:r>
        <w:lastRenderedPageBreak/>
        <w:t>2) не находится в процессе ликвидации, реорганизации или в процедуре, применяемой в деле о несостоятельности (банкротстве);</w:t>
      </w:r>
    </w:p>
    <w:p w:rsidR="00857809" w:rsidRDefault="00857809" w:rsidP="00857809">
      <w:pPr>
        <w:pStyle w:val="ConsPlusNormal"/>
        <w:ind w:firstLine="540"/>
        <w:jc w:val="both"/>
      </w:pPr>
      <w:r>
        <w:t>3) не имеет неурегулированной просроченной задолженности по заработной плате, налогам (сборам) и иным обязательным платежам в бюджетную систему Российской Федерации;</w:t>
      </w:r>
    </w:p>
    <w:p w:rsidR="00857809" w:rsidRDefault="00857809" w:rsidP="00857809">
      <w:pPr>
        <w:pStyle w:val="ConsPlusNormal"/>
        <w:ind w:firstLine="540"/>
        <w:jc w:val="both"/>
      </w:pPr>
      <w:r>
        <w:t>4) не имеет задолженности по оплате уставного капитала.</w:t>
      </w:r>
    </w:p>
    <w:p w:rsidR="00857809" w:rsidRDefault="00857809" w:rsidP="00857809">
      <w:pPr>
        <w:pStyle w:val="ConsPlusNormal"/>
        <w:ind w:firstLine="540"/>
        <w:jc w:val="both"/>
      </w:pPr>
      <w:r>
        <w:t>11. Претендент несет все расходы, связанные с подготовкой конкурсной заявки и участием в конкурсном отборе.</w:t>
      </w:r>
    </w:p>
    <w:p w:rsidR="00857809" w:rsidRDefault="00857809" w:rsidP="00857809">
      <w:pPr>
        <w:pStyle w:val="ConsPlusNormal"/>
        <w:jc w:val="both"/>
      </w:pPr>
    </w:p>
    <w:p w:rsidR="00857809" w:rsidRDefault="00857809" w:rsidP="00857809">
      <w:pPr>
        <w:pStyle w:val="ConsPlusNormal"/>
        <w:jc w:val="center"/>
        <w:outlineLvl w:val="1"/>
      </w:pPr>
      <w:r>
        <w:t>4. УСЛОВИЯ УЧАСТИЯ В КОНКУРСНОМ ОТБОРЕ</w:t>
      </w:r>
    </w:p>
    <w:p w:rsidR="00857809" w:rsidRDefault="00857809" w:rsidP="00857809">
      <w:pPr>
        <w:pStyle w:val="ConsPlusNormal"/>
        <w:jc w:val="both"/>
      </w:pPr>
    </w:p>
    <w:p w:rsidR="00857809" w:rsidRDefault="00857809" w:rsidP="00857809">
      <w:pPr>
        <w:pStyle w:val="ConsPlusNormal"/>
        <w:ind w:firstLine="540"/>
        <w:jc w:val="both"/>
      </w:pPr>
      <w:bookmarkStart w:id="3" w:name="P84"/>
      <w:bookmarkEnd w:id="3"/>
      <w:r>
        <w:t>12. Для участия в конкурсном отборе Претендент подает конкурсную заявку в двух экземплярах (оригинал, копия), в которую входят следующие документы:</w:t>
      </w:r>
    </w:p>
    <w:p w:rsidR="00857809" w:rsidRDefault="00857809" w:rsidP="00857809">
      <w:pPr>
        <w:pStyle w:val="ConsPlusNormal"/>
        <w:ind w:firstLine="540"/>
        <w:jc w:val="both"/>
      </w:pPr>
      <w:r>
        <w:t xml:space="preserve">1) </w:t>
      </w:r>
      <w:hyperlink w:anchor="P204" w:history="1">
        <w:r>
          <w:rPr>
            <w:color w:val="0000FF"/>
          </w:rPr>
          <w:t>заявление</w:t>
        </w:r>
      </w:hyperlink>
      <w:r>
        <w:t xml:space="preserve"> на участие в конкурсном отборе, оформленное по форме согласно приложению к настоящему Порядку;</w:t>
      </w:r>
    </w:p>
    <w:p w:rsidR="00857809" w:rsidRDefault="00857809" w:rsidP="00857809">
      <w:pPr>
        <w:pStyle w:val="ConsPlusNormal"/>
        <w:ind w:firstLine="540"/>
        <w:jc w:val="both"/>
      </w:pPr>
      <w:r>
        <w:t>2) перспективный план развития промышленного парка, предусматривающий:</w:t>
      </w:r>
    </w:p>
    <w:p w:rsidR="00857809" w:rsidRDefault="00857809" w:rsidP="00857809">
      <w:pPr>
        <w:pStyle w:val="ConsPlusNormal"/>
        <w:ind w:firstLine="540"/>
        <w:jc w:val="both"/>
      </w:pPr>
      <w:r>
        <w:t>а) цели, задачи и направления развития промышленного парка, соответствующие меры по их реализации;</w:t>
      </w:r>
    </w:p>
    <w:p w:rsidR="00857809" w:rsidRDefault="00857809" w:rsidP="00857809">
      <w:pPr>
        <w:pStyle w:val="ConsPlusNormal"/>
        <w:ind w:firstLine="540"/>
        <w:jc w:val="both"/>
      </w:pPr>
      <w:proofErr w:type="gramStart"/>
      <w:r>
        <w:t>б) перечень и категории юридических лиц и индивидуальных предпринимателей, которые могут являться резидентами промышленного парка, в том числе перечень юридических лиц и индивидуальных предпринимателей, с которыми достигнута договоренность о реализации инвестиционных проектов на территории промышленного парка, их краткие характеристики, планируемые направления деятельности, а также анализ потребностей в инфраструктуре промышленного парка и услугах управляющей компании;</w:t>
      </w:r>
      <w:proofErr w:type="gramEnd"/>
    </w:p>
    <w:p w:rsidR="00857809" w:rsidRDefault="00857809" w:rsidP="00857809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"б" в ред. </w:t>
      </w:r>
      <w:hyperlink r:id="rId12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20.02.2016 N 56а)</w:t>
      </w:r>
    </w:p>
    <w:p w:rsidR="00857809" w:rsidRDefault="00857809" w:rsidP="00857809">
      <w:pPr>
        <w:pStyle w:val="ConsPlusNormal"/>
        <w:ind w:firstLine="540"/>
        <w:jc w:val="both"/>
      </w:pPr>
      <w:r>
        <w:t>в) перечень услуг управляющей компании по обеспечению деятельности промышленного парка, условия их оказания (стоимость, порядок оказания и объем услуг) и оценка предполагаемого спроса на услуги управляющей компании;</w:t>
      </w:r>
    </w:p>
    <w:p w:rsidR="00857809" w:rsidRDefault="00857809" w:rsidP="00857809">
      <w:pPr>
        <w:pStyle w:val="ConsPlusNormal"/>
        <w:ind w:firstLine="540"/>
        <w:jc w:val="both"/>
      </w:pPr>
      <w:r>
        <w:t>г) механизм управления промышленным парком;</w:t>
      </w:r>
    </w:p>
    <w:p w:rsidR="00857809" w:rsidRDefault="00857809" w:rsidP="00857809">
      <w:pPr>
        <w:pStyle w:val="ConsPlusNormal"/>
        <w:ind w:firstLine="540"/>
        <w:jc w:val="both"/>
      </w:pPr>
      <w:r>
        <w:t>3) заверенные Претендентом копии учредительных документов с приложениями и изменениями;</w:t>
      </w:r>
    </w:p>
    <w:p w:rsidR="00857809" w:rsidRDefault="00857809" w:rsidP="00857809">
      <w:pPr>
        <w:pStyle w:val="ConsPlusNormal"/>
        <w:jc w:val="both"/>
      </w:pPr>
      <w:r>
        <w:t xml:space="preserve">(в ред. </w:t>
      </w:r>
      <w:hyperlink r:id="rId13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20.02.2016 N 56а)</w:t>
      </w:r>
    </w:p>
    <w:p w:rsidR="00857809" w:rsidRDefault="00857809" w:rsidP="00857809">
      <w:pPr>
        <w:pStyle w:val="ConsPlusNormal"/>
        <w:ind w:firstLine="540"/>
        <w:jc w:val="both"/>
      </w:pPr>
      <w:r>
        <w:t>4) заверенные Претендентом копии бухгалтерских балансов и приложений к ним (с расшифровкой просроченной дебиторской и кредиторской задолженностей) за предыдущий год и предшествующие кварталы текущего года с отметкой налогового органа, для Претендента, работающего по упрощенной системе налогообложения, - заверенные Претендентом;</w:t>
      </w:r>
    </w:p>
    <w:p w:rsidR="00857809" w:rsidRDefault="00857809" w:rsidP="00857809">
      <w:pPr>
        <w:pStyle w:val="ConsPlusNormal"/>
        <w:jc w:val="both"/>
      </w:pPr>
      <w:r>
        <w:t xml:space="preserve">(в ред. </w:t>
      </w:r>
      <w:hyperlink r:id="rId14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20.02.2016 N 56а)</w:t>
      </w:r>
    </w:p>
    <w:p w:rsidR="00857809" w:rsidRDefault="00857809" w:rsidP="00857809">
      <w:pPr>
        <w:pStyle w:val="ConsPlusNormal"/>
        <w:ind w:firstLine="540"/>
        <w:jc w:val="both"/>
      </w:pPr>
      <w:r>
        <w:t>5) заверенная Претендентом копия аудиторского заключения о деятельности организации по итогам последнего отчетного года (в случае обязательного проведения аудиторской проверки);</w:t>
      </w:r>
    </w:p>
    <w:p w:rsidR="00857809" w:rsidRDefault="00857809" w:rsidP="00857809">
      <w:pPr>
        <w:pStyle w:val="ConsPlusNormal"/>
        <w:jc w:val="both"/>
      </w:pPr>
      <w:r>
        <w:t xml:space="preserve">(в ред. </w:t>
      </w:r>
      <w:hyperlink r:id="rId15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20.02.2016 N 56а)</w:t>
      </w:r>
    </w:p>
    <w:p w:rsidR="00857809" w:rsidRDefault="00857809" w:rsidP="00857809">
      <w:pPr>
        <w:pStyle w:val="ConsPlusNormal"/>
        <w:ind w:firstLine="540"/>
        <w:jc w:val="both"/>
      </w:pPr>
      <w:r>
        <w:t>6) сведения об имеющемся опыте работы и квалификации руководителя и специалистов Претендента (копии трудовых книжек и документов о профессиональном образовании), заверенные подписью и печатью (при наличии) Претендента.</w:t>
      </w:r>
    </w:p>
    <w:p w:rsidR="00857809" w:rsidRDefault="00857809" w:rsidP="00857809">
      <w:pPr>
        <w:pStyle w:val="ConsPlusNormal"/>
        <w:jc w:val="both"/>
      </w:pPr>
      <w:r>
        <w:t xml:space="preserve">(в ред. </w:t>
      </w:r>
      <w:hyperlink r:id="rId16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20.02.2016 N 56а)</w:t>
      </w:r>
    </w:p>
    <w:p w:rsidR="00857809" w:rsidRDefault="00857809" w:rsidP="00857809">
      <w:pPr>
        <w:pStyle w:val="ConsPlusNormal"/>
        <w:ind w:firstLine="540"/>
        <w:jc w:val="both"/>
      </w:pPr>
      <w:bookmarkStart w:id="4" w:name="P100"/>
      <w:bookmarkEnd w:id="4"/>
      <w:r>
        <w:t>13. Претендент вправе представить по собственной инициативе:</w:t>
      </w:r>
    </w:p>
    <w:p w:rsidR="00857809" w:rsidRDefault="00857809" w:rsidP="00857809">
      <w:pPr>
        <w:pStyle w:val="ConsPlusNormal"/>
        <w:ind w:firstLine="540"/>
        <w:jc w:val="both"/>
      </w:pPr>
      <w:r>
        <w:t>1) справку из налогового органа на территории Томской области о состоянии расчетов Претендента по налогам и сборам;</w:t>
      </w:r>
    </w:p>
    <w:p w:rsidR="00857809" w:rsidRDefault="00857809" w:rsidP="00857809">
      <w:pPr>
        <w:pStyle w:val="ConsPlusNormal"/>
        <w:ind w:firstLine="540"/>
        <w:jc w:val="both"/>
      </w:pPr>
      <w:r>
        <w:t>2) справку из ГУ - Отделения Пенсионного фонда Российской Федерации по Томской области, ГУ - Томского регионального отделения Фонда социального страхования Российской Федерации о состоянии расчетов Претендента по страховым взносам по состоянию на последнюю дату отчетного периода, предшествующего периоду, в котором документы представляются на рассмотрение.</w:t>
      </w:r>
    </w:p>
    <w:p w:rsidR="00857809" w:rsidRDefault="00857809" w:rsidP="00857809">
      <w:pPr>
        <w:pStyle w:val="ConsPlusNormal"/>
        <w:ind w:firstLine="540"/>
        <w:jc w:val="both"/>
      </w:pPr>
      <w:r>
        <w:t xml:space="preserve">В случае если инициатор не представил документы, определенные настоящим пунктом, Департамент инвестиций Томской области самостоятельно истребует документы в порядке межведомственного информационного взаимодействия в соответствии с Федеральным </w:t>
      </w:r>
      <w:hyperlink r:id="rId17" w:history="1">
        <w:r>
          <w:rPr>
            <w:color w:val="0000FF"/>
          </w:rPr>
          <w:t>законом</w:t>
        </w:r>
      </w:hyperlink>
      <w:r>
        <w:t xml:space="preserve"> </w:t>
      </w:r>
      <w:r>
        <w:lastRenderedPageBreak/>
        <w:t>от 27 июля 2010 года N 210-ФЗ "Об организации предоставления государственных и муниципальных услуг".</w:t>
      </w:r>
    </w:p>
    <w:p w:rsidR="00857809" w:rsidRDefault="00857809" w:rsidP="00857809">
      <w:pPr>
        <w:pStyle w:val="ConsPlusNormal"/>
        <w:ind w:firstLine="540"/>
        <w:jc w:val="both"/>
      </w:pPr>
      <w:r>
        <w:t>14. Конкурсная заявка должна быть сброшюрована в одну или несколько папок, страницы которых пронумерованы, прошиты и скреплены печатью Претендента (при наличии).</w:t>
      </w:r>
    </w:p>
    <w:p w:rsidR="00857809" w:rsidRDefault="00857809" w:rsidP="00857809">
      <w:pPr>
        <w:pStyle w:val="ConsPlusNormal"/>
        <w:jc w:val="both"/>
      </w:pPr>
      <w:r>
        <w:t xml:space="preserve">(в ред. </w:t>
      </w:r>
      <w:hyperlink r:id="rId18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20.02.2016 N 56а)</w:t>
      </w:r>
    </w:p>
    <w:p w:rsidR="00857809" w:rsidRDefault="00857809" w:rsidP="00857809">
      <w:pPr>
        <w:pStyle w:val="ConsPlusNormal"/>
        <w:ind w:firstLine="540"/>
        <w:jc w:val="both"/>
      </w:pPr>
      <w:bookmarkStart w:id="5" w:name="P106"/>
      <w:bookmarkEnd w:id="5"/>
      <w:r>
        <w:t>15. Оригинал и копия конкурсной заявки должны быть запечатаны в отдельные конверты, на которых проставляются отметки "оригинал" и "копия", а также указываются наименование конкурсного отбора, наименование, адрес и контактный телефон Претендента.</w:t>
      </w:r>
    </w:p>
    <w:p w:rsidR="00857809" w:rsidRDefault="00857809" w:rsidP="00857809">
      <w:pPr>
        <w:pStyle w:val="ConsPlusNormal"/>
        <w:ind w:firstLine="540"/>
        <w:jc w:val="both"/>
      </w:pPr>
      <w:bookmarkStart w:id="6" w:name="P107"/>
      <w:bookmarkEnd w:id="6"/>
      <w:r>
        <w:t>16. При принятии конвертов с конкурсной заявкой Департаментом инвестиций Томской области на внешнем конверте делается отметка, подтверждающая прием документов, с указанием даты и времени приема. По требованию лица, доставившего конверт, выдается расписка в его получении.</w:t>
      </w:r>
    </w:p>
    <w:p w:rsidR="00857809" w:rsidRDefault="00857809" w:rsidP="00857809">
      <w:pPr>
        <w:pStyle w:val="ConsPlusNormal"/>
        <w:ind w:firstLine="540"/>
        <w:jc w:val="both"/>
      </w:pPr>
      <w:r>
        <w:t xml:space="preserve">17. До истечения установленного срока подачи конкурсных заявок Претендент может внести изменения в представленную конкурсную заявку или отозвать ее. Изменения в конкурсную заявку оформляются в порядке, определенном в </w:t>
      </w:r>
      <w:hyperlink w:anchor="P107" w:history="1">
        <w:r>
          <w:rPr>
            <w:color w:val="0000FF"/>
          </w:rPr>
          <w:t>пункте 16</w:t>
        </w:r>
      </w:hyperlink>
      <w:r>
        <w:t xml:space="preserve"> настоящего Порядка, с отметкой на конверте "Внесение изменений в конкурсную заявку ____________________" (указать наименование конкурсного отбора).</w:t>
      </w:r>
    </w:p>
    <w:p w:rsidR="00857809" w:rsidRDefault="00857809" w:rsidP="00857809">
      <w:pPr>
        <w:pStyle w:val="ConsPlusNormal"/>
        <w:ind w:firstLine="540"/>
        <w:jc w:val="both"/>
      </w:pPr>
      <w:r>
        <w:t>18. Конкурсные заявки не вскрываются в случаях:</w:t>
      </w:r>
    </w:p>
    <w:p w:rsidR="00857809" w:rsidRDefault="00857809" w:rsidP="00857809">
      <w:pPr>
        <w:pStyle w:val="ConsPlusNormal"/>
        <w:ind w:firstLine="540"/>
        <w:jc w:val="both"/>
      </w:pPr>
      <w:r>
        <w:t xml:space="preserve">1) отсутствия на конвертах полной информации, предусмотренной </w:t>
      </w:r>
      <w:hyperlink w:anchor="P106" w:history="1">
        <w:r>
          <w:rPr>
            <w:color w:val="0000FF"/>
          </w:rPr>
          <w:t>пунктом 15</w:t>
        </w:r>
      </w:hyperlink>
      <w:r>
        <w:t xml:space="preserve"> настоящего Порядка;</w:t>
      </w:r>
    </w:p>
    <w:p w:rsidR="00857809" w:rsidRDefault="00857809" w:rsidP="00857809">
      <w:pPr>
        <w:pStyle w:val="ConsPlusNormal"/>
        <w:ind w:firstLine="540"/>
        <w:jc w:val="both"/>
      </w:pPr>
      <w:r>
        <w:t>2) подачи конкурсной заявки после даты и времени окончания приема конкурсных заявок, указанных в извещении о проведении конкурсного отбора.</w:t>
      </w:r>
    </w:p>
    <w:p w:rsidR="00857809" w:rsidRDefault="00857809" w:rsidP="00857809">
      <w:pPr>
        <w:pStyle w:val="ConsPlusNormal"/>
        <w:ind w:firstLine="540"/>
        <w:jc w:val="both"/>
      </w:pPr>
      <w:r>
        <w:t>Указанные конкурсные заявки возвращаются Претендентам по письменным заявлениям в течение 5 рабочих дней со дня получения Департаментом инвестиций Томской области заявления.</w:t>
      </w:r>
    </w:p>
    <w:p w:rsidR="00857809" w:rsidRDefault="00857809" w:rsidP="00857809">
      <w:pPr>
        <w:pStyle w:val="ConsPlusNormal"/>
        <w:jc w:val="both"/>
      </w:pPr>
    </w:p>
    <w:p w:rsidR="00857809" w:rsidRDefault="00857809" w:rsidP="00857809">
      <w:pPr>
        <w:pStyle w:val="ConsPlusNormal"/>
        <w:jc w:val="center"/>
        <w:outlineLvl w:val="1"/>
      </w:pPr>
      <w:bookmarkStart w:id="7" w:name="P114"/>
      <w:bookmarkEnd w:id="7"/>
      <w:r>
        <w:t>5. РАССМОТРЕНИЕ КОНКУРСНЫХ ЗАЯВОК</w:t>
      </w:r>
    </w:p>
    <w:p w:rsidR="00857809" w:rsidRDefault="00857809" w:rsidP="00857809">
      <w:pPr>
        <w:pStyle w:val="ConsPlusNormal"/>
        <w:jc w:val="center"/>
      </w:pPr>
      <w:r>
        <w:t>НА УЧАСТИЕ В КОНКУРСНОМ ОТБОРЕ</w:t>
      </w:r>
    </w:p>
    <w:p w:rsidR="00857809" w:rsidRDefault="00857809" w:rsidP="00857809">
      <w:pPr>
        <w:pStyle w:val="ConsPlusNormal"/>
        <w:jc w:val="both"/>
      </w:pPr>
    </w:p>
    <w:p w:rsidR="00857809" w:rsidRDefault="00857809" w:rsidP="00857809">
      <w:pPr>
        <w:pStyle w:val="ConsPlusNormal"/>
        <w:ind w:firstLine="540"/>
        <w:jc w:val="both"/>
      </w:pPr>
      <w:r>
        <w:t>19. Департамент инвестиций Томской области в течение 5 рабочих дней со дня окончания приема конкурсных заявок:</w:t>
      </w:r>
    </w:p>
    <w:p w:rsidR="00857809" w:rsidRDefault="00857809" w:rsidP="00857809">
      <w:pPr>
        <w:pStyle w:val="ConsPlusNormal"/>
        <w:ind w:firstLine="540"/>
        <w:jc w:val="both"/>
      </w:pPr>
      <w:bookmarkStart w:id="8" w:name="P118"/>
      <w:bookmarkEnd w:id="8"/>
      <w:r>
        <w:t>1) вскрывает конкурсные заявки с отметкой "копия" и устанавливает:</w:t>
      </w:r>
    </w:p>
    <w:p w:rsidR="00857809" w:rsidRDefault="00857809" w:rsidP="00857809">
      <w:pPr>
        <w:pStyle w:val="ConsPlusNormal"/>
        <w:ind w:firstLine="540"/>
        <w:jc w:val="both"/>
      </w:pPr>
      <w:r>
        <w:t xml:space="preserve">а) соответствие перечня документов конкурсной заявки перечню документов, определенных в </w:t>
      </w:r>
      <w:hyperlink w:anchor="P84" w:history="1">
        <w:r>
          <w:rPr>
            <w:color w:val="0000FF"/>
          </w:rPr>
          <w:t>пункте 12</w:t>
        </w:r>
      </w:hyperlink>
      <w:r>
        <w:t xml:space="preserve"> настоящего Порядка;</w:t>
      </w:r>
    </w:p>
    <w:p w:rsidR="00857809" w:rsidRDefault="00857809" w:rsidP="00857809">
      <w:pPr>
        <w:pStyle w:val="ConsPlusNormal"/>
        <w:ind w:firstLine="540"/>
        <w:jc w:val="both"/>
      </w:pPr>
      <w:r>
        <w:t xml:space="preserve">б) соответствие Претендента требованиям, предъявляемым к участникам конкурсного отбора в соответствии с </w:t>
      </w:r>
      <w:hyperlink w:anchor="P73" w:history="1">
        <w:r>
          <w:rPr>
            <w:color w:val="0000FF"/>
          </w:rPr>
          <w:t>пунктом 10</w:t>
        </w:r>
      </w:hyperlink>
      <w:r>
        <w:t xml:space="preserve"> настоящего Порядка;</w:t>
      </w:r>
    </w:p>
    <w:p w:rsidR="00857809" w:rsidRDefault="00857809" w:rsidP="00857809">
      <w:pPr>
        <w:pStyle w:val="ConsPlusNormal"/>
        <w:ind w:firstLine="540"/>
        <w:jc w:val="both"/>
      </w:pPr>
      <w:r>
        <w:t xml:space="preserve">2) в случае соответствия конкурсной заявки условиям, определенным в </w:t>
      </w:r>
      <w:hyperlink w:anchor="P118" w:history="1">
        <w:r>
          <w:rPr>
            <w:color w:val="0000FF"/>
          </w:rPr>
          <w:t>подпункте 1)</w:t>
        </w:r>
      </w:hyperlink>
      <w:r>
        <w:t xml:space="preserve"> настоящего пункта, направляет в Конкурсную комиссию документы, предусмотренные </w:t>
      </w:r>
      <w:hyperlink w:anchor="P84" w:history="1">
        <w:r>
          <w:rPr>
            <w:color w:val="0000FF"/>
          </w:rPr>
          <w:t>пунктами 12</w:t>
        </w:r>
      </w:hyperlink>
      <w:r>
        <w:t xml:space="preserve">, </w:t>
      </w:r>
      <w:hyperlink w:anchor="P100" w:history="1">
        <w:r>
          <w:rPr>
            <w:color w:val="0000FF"/>
          </w:rPr>
          <w:t>13</w:t>
        </w:r>
      </w:hyperlink>
      <w:r>
        <w:t xml:space="preserve"> настоящего Порядка, с заключением о соответствии условиям, определенным в </w:t>
      </w:r>
      <w:hyperlink w:anchor="P118" w:history="1">
        <w:r>
          <w:rPr>
            <w:color w:val="0000FF"/>
          </w:rPr>
          <w:t>подпункте 1)</w:t>
        </w:r>
      </w:hyperlink>
      <w:r>
        <w:t xml:space="preserve"> настоящего пункта;</w:t>
      </w:r>
    </w:p>
    <w:p w:rsidR="00857809" w:rsidRDefault="00857809" w:rsidP="00857809">
      <w:pPr>
        <w:pStyle w:val="ConsPlusNormal"/>
        <w:ind w:firstLine="540"/>
        <w:jc w:val="both"/>
      </w:pPr>
      <w:r>
        <w:t xml:space="preserve">3) в случае несоответствия конкурсной заявки условиям, определенным в </w:t>
      </w:r>
      <w:hyperlink w:anchor="P118" w:history="1">
        <w:r>
          <w:rPr>
            <w:color w:val="0000FF"/>
          </w:rPr>
          <w:t>подпункте 1)</w:t>
        </w:r>
      </w:hyperlink>
      <w:r>
        <w:t xml:space="preserve"> настоящего пункта, возвращает Претенденту документы, предусмотренные </w:t>
      </w:r>
      <w:hyperlink w:anchor="P84" w:history="1">
        <w:r>
          <w:rPr>
            <w:color w:val="0000FF"/>
          </w:rPr>
          <w:t>пунктом 12</w:t>
        </w:r>
      </w:hyperlink>
      <w:r>
        <w:t xml:space="preserve"> настоящего Порядка, с заключением о несоответствии условиям, определенным в </w:t>
      </w:r>
      <w:hyperlink w:anchor="P118" w:history="1">
        <w:r>
          <w:rPr>
            <w:color w:val="0000FF"/>
          </w:rPr>
          <w:t>подпункте 1)</w:t>
        </w:r>
      </w:hyperlink>
      <w:r>
        <w:t xml:space="preserve"> настоящего пункта.</w:t>
      </w:r>
    </w:p>
    <w:p w:rsidR="00857809" w:rsidRDefault="00857809" w:rsidP="00857809">
      <w:pPr>
        <w:pStyle w:val="ConsPlusNormal"/>
        <w:ind w:firstLine="540"/>
        <w:jc w:val="both"/>
      </w:pPr>
      <w:r>
        <w:t xml:space="preserve">20. Конкурсная комиссия проводит конкурсный отбор на основании документов, определенных в </w:t>
      </w:r>
      <w:hyperlink w:anchor="P84" w:history="1">
        <w:r>
          <w:rPr>
            <w:color w:val="0000FF"/>
          </w:rPr>
          <w:t>пунктах 12</w:t>
        </w:r>
      </w:hyperlink>
      <w:r>
        <w:t xml:space="preserve">, </w:t>
      </w:r>
      <w:hyperlink w:anchor="P100" w:history="1">
        <w:r>
          <w:rPr>
            <w:color w:val="0000FF"/>
          </w:rPr>
          <w:t>13</w:t>
        </w:r>
      </w:hyperlink>
      <w:r>
        <w:t xml:space="preserve"> настоящего Порядка, по следующим критериям:</w:t>
      </w:r>
    </w:p>
    <w:p w:rsidR="00857809" w:rsidRDefault="00857809" w:rsidP="00857809">
      <w:pPr>
        <w:sectPr w:rsidR="00857809" w:rsidSect="002A4C4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57809" w:rsidRDefault="00857809" w:rsidP="00857809">
      <w:pPr>
        <w:pStyle w:val="ConsPlusNormal"/>
        <w:jc w:val="both"/>
      </w:pPr>
    </w:p>
    <w:tbl>
      <w:tblPr>
        <w:tblW w:w="15168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7"/>
        <w:gridCol w:w="10235"/>
        <w:gridCol w:w="1361"/>
        <w:gridCol w:w="3175"/>
      </w:tblGrid>
      <w:tr w:rsidR="00857809" w:rsidTr="00857809">
        <w:tc>
          <w:tcPr>
            <w:tcW w:w="397" w:type="dxa"/>
          </w:tcPr>
          <w:p w:rsidR="00857809" w:rsidRDefault="00857809" w:rsidP="00836AB8">
            <w:pPr>
              <w:pStyle w:val="ConsPlusNormal"/>
            </w:pPr>
            <w:r>
              <w:t>N</w:t>
            </w:r>
          </w:p>
          <w:p w:rsidR="00857809" w:rsidRDefault="00857809" w:rsidP="00836AB8">
            <w:pPr>
              <w:pStyle w:val="ConsPlusNormal"/>
            </w:pPr>
            <w:proofErr w:type="spellStart"/>
            <w:r>
              <w:t>пп</w:t>
            </w:r>
            <w:proofErr w:type="spellEnd"/>
          </w:p>
        </w:tc>
        <w:tc>
          <w:tcPr>
            <w:tcW w:w="10235" w:type="dxa"/>
          </w:tcPr>
          <w:p w:rsidR="00857809" w:rsidRDefault="00857809" w:rsidP="00836AB8">
            <w:pPr>
              <w:pStyle w:val="ConsPlusNormal"/>
            </w:pPr>
            <w:r>
              <w:t>Наименование критерия</w:t>
            </w:r>
          </w:p>
        </w:tc>
        <w:tc>
          <w:tcPr>
            <w:tcW w:w="1361" w:type="dxa"/>
          </w:tcPr>
          <w:p w:rsidR="00857809" w:rsidRDefault="00857809" w:rsidP="00836AB8">
            <w:pPr>
              <w:pStyle w:val="ConsPlusNormal"/>
            </w:pPr>
            <w:r>
              <w:t>Значимость (Q), процентов</w:t>
            </w:r>
          </w:p>
        </w:tc>
        <w:tc>
          <w:tcPr>
            <w:tcW w:w="3175" w:type="dxa"/>
          </w:tcPr>
          <w:p w:rsidR="00857809" w:rsidRDefault="00857809" w:rsidP="00836AB8">
            <w:pPr>
              <w:pStyle w:val="ConsPlusNormal"/>
            </w:pPr>
            <w:r>
              <w:t>Расчет критерия (К)</w:t>
            </w:r>
          </w:p>
        </w:tc>
      </w:tr>
      <w:tr w:rsidR="00857809" w:rsidTr="00857809">
        <w:tblPrEx>
          <w:tblBorders>
            <w:insideH w:val="nil"/>
          </w:tblBorders>
        </w:tblPrEx>
        <w:tc>
          <w:tcPr>
            <w:tcW w:w="397" w:type="dxa"/>
            <w:tcBorders>
              <w:bottom w:val="nil"/>
            </w:tcBorders>
          </w:tcPr>
          <w:p w:rsidR="00857809" w:rsidRDefault="00857809" w:rsidP="00836AB8">
            <w:pPr>
              <w:pStyle w:val="ConsPlusNormal"/>
            </w:pPr>
            <w:r>
              <w:t>1</w:t>
            </w:r>
          </w:p>
        </w:tc>
        <w:tc>
          <w:tcPr>
            <w:tcW w:w="10235" w:type="dxa"/>
            <w:tcBorders>
              <w:bottom w:val="nil"/>
            </w:tcBorders>
          </w:tcPr>
          <w:p w:rsidR="00857809" w:rsidRDefault="00857809" w:rsidP="00836AB8">
            <w:pPr>
              <w:pStyle w:val="ConsPlusNormal"/>
            </w:pPr>
            <w:r>
              <w:t>Основным видом деятельности, предусмотренным учредительным документом, является управление созданием, развитием и эксплуатацией индустриального (промышленного) парка, а также предоставление резидентам индустриального (промышленного) парка следующих видов услуг:</w:t>
            </w:r>
          </w:p>
          <w:p w:rsidR="00857809" w:rsidRDefault="00857809" w:rsidP="00836AB8">
            <w:pPr>
              <w:pStyle w:val="ConsPlusNormal"/>
            </w:pPr>
            <w:r>
              <w:t>инженерные, правовые, консалтинговые, маркетинговые, информационные, логистические, телекоммуникационные услуги;</w:t>
            </w:r>
          </w:p>
          <w:p w:rsidR="00857809" w:rsidRDefault="00857809" w:rsidP="00836AB8">
            <w:pPr>
              <w:pStyle w:val="ConsPlusNormal"/>
            </w:pPr>
            <w:r>
              <w:t>организация привлечения финансирования для инвестиционных проектов, реализуемых резидентами индустриального (промышленного) парка, в том числе подготовка бизнес-плана, переговоры с кредитными организациями, поиск потенциальных инвесторов</w:t>
            </w:r>
          </w:p>
        </w:tc>
        <w:tc>
          <w:tcPr>
            <w:tcW w:w="1361" w:type="dxa"/>
            <w:tcBorders>
              <w:bottom w:val="nil"/>
            </w:tcBorders>
          </w:tcPr>
          <w:p w:rsidR="00857809" w:rsidRDefault="00857809" w:rsidP="00836AB8">
            <w:pPr>
              <w:pStyle w:val="ConsPlusNormal"/>
            </w:pPr>
            <w:r>
              <w:t>20</w:t>
            </w:r>
          </w:p>
        </w:tc>
        <w:tc>
          <w:tcPr>
            <w:tcW w:w="3175" w:type="dxa"/>
            <w:tcBorders>
              <w:bottom w:val="nil"/>
            </w:tcBorders>
          </w:tcPr>
          <w:p w:rsidR="00857809" w:rsidRDefault="00857809" w:rsidP="00836AB8">
            <w:pPr>
              <w:pStyle w:val="ConsPlusNormal"/>
            </w:pPr>
            <w:r>
              <w:t>Наличие направления - 10 баллов;</w:t>
            </w:r>
          </w:p>
          <w:p w:rsidR="00857809" w:rsidRDefault="00857809" w:rsidP="00836AB8">
            <w:pPr>
              <w:pStyle w:val="ConsPlusNormal"/>
            </w:pPr>
            <w:r>
              <w:t>отсутствие направления - 0 баллов</w:t>
            </w:r>
          </w:p>
        </w:tc>
      </w:tr>
      <w:tr w:rsidR="00857809" w:rsidTr="00857809">
        <w:tblPrEx>
          <w:tblBorders>
            <w:insideH w:val="nil"/>
          </w:tblBorders>
        </w:tblPrEx>
        <w:tc>
          <w:tcPr>
            <w:tcW w:w="15168" w:type="dxa"/>
            <w:gridSpan w:val="4"/>
            <w:tcBorders>
              <w:top w:val="nil"/>
            </w:tcBorders>
          </w:tcPr>
          <w:p w:rsidR="00857809" w:rsidRDefault="00857809" w:rsidP="00836AB8">
            <w:pPr>
              <w:pStyle w:val="ConsPlusNormal"/>
              <w:jc w:val="both"/>
            </w:pPr>
            <w:r>
              <w:t xml:space="preserve">(в ред. </w:t>
            </w:r>
            <w:hyperlink r:id="rId19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Томской области от 20.02.2016 N 56а)</w:t>
            </w:r>
          </w:p>
        </w:tc>
      </w:tr>
      <w:tr w:rsidR="00857809" w:rsidTr="00857809">
        <w:tc>
          <w:tcPr>
            <w:tcW w:w="397" w:type="dxa"/>
          </w:tcPr>
          <w:p w:rsidR="00857809" w:rsidRDefault="00857809" w:rsidP="00836AB8">
            <w:pPr>
              <w:pStyle w:val="ConsPlusNormal"/>
            </w:pPr>
            <w:r>
              <w:t>2</w:t>
            </w:r>
          </w:p>
        </w:tc>
        <w:tc>
          <w:tcPr>
            <w:tcW w:w="10235" w:type="dxa"/>
          </w:tcPr>
          <w:p w:rsidR="00857809" w:rsidRDefault="00857809" w:rsidP="00836AB8">
            <w:pPr>
              <w:pStyle w:val="ConsPlusNormal"/>
            </w:pPr>
            <w:r>
              <w:t xml:space="preserve">Виды деятельности Претендента соответствуют кодам общероссийского </w:t>
            </w:r>
            <w:hyperlink r:id="rId20" w:history="1">
              <w:r>
                <w:rPr>
                  <w:color w:val="0000FF"/>
                </w:rPr>
                <w:t>классификатора</w:t>
              </w:r>
            </w:hyperlink>
            <w:r>
              <w:t xml:space="preserve"> видов экономической деятельности, учитываемым при определении выручки специализированной управляющей компании от деятельности по управлению созданием, развитием и функционированием индустриального парка, согласно требованиям к индустриальным (промышленным) паркам</w:t>
            </w:r>
          </w:p>
        </w:tc>
        <w:tc>
          <w:tcPr>
            <w:tcW w:w="1361" w:type="dxa"/>
          </w:tcPr>
          <w:p w:rsidR="00857809" w:rsidRDefault="00857809" w:rsidP="00836AB8">
            <w:pPr>
              <w:pStyle w:val="ConsPlusNormal"/>
            </w:pPr>
            <w:r>
              <w:t>10</w:t>
            </w:r>
          </w:p>
        </w:tc>
        <w:tc>
          <w:tcPr>
            <w:tcW w:w="3175" w:type="dxa"/>
          </w:tcPr>
          <w:p w:rsidR="00857809" w:rsidRDefault="00857809" w:rsidP="00836AB8">
            <w:pPr>
              <w:pStyle w:val="ConsPlusNormal"/>
            </w:pPr>
            <w:r>
              <w:t>Соответствуют 100 процентов - 10 баллов;</w:t>
            </w:r>
          </w:p>
          <w:p w:rsidR="00857809" w:rsidRDefault="00857809" w:rsidP="00836AB8">
            <w:pPr>
              <w:pStyle w:val="ConsPlusNormal"/>
            </w:pPr>
            <w:r>
              <w:t>соответствуют более чем на 60 процентов - 6 баллов;</w:t>
            </w:r>
          </w:p>
          <w:p w:rsidR="00857809" w:rsidRDefault="00857809" w:rsidP="00836AB8">
            <w:pPr>
              <w:pStyle w:val="ConsPlusNormal"/>
            </w:pPr>
            <w:r>
              <w:t>соответствуют более чем на 30 процентов - 3 балла;</w:t>
            </w:r>
          </w:p>
          <w:p w:rsidR="00857809" w:rsidRDefault="00857809" w:rsidP="00836AB8">
            <w:pPr>
              <w:pStyle w:val="ConsPlusNormal"/>
            </w:pPr>
            <w:r>
              <w:t>не соответствуют - 0 баллов</w:t>
            </w:r>
          </w:p>
        </w:tc>
      </w:tr>
      <w:tr w:rsidR="00857809" w:rsidTr="00857809">
        <w:tc>
          <w:tcPr>
            <w:tcW w:w="397" w:type="dxa"/>
          </w:tcPr>
          <w:p w:rsidR="00857809" w:rsidRDefault="00857809" w:rsidP="00836AB8">
            <w:pPr>
              <w:pStyle w:val="ConsPlusNormal"/>
            </w:pPr>
            <w:r>
              <w:t>3</w:t>
            </w:r>
          </w:p>
        </w:tc>
        <w:tc>
          <w:tcPr>
            <w:tcW w:w="10235" w:type="dxa"/>
          </w:tcPr>
          <w:p w:rsidR="00857809" w:rsidRDefault="00857809" w:rsidP="00836AB8">
            <w:pPr>
              <w:pStyle w:val="ConsPlusNormal"/>
            </w:pPr>
            <w:r>
              <w:t>Уставный капитал Претендента составляет не менее 500 тыс. рублей</w:t>
            </w:r>
          </w:p>
        </w:tc>
        <w:tc>
          <w:tcPr>
            <w:tcW w:w="1361" w:type="dxa"/>
          </w:tcPr>
          <w:p w:rsidR="00857809" w:rsidRDefault="00857809" w:rsidP="00836AB8">
            <w:pPr>
              <w:pStyle w:val="ConsPlusNormal"/>
            </w:pPr>
            <w:r>
              <w:t>10</w:t>
            </w:r>
          </w:p>
        </w:tc>
        <w:tc>
          <w:tcPr>
            <w:tcW w:w="3175" w:type="dxa"/>
          </w:tcPr>
          <w:p w:rsidR="00857809" w:rsidRDefault="00857809" w:rsidP="00836AB8">
            <w:pPr>
              <w:pStyle w:val="ConsPlusNormal"/>
            </w:pPr>
            <w:r>
              <w:t>Соответствие уставного капитала - 10 баллов;</w:t>
            </w:r>
          </w:p>
          <w:p w:rsidR="00857809" w:rsidRDefault="00857809" w:rsidP="00836AB8">
            <w:pPr>
              <w:pStyle w:val="ConsPlusNormal"/>
            </w:pPr>
            <w:r>
              <w:t>несоответствие уставного капитала - 0 баллов</w:t>
            </w:r>
          </w:p>
        </w:tc>
      </w:tr>
      <w:tr w:rsidR="00857809" w:rsidTr="00857809">
        <w:tc>
          <w:tcPr>
            <w:tcW w:w="397" w:type="dxa"/>
          </w:tcPr>
          <w:p w:rsidR="00857809" w:rsidRDefault="00857809" w:rsidP="00836AB8">
            <w:pPr>
              <w:pStyle w:val="ConsPlusNormal"/>
            </w:pPr>
            <w:r>
              <w:t>4</w:t>
            </w:r>
          </w:p>
        </w:tc>
        <w:tc>
          <w:tcPr>
            <w:tcW w:w="10235" w:type="dxa"/>
          </w:tcPr>
          <w:p w:rsidR="00857809" w:rsidRDefault="00857809" w:rsidP="00836AB8">
            <w:pPr>
              <w:pStyle w:val="ConsPlusNormal"/>
            </w:pPr>
            <w:proofErr w:type="gramStart"/>
            <w:r>
              <w:t>Участником (акционером) Претендента являются хозяйственные общества с государственным (муниципальным) участием и (или) государственные (муниципальные) предприятия</w:t>
            </w:r>
            <w:proofErr w:type="gramEnd"/>
          </w:p>
        </w:tc>
        <w:tc>
          <w:tcPr>
            <w:tcW w:w="1361" w:type="dxa"/>
          </w:tcPr>
          <w:p w:rsidR="00857809" w:rsidRDefault="00857809" w:rsidP="00836AB8">
            <w:pPr>
              <w:pStyle w:val="ConsPlusNormal"/>
            </w:pPr>
            <w:r>
              <w:t>10</w:t>
            </w:r>
          </w:p>
        </w:tc>
        <w:tc>
          <w:tcPr>
            <w:tcW w:w="3175" w:type="dxa"/>
          </w:tcPr>
          <w:p w:rsidR="00857809" w:rsidRDefault="00857809" w:rsidP="00836AB8">
            <w:pPr>
              <w:pStyle w:val="ConsPlusNormal"/>
            </w:pPr>
            <w:r>
              <w:t>Являются - 10 баллов;</w:t>
            </w:r>
          </w:p>
          <w:p w:rsidR="00857809" w:rsidRDefault="00857809" w:rsidP="00836AB8">
            <w:pPr>
              <w:pStyle w:val="ConsPlusNormal"/>
            </w:pPr>
            <w:r>
              <w:t>не являются - 0 баллов</w:t>
            </w:r>
          </w:p>
        </w:tc>
      </w:tr>
      <w:tr w:rsidR="00857809" w:rsidTr="00857809">
        <w:tc>
          <w:tcPr>
            <w:tcW w:w="397" w:type="dxa"/>
          </w:tcPr>
          <w:p w:rsidR="00857809" w:rsidRDefault="00857809" w:rsidP="00836AB8">
            <w:pPr>
              <w:pStyle w:val="ConsPlusNormal"/>
            </w:pPr>
            <w:r>
              <w:t>5</w:t>
            </w:r>
          </w:p>
        </w:tc>
        <w:tc>
          <w:tcPr>
            <w:tcW w:w="10235" w:type="dxa"/>
          </w:tcPr>
          <w:p w:rsidR="00857809" w:rsidRDefault="00857809" w:rsidP="00836AB8">
            <w:pPr>
              <w:pStyle w:val="ConsPlusNormal"/>
            </w:pPr>
            <w:r>
              <w:t>Наличие у руководителя Претендента опыта работы на руководящих должностях в организациях инфраструктуры поддержки инвесторов не менее 1 года</w:t>
            </w:r>
          </w:p>
        </w:tc>
        <w:tc>
          <w:tcPr>
            <w:tcW w:w="1361" w:type="dxa"/>
          </w:tcPr>
          <w:p w:rsidR="00857809" w:rsidRDefault="00857809" w:rsidP="00836AB8">
            <w:pPr>
              <w:pStyle w:val="ConsPlusNormal"/>
            </w:pPr>
            <w:r>
              <w:t>10</w:t>
            </w:r>
          </w:p>
        </w:tc>
        <w:tc>
          <w:tcPr>
            <w:tcW w:w="3175" w:type="dxa"/>
          </w:tcPr>
          <w:p w:rsidR="00857809" w:rsidRDefault="00857809" w:rsidP="00836AB8">
            <w:pPr>
              <w:pStyle w:val="ConsPlusNormal"/>
            </w:pPr>
            <w:r>
              <w:t>Наличие опыта - 10 баллов;</w:t>
            </w:r>
          </w:p>
          <w:p w:rsidR="00857809" w:rsidRDefault="00857809" w:rsidP="00836AB8">
            <w:pPr>
              <w:pStyle w:val="ConsPlusNormal"/>
            </w:pPr>
            <w:r>
              <w:t>отсутствие опыта - 0 баллов</w:t>
            </w:r>
          </w:p>
        </w:tc>
      </w:tr>
      <w:tr w:rsidR="00857809" w:rsidTr="00857809">
        <w:tc>
          <w:tcPr>
            <w:tcW w:w="397" w:type="dxa"/>
          </w:tcPr>
          <w:p w:rsidR="00857809" w:rsidRDefault="00857809" w:rsidP="00836AB8">
            <w:pPr>
              <w:pStyle w:val="ConsPlusNormal"/>
            </w:pPr>
            <w:r>
              <w:lastRenderedPageBreak/>
              <w:t>6</w:t>
            </w:r>
          </w:p>
        </w:tc>
        <w:tc>
          <w:tcPr>
            <w:tcW w:w="10235" w:type="dxa"/>
          </w:tcPr>
          <w:p w:rsidR="00857809" w:rsidRDefault="00857809" w:rsidP="00836AB8">
            <w:pPr>
              <w:pStyle w:val="ConsPlusNormal"/>
            </w:pPr>
            <w:r>
              <w:t>Наличие у специалистов Претендента опыта работы в организациях инфраструктуры поддержки инвесторов не менее 1 года</w:t>
            </w:r>
          </w:p>
        </w:tc>
        <w:tc>
          <w:tcPr>
            <w:tcW w:w="1361" w:type="dxa"/>
          </w:tcPr>
          <w:p w:rsidR="00857809" w:rsidRDefault="00857809" w:rsidP="00836AB8">
            <w:pPr>
              <w:pStyle w:val="ConsPlusNormal"/>
            </w:pPr>
            <w:r>
              <w:t>10</w:t>
            </w:r>
          </w:p>
        </w:tc>
        <w:tc>
          <w:tcPr>
            <w:tcW w:w="3175" w:type="dxa"/>
          </w:tcPr>
          <w:p w:rsidR="00857809" w:rsidRDefault="00857809" w:rsidP="00836AB8">
            <w:pPr>
              <w:pStyle w:val="ConsPlusNormal"/>
            </w:pPr>
            <w:r>
              <w:t>Наличие опыта - 10 баллов;</w:t>
            </w:r>
          </w:p>
          <w:p w:rsidR="00857809" w:rsidRDefault="00857809" w:rsidP="00836AB8">
            <w:pPr>
              <w:pStyle w:val="ConsPlusNormal"/>
            </w:pPr>
            <w:r>
              <w:t>отсутствие опыта - 0 баллов</w:t>
            </w:r>
          </w:p>
        </w:tc>
      </w:tr>
      <w:tr w:rsidR="00857809" w:rsidTr="00857809">
        <w:tblPrEx>
          <w:tblBorders>
            <w:insideH w:val="nil"/>
          </w:tblBorders>
        </w:tblPrEx>
        <w:tc>
          <w:tcPr>
            <w:tcW w:w="397" w:type="dxa"/>
            <w:tcBorders>
              <w:bottom w:val="nil"/>
            </w:tcBorders>
          </w:tcPr>
          <w:p w:rsidR="00857809" w:rsidRDefault="00857809" w:rsidP="00836AB8">
            <w:pPr>
              <w:pStyle w:val="ConsPlusNormal"/>
            </w:pPr>
            <w:r>
              <w:t>7</w:t>
            </w:r>
          </w:p>
        </w:tc>
        <w:tc>
          <w:tcPr>
            <w:tcW w:w="10235" w:type="dxa"/>
            <w:tcBorders>
              <w:bottom w:val="nil"/>
            </w:tcBorders>
          </w:tcPr>
          <w:p w:rsidR="00857809" w:rsidRDefault="00857809" w:rsidP="00836AB8">
            <w:pPr>
              <w:pStyle w:val="ConsPlusNormal"/>
            </w:pPr>
            <w:r>
              <w:t>Соответствие перспективного плана развития промышленного парка следующим подкритериям:</w:t>
            </w:r>
          </w:p>
          <w:p w:rsidR="00857809" w:rsidRDefault="00857809" w:rsidP="00836AB8">
            <w:pPr>
              <w:pStyle w:val="ConsPlusNormal"/>
            </w:pPr>
            <w:r>
              <w:t xml:space="preserve">1) соответствие целей, задач и направлений </w:t>
            </w:r>
            <w:proofErr w:type="gramStart"/>
            <w:r>
              <w:t>развития промышленного парка цели создания промышленного парка</w:t>
            </w:r>
            <w:proofErr w:type="gramEnd"/>
            <w:r>
              <w:t xml:space="preserve"> в соответствии с </w:t>
            </w:r>
            <w:hyperlink r:id="rId21" w:history="1">
              <w:r>
                <w:rPr>
                  <w:color w:val="0000FF"/>
                </w:rPr>
                <w:t>Законом</w:t>
              </w:r>
            </w:hyperlink>
            <w:r>
              <w:t>;</w:t>
            </w:r>
          </w:p>
          <w:p w:rsidR="00857809" w:rsidRDefault="00857809" w:rsidP="00836AB8">
            <w:pPr>
              <w:pStyle w:val="ConsPlusNormal"/>
            </w:pPr>
            <w:r>
              <w:t>2) соответствие перечня юридических лиц и индивидуальных предпринимателей, которые могут являться резидентами промышленного парка, категории юридических лиц и индивидуальных предпринимателей, являющихся резидентами промышленного парка в соответствии с распоряжением Администрации Томской области о внесении промышленного парка в реестр промышленных (индустриальных) парков в Томской области;</w:t>
            </w:r>
          </w:p>
          <w:p w:rsidR="00857809" w:rsidRDefault="00857809" w:rsidP="00836AB8">
            <w:pPr>
              <w:pStyle w:val="ConsPlusNormal"/>
            </w:pPr>
            <w:proofErr w:type="gramStart"/>
            <w:r>
              <w:t>3) соответствие специализации по основным видам экономической деятельности юридических лиц и индивидуальных предпринимателей, с которыми достигнута договоренность о реализации инвестиционных проектов на территории промышленного парка, специализации по основным видам экономической деятельности, осуществляемой на территории промышленного парка в соответствии с распоряжением Администрации Томской области о внесении промышленного парка в реестр промышленных (индустриальных) парков в Томской области;</w:t>
            </w:r>
            <w:proofErr w:type="gramEnd"/>
          </w:p>
          <w:p w:rsidR="00857809" w:rsidRDefault="00857809" w:rsidP="00836AB8">
            <w:pPr>
              <w:pStyle w:val="ConsPlusNormal"/>
            </w:pPr>
            <w:r>
              <w:t xml:space="preserve">4) соответствие перечня услуг управляющей компании по обеспечению деятельности промышленного парка кодам общероссийского </w:t>
            </w:r>
            <w:hyperlink r:id="rId22" w:history="1">
              <w:r>
                <w:rPr>
                  <w:color w:val="0000FF"/>
                </w:rPr>
                <w:t>классификатора</w:t>
              </w:r>
            </w:hyperlink>
            <w:r>
              <w:t xml:space="preserve"> видов экономической деятельности, учитываемым при определении выручки специализированной управляющей компании от деятельности по управлению созданием, развитием и функционированием индустриального парка, согласно требованиям к индустриальным (промышленным) паркам;</w:t>
            </w:r>
          </w:p>
          <w:p w:rsidR="00857809" w:rsidRDefault="00857809" w:rsidP="00836AB8">
            <w:pPr>
              <w:pStyle w:val="ConsPlusNormal"/>
            </w:pPr>
            <w:r>
              <w:t xml:space="preserve">5) соответствие предлагаемого механизма управления промышленным парком требованиям к управляющей компании, определенным в </w:t>
            </w:r>
            <w:hyperlink r:id="rId23" w:history="1">
              <w:r>
                <w:rPr>
                  <w:color w:val="0000FF"/>
                </w:rPr>
                <w:t>Законе</w:t>
              </w:r>
            </w:hyperlink>
          </w:p>
        </w:tc>
        <w:tc>
          <w:tcPr>
            <w:tcW w:w="1361" w:type="dxa"/>
            <w:tcBorders>
              <w:bottom w:val="nil"/>
            </w:tcBorders>
          </w:tcPr>
          <w:p w:rsidR="00857809" w:rsidRDefault="00857809" w:rsidP="00836AB8">
            <w:pPr>
              <w:pStyle w:val="ConsPlusNormal"/>
            </w:pPr>
            <w:r>
              <w:t>30</w:t>
            </w:r>
          </w:p>
        </w:tc>
        <w:tc>
          <w:tcPr>
            <w:tcW w:w="3175" w:type="dxa"/>
            <w:tcBorders>
              <w:bottom w:val="nil"/>
            </w:tcBorders>
          </w:tcPr>
          <w:p w:rsidR="00857809" w:rsidRDefault="00857809" w:rsidP="00836AB8">
            <w:pPr>
              <w:pStyle w:val="ConsPlusNormal"/>
            </w:pPr>
            <w:r>
              <w:t>Соответствие плана одному из подкритериев - 2 балла,</w:t>
            </w:r>
          </w:p>
          <w:p w:rsidR="00857809" w:rsidRDefault="00857809" w:rsidP="00836AB8">
            <w:pPr>
              <w:pStyle w:val="ConsPlusNormal"/>
            </w:pPr>
            <w:r>
              <w:t>двум из подкритериев - 4 балла,</w:t>
            </w:r>
          </w:p>
          <w:p w:rsidR="00857809" w:rsidRDefault="00857809" w:rsidP="00836AB8">
            <w:pPr>
              <w:pStyle w:val="ConsPlusNormal"/>
            </w:pPr>
            <w:r>
              <w:t>трем из подкритериев - 6 баллов,</w:t>
            </w:r>
          </w:p>
          <w:p w:rsidR="00857809" w:rsidRDefault="00857809" w:rsidP="00836AB8">
            <w:pPr>
              <w:pStyle w:val="ConsPlusNormal"/>
            </w:pPr>
            <w:r>
              <w:t>четырем из подкритериев - 8 баллов,</w:t>
            </w:r>
          </w:p>
          <w:p w:rsidR="00857809" w:rsidRDefault="00857809" w:rsidP="00836AB8">
            <w:pPr>
              <w:pStyle w:val="ConsPlusNormal"/>
            </w:pPr>
            <w:r>
              <w:t>пяти из подкритериев - 10 баллов;</w:t>
            </w:r>
          </w:p>
          <w:p w:rsidR="00857809" w:rsidRDefault="00857809" w:rsidP="00836AB8">
            <w:pPr>
              <w:pStyle w:val="ConsPlusNormal"/>
            </w:pPr>
            <w:r>
              <w:t>план не соответствует подкритериям - 0 баллов</w:t>
            </w:r>
          </w:p>
        </w:tc>
      </w:tr>
      <w:tr w:rsidR="00857809" w:rsidTr="00857809">
        <w:tblPrEx>
          <w:tblBorders>
            <w:insideH w:val="nil"/>
          </w:tblBorders>
        </w:tblPrEx>
        <w:tc>
          <w:tcPr>
            <w:tcW w:w="15168" w:type="dxa"/>
            <w:gridSpan w:val="4"/>
            <w:tcBorders>
              <w:top w:val="nil"/>
            </w:tcBorders>
          </w:tcPr>
          <w:p w:rsidR="00857809" w:rsidRDefault="00857809" w:rsidP="00836AB8">
            <w:pPr>
              <w:pStyle w:val="ConsPlusNormal"/>
              <w:jc w:val="both"/>
            </w:pPr>
            <w:r>
              <w:t xml:space="preserve">(в ред. </w:t>
            </w:r>
            <w:hyperlink r:id="rId24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Томской области от 20.02.2016 N 56а)</w:t>
            </w:r>
          </w:p>
        </w:tc>
      </w:tr>
    </w:tbl>
    <w:p w:rsidR="00857809" w:rsidRDefault="00857809" w:rsidP="00857809">
      <w:pPr>
        <w:sectPr w:rsidR="00857809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857809" w:rsidRDefault="00857809" w:rsidP="00857809">
      <w:pPr>
        <w:pStyle w:val="ConsPlusNormal"/>
        <w:jc w:val="both"/>
      </w:pPr>
    </w:p>
    <w:p w:rsidR="00857809" w:rsidRDefault="00857809" w:rsidP="00857809">
      <w:pPr>
        <w:pStyle w:val="ConsPlusNormal"/>
        <w:ind w:firstLine="540"/>
        <w:jc w:val="both"/>
      </w:pPr>
      <w:bookmarkStart w:id="9" w:name="P181"/>
      <w:bookmarkEnd w:id="9"/>
      <w:r>
        <w:t>21. Расчет итоговой оценки конкурсных заявок производится по формуле:</w:t>
      </w:r>
    </w:p>
    <w:p w:rsidR="00857809" w:rsidRDefault="00857809" w:rsidP="00857809">
      <w:pPr>
        <w:pStyle w:val="ConsPlusNormal"/>
        <w:jc w:val="both"/>
      </w:pPr>
    </w:p>
    <w:p w:rsidR="00857809" w:rsidRDefault="00857809" w:rsidP="00857809">
      <w:pPr>
        <w:pStyle w:val="ConsPlusNormal"/>
        <w:jc w:val="center"/>
      </w:pPr>
      <w:r>
        <w:rPr>
          <w:noProof/>
          <w:position w:val="-14"/>
        </w:rPr>
        <w:drawing>
          <wp:inline distT="0" distB="0" distL="0" distR="0">
            <wp:extent cx="1457325" cy="285750"/>
            <wp:effectExtent l="0" t="0" r="9525" b="0"/>
            <wp:docPr id="2" name="Рисунок 2" descr="base_23643_97348_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ase_23643_97348_1"/>
                    <pic:cNvPicPr preferRelativeResize="0">
                      <a:picLocks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7809" w:rsidRDefault="00857809" w:rsidP="00857809">
      <w:pPr>
        <w:pStyle w:val="ConsPlusNormal"/>
        <w:jc w:val="both"/>
      </w:pPr>
    </w:p>
    <w:p w:rsidR="00857809" w:rsidRDefault="00857809" w:rsidP="00857809">
      <w:pPr>
        <w:pStyle w:val="ConsPlusNormal"/>
        <w:ind w:firstLine="540"/>
        <w:jc w:val="both"/>
      </w:pPr>
      <w:r>
        <w:t>R - итоговая оценка конкурсной заявки;</w:t>
      </w:r>
    </w:p>
    <w:p w:rsidR="00857809" w:rsidRDefault="00857809" w:rsidP="00857809">
      <w:pPr>
        <w:pStyle w:val="ConsPlusNormal"/>
        <w:ind w:firstLine="540"/>
        <w:jc w:val="both"/>
      </w:pPr>
      <w:proofErr w:type="gramStart"/>
      <w:r>
        <w:t>К</w:t>
      </w:r>
      <w:proofErr w:type="gramEnd"/>
      <w:r>
        <w:t xml:space="preserve"> - критерий оценки в баллах;</w:t>
      </w:r>
    </w:p>
    <w:p w:rsidR="00857809" w:rsidRDefault="00857809" w:rsidP="00857809">
      <w:pPr>
        <w:pStyle w:val="ConsPlusNormal"/>
        <w:ind w:firstLine="540"/>
        <w:jc w:val="both"/>
      </w:pPr>
      <w:r>
        <w:t>Q - значимость в долях.</w:t>
      </w:r>
    </w:p>
    <w:p w:rsidR="00857809" w:rsidRDefault="00857809" w:rsidP="00857809">
      <w:pPr>
        <w:pStyle w:val="ConsPlusNormal"/>
        <w:ind w:firstLine="540"/>
        <w:jc w:val="both"/>
      </w:pPr>
      <w:r>
        <w:t>22. Ранжирование Претендентов производится Конкурсной комиссией в порядке убывания в соответствии с полученной итоговой оценкой конкурсной заявки.</w:t>
      </w:r>
    </w:p>
    <w:p w:rsidR="00857809" w:rsidRDefault="00857809" w:rsidP="00857809">
      <w:pPr>
        <w:pStyle w:val="ConsPlusNormal"/>
        <w:ind w:firstLine="540"/>
        <w:jc w:val="both"/>
      </w:pPr>
      <w:r>
        <w:t xml:space="preserve">23. Победителем в конкурсном отборе признается Претендент, чья конкурсная заявка обладает максимальным значением итоговой оценки, рассчитанной в соответствии с </w:t>
      </w:r>
      <w:hyperlink w:anchor="P181" w:history="1">
        <w:r>
          <w:rPr>
            <w:color w:val="0000FF"/>
          </w:rPr>
          <w:t>пунктом 21</w:t>
        </w:r>
      </w:hyperlink>
      <w:r>
        <w:t xml:space="preserve"> настоящего Порядка.</w:t>
      </w:r>
    </w:p>
    <w:p w:rsidR="00857809" w:rsidRDefault="00857809" w:rsidP="00857809">
      <w:pPr>
        <w:pStyle w:val="ConsPlusNormal"/>
        <w:ind w:firstLine="540"/>
        <w:jc w:val="both"/>
      </w:pPr>
      <w:r>
        <w:t>24. При равных значениях итоговой оценки побеждает Претендент, чья конкурсная заявка с более ранней датой и временем подачи.</w:t>
      </w:r>
    </w:p>
    <w:p w:rsidR="00857809" w:rsidRDefault="00857809" w:rsidP="00857809">
      <w:pPr>
        <w:pStyle w:val="ConsPlusNormal"/>
        <w:ind w:firstLine="540"/>
        <w:jc w:val="both"/>
      </w:pPr>
      <w:r>
        <w:t xml:space="preserve">25. Процедура принятия Конкурсной комиссией решения о победителе в конкурсном отборе определяется </w:t>
      </w:r>
      <w:hyperlink r:id="rId26" w:history="1">
        <w:r>
          <w:rPr>
            <w:color w:val="0000FF"/>
          </w:rPr>
          <w:t>постановлением</w:t>
        </w:r>
      </w:hyperlink>
      <w:r>
        <w:t xml:space="preserve"> Главы Администрации (Губернатора) Томской области от 27.05.2003 N 120 "О Координационном совете по поддержке инвестиционной деятельности и предоставлению государственных гарантий".</w:t>
      </w:r>
    </w:p>
    <w:p w:rsidR="00857809" w:rsidRDefault="00857809" w:rsidP="00857809">
      <w:pPr>
        <w:pStyle w:val="ConsPlusNormal"/>
        <w:ind w:firstLine="540"/>
        <w:jc w:val="both"/>
      </w:pPr>
      <w:r>
        <w:t>26. В случае если на участие в конкурсном отборе поступила одна конкурсная заявка, которая соответствует требованиям настоящего Порядка, Конкурсная комиссия принимает решение об определении Претендента, подавшего такую заявку, управляющей компанией.</w:t>
      </w:r>
    </w:p>
    <w:p w:rsidR="00857809" w:rsidRDefault="00857809" w:rsidP="00857809">
      <w:pPr>
        <w:pStyle w:val="ConsPlusNormal"/>
        <w:ind w:firstLine="540"/>
        <w:jc w:val="both"/>
      </w:pPr>
      <w:r>
        <w:t>27. В течение 20 рабочих дней со дня принятия решения Конкурсной комиссией Департамент инвестиций Томской области готовит проект распоряжения Администрации Томской области об определении управляющей компании.</w:t>
      </w:r>
    </w:p>
    <w:p w:rsidR="00857809" w:rsidRDefault="00857809" w:rsidP="00857809">
      <w:pPr>
        <w:pStyle w:val="ConsPlusNormal"/>
        <w:jc w:val="both"/>
      </w:pPr>
    </w:p>
    <w:p w:rsidR="00857809" w:rsidRDefault="00857809" w:rsidP="00857809">
      <w:pPr>
        <w:pStyle w:val="ConsPlusNormal"/>
        <w:jc w:val="both"/>
      </w:pPr>
    </w:p>
    <w:p w:rsidR="00724FAD" w:rsidRDefault="00724FAD">
      <w:pPr>
        <w:rPr>
          <w:rFonts w:ascii="Calibri" w:eastAsia="Times New Roman" w:hAnsi="Calibri" w:cs="Calibri"/>
          <w:szCs w:val="20"/>
          <w:lang w:eastAsia="ru-RU"/>
        </w:rPr>
      </w:pPr>
      <w:r>
        <w:br w:type="page"/>
      </w:r>
    </w:p>
    <w:p w:rsidR="00857809" w:rsidRDefault="00857809" w:rsidP="00857809">
      <w:pPr>
        <w:pStyle w:val="ConsPlusNormal"/>
        <w:jc w:val="right"/>
        <w:outlineLvl w:val="1"/>
      </w:pPr>
      <w:r>
        <w:lastRenderedPageBreak/>
        <w:t>Приложение</w:t>
      </w:r>
    </w:p>
    <w:p w:rsidR="00857809" w:rsidRDefault="00857809" w:rsidP="00857809">
      <w:pPr>
        <w:pStyle w:val="ConsPlusNormal"/>
        <w:jc w:val="right"/>
      </w:pPr>
      <w:r>
        <w:t>к Порядку</w:t>
      </w:r>
    </w:p>
    <w:p w:rsidR="00857809" w:rsidRDefault="00857809" w:rsidP="00857809">
      <w:pPr>
        <w:pStyle w:val="ConsPlusNormal"/>
        <w:jc w:val="right"/>
      </w:pPr>
      <w:r>
        <w:t>проведения конкурсного отбора управляющей</w:t>
      </w:r>
    </w:p>
    <w:p w:rsidR="00857809" w:rsidRDefault="00857809" w:rsidP="00857809">
      <w:pPr>
        <w:pStyle w:val="ConsPlusNormal"/>
        <w:jc w:val="right"/>
      </w:pPr>
      <w:r>
        <w:t>компании промышленного парка в Томской области</w:t>
      </w:r>
    </w:p>
    <w:p w:rsidR="00857809" w:rsidRDefault="00857809" w:rsidP="00857809">
      <w:pPr>
        <w:pStyle w:val="ConsPlusNormal"/>
        <w:jc w:val="both"/>
      </w:pPr>
    </w:p>
    <w:p w:rsidR="00857809" w:rsidRDefault="00857809" w:rsidP="00857809">
      <w:pPr>
        <w:pStyle w:val="ConsPlusNonformat"/>
        <w:jc w:val="both"/>
      </w:pPr>
      <w:bookmarkStart w:id="10" w:name="P204"/>
      <w:bookmarkEnd w:id="10"/>
      <w:r>
        <w:t xml:space="preserve">                                 Заявление</w:t>
      </w:r>
    </w:p>
    <w:p w:rsidR="00857809" w:rsidRDefault="00857809" w:rsidP="00857809">
      <w:pPr>
        <w:pStyle w:val="ConsPlusNonformat"/>
        <w:jc w:val="both"/>
      </w:pPr>
      <w:r>
        <w:t xml:space="preserve">                      на участие в конкурсном отборе</w:t>
      </w:r>
    </w:p>
    <w:p w:rsidR="00857809" w:rsidRDefault="00857809" w:rsidP="00857809">
      <w:pPr>
        <w:pStyle w:val="ConsPlusNonformat"/>
        <w:jc w:val="both"/>
      </w:pPr>
      <w:r>
        <w:t>___________________________________________________________________________</w:t>
      </w:r>
    </w:p>
    <w:p w:rsidR="00857809" w:rsidRDefault="00857809" w:rsidP="00857809">
      <w:pPr>
        <w:pStyle w:val="ConsPlusNonformat"/>
        <w:jc w:val="both"/>
      </w:pPr>
      <w:r>
        <w:t xml:space="preserve">                      (Указать наименование конкурса)</w:t>
      </w:r>
    </w:p>
    <w:p w:rsidR="00857809" w:rsidRDefault="00857809" w:rsidP="00857809">
      <w:pPr>
        <w:pStyle w:val="ConsPlusNonformat"/>
        <w:jc w:val="both"/>
      </w:pPr>
    </w:p>
    <w:p w:rsidR="00857809" w:rsidRDefault="00857809" w:rsidP="00857809">
      <w:pPr>
        <w:pStyle w:val="ConsPlusNonformat"/>
        <w:jc w:val="both"/>
      </w:pPr>
      <w:r>
        <w:t xml:space="preserve">    Ознакомившись с условиями конкурсного отбора __________________________</w:t>
      </w:r>
    </w:p>
    <w:p w:rsidR="00857809" w:rsidRDefault="00857809" w:rsidP="00857809">
      <w:pPr>
        <w:pStyle w:val="ConsPlusNonformat"/>
        <w:jc w:val="both"/>
      </w:pPr>
      <w:r>
        <w:t>___________________________________________________________________________</w:t>
      </w:r>
    </w:p>
    <w:p w:rsidR="00857809" w:rsidRDefault="00857809" w:rsidP="00857809">
      <w:pPr>
        <w:pStyle w:val="ConsPlusNonformat"/>
        <w:jc w:val="both"/>
      </w:pPr>
      <w:r>
        <w:t xml:space="preserve">                      (Указать наименование конкурса)</w:t>
      </w:r>
    </w:p>
    <w:p w:rsidR="00857809" w:rsidRDefault="00857809" w:rsidP="00857809">
      <w:pPr>
        <w:pStyle w:val="ConsPlusNonformat"/>
        <w:jc w:val="both"/>
      </w:pPr>
      <w:r>
        <w:t>___________________________________________________________________________</w:t>
      </w:r>
    </w:p>
    <w:p w:rsidR="00857809" w:rsidRDefault="00857809" w:rsidP="00857809">
      <w:pPr>
        <w:pStyle w:val="ConsPlusNonformat"/>
        <w:jc w:val="both"/>
      </w:pPr>
      <w:r>
        <w:t xml:space="preserve">  (Указать наименование юридического лица - участника конкурсного отбора)</w:t>
      </w:r>
    </w:p>
    <w:p w:rsidR="00857809" w:rsidRDefault="00857809" w:rsidP="00857809">
      <w:pPr>
        <w:pStyle w:val="ConsPlusNonformat"/>
        <w:jc w:val="both"/>
      </w:pPr>
      <w:r>
        <w:t>в лице ___________________________________________________________________,</w:t>
      </w:r>
    </w:p>
    <w:p w:rsidR="00857809" w:rsidRDefault="00857809" w:rsidP="00857809">
      <w:pPr>
        <w:pStyle w:val="ConsPlusNonformat"/>
        <w:jc w:val="both"/>
      </w:pPr>
      <w:r>
        <w:t xml:space="preserve">          </w:t>
      </w:r>
      <w:proofErr w:type="gramStart"/>
      <w:r>
        <w:t>(Фамилия, имя, отчество (последнее - при наличии), должность</w:t>
      </w:r>
      <w:proofErr w:type="gramEnd"/>
    </w:p>
    <w:p w:rsidR="00857809" w:rsidRDefault="00857809" w:rsidP="00857809">
      <w:pPr>
        <w:pStyle w:val="ConsPlusNonformat"/>
        <w:jc w:val="both"/>
      </w:pPr>
      <w:r>
        <w:t xml:space="preserve">                              руководителя)</w:t>
      </w:r>
    </w:p>
    <w:p w:rsidR="00857809" w:rsidRDefault="00857809" w:rsidP="00857809">
      <w:pPr>
        <w:pStyle w:val="ConsPlusNonformat"/>
        <w:jc w:val="both"/>
      </w:pPr>
      <w:proofErr w:type="gramStart"/>
      <w:r>
        <w:t>действующего</w:t>
      </w:r>
      <w:proofErr w:type="gramEnd"/>
      <w:r>
        <w:t xml:space="preserve"> на основании ________________________________________________,</w:t>
      </w:r>
    </w:p>
    <w:p w:rsidR="00857809" w:rsidRDefault="00857809" w:rsidP="00857809">
      <w:pPr>
        <w:pStyle w:val="ConsPlusNonformat"/>
        <w:jc w:val="both"/>
      </w:pPr>
      <w:r>
        <w:t>сообщает об участии в вышеуказанном конкурсном отборе.</w:t>
      </w:r>
    </w:p>
    <w:p w:rsidR="00857809" w:rsidRDefault="00857809" w:rsidP="00857809">
      <w:pPr>
        <w:pStyle w:val="ConsPlusNonformat"/>
        <w:jc w:val="both"/>
      </w:pPr>
      <w:r>
        <w:t xml:space="preserve">    Подписанием настоящего заявления подтверждаем:</w:t>
      </w:r>
    </w:p>
    <w:p w:rsidR="00857809" w:rsidRDefault="00857809" w:rsidP="00857809">
      <w:pPr>
        <w:pStyle w:val="ConsPlusNonformat"/>
        <w:jc w:val="both"/>
      </w:pPr>
      <w:r>
        <w:t xml:space="preserve">    1) отсутствие в отношении ____________________________________________:</w:t>
      </w:r>
    </w:p>
    <w:p w:rsidR="00857809" w:rsidRDefault="00857809" w:rsidP="00857809">
      <w:pPr>
        <w:pStyle w:val="ConsPlusNonformat"/>
        <w:jc w:val="both"/>
      </w:pPr>
      <w:r>
        <w:t xml:space="preserve">                               </w:t>
      </w:r>
      <w:proofErr w:type="gramStart"/>
      <w:r>
        <w:t>(Указать наименование юридического лица -</w:t>
      </w:r>
      <w:proofErr w:type="gramEnd"/>
    </w:p>
    <w:p w:rsidR="00857809" w:rsidRDefault="00857809" w:rsidP="00857809">
      <w:pPr>
        <w:pStyle w:val="ConsPlusNonformat"/>
        <w:jc w:val="both"/>
      </w:pPr>
      <w:r>
        <w:t xml:space="preserve">                                     участника конкурсного отбора)</w:t>
      </w:r>
    </w:p>
    <w:p w:rsidR="00857809" w:rsidRDefault="00857809" w:rsidP="00857809">
      <w:pPr>
        <w:pStyle w:val="ConsPlusNonformat"/>
        <w:jc w:val="both"/>
      </w:pPr>
      <w:r>
        <w:t xml:space="preserve">    просроченной  кредиторской  задолженности и убытков за предыдущий год и</w:t>
      </w:r>
    </w:p>
    <w:p w:rsidR="00857809" w:rsidRDefault="00857809" w:rsidP="00857809">
      <w:pPr>
        <w:pStyle w:val="ConsPlusNonformat"/>
        <w:jc w:val="both"/>
      </w:pPr>
      <w:r>
        <w:t>предшествующие кварталы текущего года;</w:t>
      </w:r>
    </w:p>
    <w:p w:rsidR="00857809" w:rsidRDefault="00857809" w:rsidP="00857809">
      <w:pPr>
        <w:pStyle w:val="ConsPlusNonformat"/>
        <w:jc w:val="both"/>
      </w:pPr>
      <w:r>
        <w:t xml:space="preserve">    процедуры  ликвидации,  реорганизации,  процедуры, применяемой в деле о</w:t>
      </w:r>
    </w:p>
    <w:p w:rsidR="00857809" w:rsidRDefault="00857809" w:rsidP="00857809">
      <w:pPr>
        <w:pStyle w:val="ConsPlusNonformat"/>
        <w:jc w:val="both"/>
      </w:pPr>
      <w:r>
        <w:t>несостоятельности (банкротстве);</w:t>
      </w:r>
    </w:p>
    <w:p w:rsidR="00857809" w:rsidRDefault="00857809" w:rsidP="00857809">
      <w:pPr>
        <w:pStyle w:val="ConsPlusNonformat"/>
        <w:jc w:val="both"/>
      </w:pPr>
      <w:r>
        <w:t xml:space="preserve">    неурегулированной   просроченной  задолженности  по  заработной  плате,</w:t>
      </w:r>
    </w:p>
    <w:p w:rsidR="00857809" w:rsidRDefault="00857809" w:rsidP="00857809">
      <w:pPr>
        <w:pStyle w:val="ConsPlusNonformat"/>
        <w:jc w:val="both"/>
      </w:pPr>
      <w:r>
        <w:t>налогам   (сборам)   и  иным  обязательным  платежам  в  бюджетную  систему</w:t>
      </w:r>
    </w:p>
    <w:p w:rsidR="00857809" w:rsidRDefault="00857809" w:rsidP="00857809">
      <w:pPr>
        <w:pStyle w:val="ConsPlusNonformat"/>
        <w:jc w:val="both"/>
      </w:pPr>
      <w:r>
        <w:t>Российской Федерации;</w:t>
      </w:r>
    </w:p>
    <w:p w:rsidR="00857809" w:rsidRDefault="00857809" w:rsidP="00857809">
      <w:pPr>
        <w:pStyle w:val="ConsPlusNonformat"/>
        <w:jc w:val="both"/>
      </w:pPr>
      <w:r>
        <w:t xml:space="preserve">    задолженности по уплате уставного капитала;</w:t>
      </w:r>
    </w:p>
    <w:p w:rsidR="00857809" w:rsidRDefault="00857809" w:rsidP="00857809">
      <w:pPr>
        <w:pStyle w:val="ConsPlusNonformat"/>
        <w:jc w:val="both"/>
      </w:pPr>
      <w:r>
        <w:t xml:space="preserve">    2)   свое  согласие  на  обработку,  накопление,  хранение,  уточнение,</w:t>
      </w:r>
    </w:p>
    <w:p w:rsidR="00857809" w:rsidRDefault="00857809" w:rsidP="00857809">
      <w:pPr>
        <w:pStyle w:val="ConsPlusNonformat"/>
        <w:jc w:val="both"/>
      </w:pPr>
      <w:r>
        <w:t xml:space="preserve">использование,   распространение   исполнительным  органом  </w:t>
      </w:r>
      <w:proofErr w:type="gramStart"/>
      <w:r>
        <w:t>государственной</w:t>
      </w:r>
      <w:proofErr w:type="gramEnd"/>
    </w:p>
    <w:p w:rsidR="00857809" w:rsidRDefault="00857809" w:rsidP="00857809">
      <w:pPr>
        <w:pStyle w:val="ConsPlusNonformat"/>
        <w:jc w:val="both"/>
      </w:pPr>
      <w:r>
        <w:t xml:space="preserve">власти   Томской  области,  </w:t>
      </w:r>
      <w:proofErr w:type="gramStart"/>
      <w:r>
        <w:t>обеспечивающим</w:t>
      </w:r>
      <w:proofErr w:type="gramEnd"/>
      <w:r>
        <w:t xml:space="preserve">  проведение  конкурсного  отбора</w:t>
      </w:r>
    </w:p>
    <w:p w:rsidR="00857809" w:rsidRDefault="00857809" w:rsidP="00857809">
      <w:pPr>
        <w:pStyle w:val="ConsPlusNonformat"/>
        <w:jc w:val="both"/>
      </w:pPr>
      <w:r>
        <w:t xml:space="preserve">управляющей компании промышленного парка в Томской области, </w:t>
      </w:r>
      <w:proofErr w:type="gramStart"/>
      <w:r>
        <w:t>предоставленных</w:t>
      </w:r>
      <w:proofErr w:type="gramEnd"/>
    </w:p>
    <w:p w:rsidR="00857809" w:rsidRDefault="00857809" w:rsidP="00857809">
      <w:pPr>
        <w:pStyle w:val="ConsPlusNonformat"/>
        <w:jc w:val="both"/>
      </w:pPr>
      <w:r>
        <w:t xml:space="preserve">данных  и  материалов,  а  также  размещение  информации в сети Интернет </w:t>
      </w:r>
      <w:proofErr w:type="gramStart"/>
      <w:r>
        <w:t>на</w:t>
      </w:r>
      <w:proofErr w:type="gramEnd"/>
    </w:p>
    <w:p w:rsidR="00857809" w:rsidRDefault="00857809" w:rsidP="00857809">
      <w:pPr>
        <w:pStyle w:val="ConsPlusNonformat"/>
        <w:jc w:val="both"/>
      </w:pPr>
      <w:r>
        <w:t xml:space="preserve">Инвестиционном </w:t>
      </w:r>
      <w:proofErr w:type="gramStart"/>
      <w:r>
        <w:t>портале</w:t>
      </w:r>
      <w:proofErr w:type="gramEnd"/>
      <w:r>
        <w:t xml:space="preserve"> Томской области;</w:t>
      </w:r>
    </w:p>
    <w:p w:rsidR="00857809" w:rsidRDefault="00857809" w:rsidP="00857809">
      <w:pPr>
        <w:pStyle w:val="ConsPlusNonformat"/>
        <w:jc w:val="both"/>
      </w:pPr>
      <w:r>
        <w:t xml:space="preserve">    3)  полноту  и  достоверность  сведений и документов, предоставляемых </w:t>
      </w:r>
      <w:proofErr w:type="gramStart"/>
      <w:r>
        <w:t>в</w:t>
      </w:r>
      <w:proofErr w:type="gramEnd"/>
    </w:p>
    <w:p w:rsidR="00857809" w:rsidRDefault="00857809" w:rsidP="00857809">
      <w:pPr>
        <w:pStyle w:val="ConsPlusNonformat"/>
        <w:jc w:val="both"/>
      </w:pPr>
      <w:proofErr w:type="gramStart"/>
      <w:r>
        <w:t>соответствии</w:t>
      </w:r>
      <w:proofErr w:type="gramEnd"/>
      <w:r>
        <w:t xml:space="preserve">  с  </w:t>
      </w:r>
      <w:hyperlink w:anchor="P84" w:history="1">
        <w:r>
          <w:rPr>
            <w:color w:val="0000FF"/>
          </w:rPr>
          <w:t>пунктами  12</w:t>
        </w:r>
      </w:hyperlink>
      <w:r>
        <w:t xml:space="preserve">,  </w:t>
      </w:r>
      <w:hyperlink w:anchor="P100" w:history="1">
        <w:r>
          <w:rPr>
            <w:color w:val="0000FF"/>
          </w:rPr>
          <w:t>13</w:t>
        </w:r>
      </w:hyperlink>
      <w:r>
        <w:t xml:space="preserve">  Порядка  проведения  конкурсного отбора</w:t>
      </w:r>
    </w:p>
    <w:p w:rsidR="00857809" w:rsidRDefault="00857809" w:rsidP="00857809">
      <w:pPr>
        <w:pStyle w:val="ConsPlusNonformat"/>
        <w:jc w:val="both"/>
      </w:pPr>
      <w:r>
        <w:t>управляющей компании промышленного парка в Томской области.</w:t>
      </w:r>
    </w:p>
    <w:p w:rsidR="00857809" w:rsidRDefault="00857809" w:rsidP="00857809">
      <w:pPr>
        <w:pStyle w:val="ConsPlusNonformat"/>
        <w:jc w:val="both"/>
      </w:pPr>
      <w:r>
        <w:t xml:space="preserve">    Сообщаем,    что    для   оперативного   взаимодействия   по   вопросам</w:t>
      </w:r>
    </w:p>
    <w:p w:rsidR="00857809" w:rsidRDefault="00857809" w:rsidP="00857809">
      <w:pPr>
        <w:pStyle w:val="ConsPlusNonformat"/>
        <w:jc w:val="both"/>
      </w:pPr>
      <w:r>
        <w:t xml:space="preserve">организационного характера </w:t>
      </w:r>
      <w:proofErr w:type="gramStart"/>
      <w:r>
        <w:t>уполномочен</w:t>
      </w:r>
      <w:proofErr w:type="gramEnd"/>
    </w:p>
    <w:p w:rsidR="00857809" w:rsidRDefault="00857809" w:rsidP="00857809">
      <w:pPr>
        <w:pStyle w:val="ConsPlusNonformat"/>
        <w:jc w:val="both"/>
      </w:pPr>
      <w:r>
        <w:t>___________________________________________________________________________</w:t>
      </w:r>
    </w:p>
    <w:p w:rsidR="00857809" w:rsidRDefault="00857809" w:rsidP="00857809">
      <w:pPr>
        <w:pStyle w:val="ConsPlusNonformat"/>
        <w:jc w:val="both"/>
      </w:pPr>
      <w:r>
        <w:t>___________________________________________________________________________</w:t>
      </w:r>
    </w:p>
    <w:p w:rsidR="00857809" w:rsidRDefault="00857809" w:rsidP="00857809">
      <w:pPr>
        <w:pStyle w:val="ConsPlusNonformat"/>
        <w:jc w:val="both"/>
      </w:pPr>
      <w:r>
        <w:t xml:space="preserve">    </w:t>
      </w:r>
      <w:proofErr w:type="gramStart"/>
      <w:r>
        <w:t>(Фамилия, имя, отчество (последнее - при наличии), контактный номер</w:t>
      </w:r>
      <w:proofErr w:type="gramEnd"/>
    </w:p>
    <w:p w:rsidR="00857809" w:rsidRDefault="00857809" w:rsidP="00857809">
      <w:pPr>
        <w:pStyle w:val="ConsPlusNonformat"/>
        <w:jc w:val="both"/>
      </w:pPr>
      <w:r>
        <w:t xml:space="preserve"> телефона, адрес электронной почты работника юридического лица - участника</w:t>
      </w:r>
    </w:p>
    <w:p w:rsidR="00857809" w:rsidRDefault="00857809" w:rsidP="00857809">
      <w:pPr>
        <w:pStyle w:val="ConsPlusNonformat"/>
        <w:jc w:val="both"/>
      </w:pPr>
      <w:r>
        <w:t xml:space="preserve">                            конкурсного отбора)</w:t>
      </w:r>
    </w:p>
    <w:p w:rsidR="00857809" w:rsidRDefault="00857809" w:rsidP="00857809">
      <w:pPr>
        <w:pStyle w:val="ConsPlusNonformat"/>
        <w:jc w:val="both"/>
      </w:pPr>
    </w:p>
    <w:p w:rsidR="00857809" w:rsidRDefault="00857809" w:rsidP="00857809">
      <w:pPr>
        <w:pStyle w:val="ConsPlusNonformat"/>
        <w:jc w:val="both"/>
      </w:pPr>
      <w:r>
        <w:t xml:space="preserve">    Опись документов:</w:t>
      </w:r>
    </w:p>
    <w:p w:rsidR="00857809" w:rsidRDefault="00857809" w:rsidP="00857809">
      <w:pPr>
        <w:pStyle w:val="ConsPlusNonformat"/>
        <w:jc w:val="both"/>
      </w:pPr>
      <w:r>
        <w:t>___________________________________________________________________________</w:t>
      </w:r>
    </w:p>
    <w:p w:rsidR="00857809" w:rsidRDefault="00857809" w:rsidP="00857809">
      <w:pPr>
        <w:pStyle w:val="ConsPlusNonformat"/>
        <w:jc w:val="both"/>
      </w:pPr>
      <w:r>
        <w:t>___________________________________________________________________________</w:t>
      </w:r>
    </w:p>
    <w:p w:rsidR="00857809" w:rsidRDefault="00857809" w:rsidP="00857809">
      <w:pPr>
        <w:pStyle w:val="ConsPlusNonformat"/>
        <w:jc w:val="both"/>
      </w:pPr>
      <w:r>
        <w:t xml:space="preserve">    "__" ________ 20__ года</w:t>
      </w:r>
    </w:p>
    <w:p w:rsidR="00857809" w:rsidRDefault="00857809" w:rsidP="00857809">
      <w:pPr>
        <w:pStyle w:val="ConsPlusNonformat"/>
        <w:jc w:val="both"/>
      </w:pPr>
      <w:r>
        <w:t xml:space="preserve">    Руководитель _____________________/____________________________________</w:t>
      </w:r>
    </w:p>
    <w:p w:rsidR="00857809" w:rsidRDefault="00857809" w:rsidP="00857809">
      <w:pPr>
        <w:pStyle w:val="ConsPlusNonformat"/>
        <w:jc w:val="both"/>
      </w:pPr>
      <w:r>
        <w:t xml:space="preserve">                       </w:t>
      </w:r>
      <w:proofErr w:type="gramStart"/>
      <w:r>
        <w:t>(Подпись)       (Фамилия, имя, отчество (последнее -</w:t>
      </w:r>
      <w:proofErr w:type="gramEnd"/>
    </w:p>
    <w:p w:rsidR="00857809" w:rsidRDefault="00857809" w:rsidP="00857809">
      <w:pPr>
        <w:pStyle w:val="ConsPlusNonformat"/>
        <w:jc w:val="both"/>
      </w:pPr>
      <w:r>
        <w:t xml:space="preserve">                                                   </w:t>
      </w:r>
      <w:proofErr w:type="gramStart"/>
      <w:r>
        <w:t>при наличии))</w:t>
      </w:r>
      <w:proofErr w:type="gramEnd"/>
    </w:p>
    <w:p w:rsidR="00857809" w:rsidRDefault="00857809" w:rsidP="00857809">
      <w:pPr>
        <w:pStyle w:val="ConsPlusNormal"/>
        <w:jc w:val="both"/>
      </w:pPr>
    </w:p>
    <w:p w:rsidR="00857809" w:rsidRDefault="00857809" w:rsidP="00857809">
      <w:pPr>
        <w:pStyle w:val="ConsPlusNormal"/>
        <w:jc w:val="both"/>
      </w:pPr>
    </w:p>
    <w:p w:rsidR="00857809" w:rsidRDefault="00857809" w:rsidP="00857809">
      <w:pPr>
        <w:pStyle w:val="ConsPlusNormal"/>
        <w:jc w:val="both"/>
      </w:pPr>
    </w:p>
    <w:p w:rsidR="00724FAD" w:rsidRDefault="00724FAD" w:rsidP="00857809">
      <w:pPr>
        <w:pStyle w:val="ConsPlusNormal"/>
        <w:jc w:val="right"/>
        <w:outlineLvl w:val="0"/>
      </w:pPr>
    </w:p>
    <w:p w:rsidR="00724FAD" w:rsidRDefault="00724FAD" w:rsidP="00857809">
      <w:pPr>
        <w:pStyle w:val="ConsPlusNormal"/>
        <w:jc w:val="right"/>
        <w:outlineLvl w:val="0"/>
      </w:pPr>
    </w:p>
    <w:p w:rsidR="00724FAD" w:rsidRDefault="00724FAD" w:rsidP="00857809">
      <w:pPr>
        <w:pStyle w:val="ConsPlusNormal"/>
        <w:jc w:val="right"/>
        <w:outlineLvl w:val="0"/>
      </w:pPr>
    </w:p>
    <w:p w:rsidR="00857809" w:rsidRDefault="00857809" w:rsidP="00857809">
      <w:pPr>
        <w:pStyle w:val="ConsPlusNormal"/>
        <w:jc w:val="right"/>
        <w:outlineLvl w:val="0"/>
      </w:pPr>
      <w:r>
        <w:lastRenderedPageBreak/>
        <w:t>Приложение N 2</w:t>
      </w:r>
    </w:p>
    <w:p w:rsidR="00857809" w:rsidRDefault="00857809" w:rsidP="00857809">
      <w:pPr>
        <w:pStyle w:val="ConsPlusNormal"/>
        <w:jc w:val="both"/>
      </w:pPr>
    </w:p>
    <w:p w:rsidR="00857809" w:rsidRDefault="00857809" w:rsidP="00857809">
      <w:pPr>
        <w:pStyle w:val="ConsPlusNormal"/>
        <w:jc w:val="right"/>
      </w:pPr>
      <w:r>
        <w:t>Утвержден</w:t>
      </w:r>
    </w:p>
    <w:p w:rsidR="00857809" w:rsidRDefault="00857809" w:rsidP="00857809">
      <w:pPr>
        <w:pStyle w:val="ConsPlusNormal"/>
        <w:jc w:val="right"/>
      </w:pPr>
      <w:r>
        <w:t>постановлением</w:t>
      </w:r>
    </w:p>
    <w:p w:rsidR="00857809" w:rsidRDefault="00857809" w:rsidP="00857809">
      <w:pPr>
        <w:pStyle w:val="ConsPlusNormal"/>
        <w:jc w:val="right"/>
      </w:pPr>
      <w:r>
        <w:t>Администрации Томской области</w:t>
      </w:r>
    </w:p>
    <w:p w:rsidR="00857809" w:rsidRDefault="00857809" w:rsidP="00857809">
      <w:pPr>
        <w:pStyle w:val="ConsPlusNormal"/>
        <w:jc w:val="right"/>
      </w:pPr>
      <w:r>
        <w:t>от 03.06.2015 N 193а</w:t>
      </w:r>
    </w:p>
    <w:p w:rsidR="00857809" w:rsidRDefault="00857809" w:rsidP="00857809">
      <w:pPr>
        <w:pStyle w:val="ConsPlusTitle"/>
        <w:jc w:val="center"/>
      </w:pPr>
      <w:bookmarkStart w:id="11" w:name="P267"/>
      <w:bookmarkEnd w:id="11"/>
      <w:r>
        <w:t>ПОРЯДОК</w:t>
      </w:r>
    </w:p>
    <w:p w:rsidR="00857809" w:rsidRDefault="00857809" w:rsidP="00857809">
      <w:pPr>
        <w:pStyle w:val="ConsPlusTitle"/>
        <w:jc w:val="center"/>
      </w:pPr>
      <w:r>
        <w:t>ПРЕДСТАВЛЕНИЯ И ОЦЕНКИ ОТЧЕТОВ О РЕЗУЛЬТАТАХ ДЕЯТЕЛЬНОСТИ</w:t>
      </w:r>
    </w:p>
    <w:p w:rsidR="00857809" w:rsidRDefault="00857809" w:rsidP="00857809">
      <w:pPr>
        <w:pStyle w:val="ConsPlusTitle"/>
        <w:jc w:val="center"/>
      </w:pPr>
      <w:r>
        <w:t>ПРОМЫШЛЕННЫХ (ИНДУСТРИАЛЬНЫХ) ПАРКОВ В ТОМСКОЙ ОБЛАСТИ</w:t>
      </w:r>
    </w:p>
    <w:p w:rsidR="00724FAD" w:rsidRDefault="00724FAD" w:rsidP="00857809">
      <w:pPr>
        <w:pStyle w:val="ConsPlusNormal"/>
        <w:ind w:firstLine="540"/>
        <w:jc w:val="both"/>
      </w:pPr>
    </w:p>
    <w:p w:rsidR="00857809" w:rsidRDefault="00857809" w:rsidP="00857809">
      <w:pPr>
        <w:pStyle w:val="ConsPlusNormal"/>
        <w:ind w:firstLine="540"/>
        <w:jc w:val="both"/>
      </w:pPr>
      <w:r>
        <w:t>1. Настоящий Порядок представления и оценки отчетов о результатах деятельности промышленных (индустриальных) парков в Томской области (далее - Порядок) определяет порядок действий управляющей компании промышленного (индустриального) парка в Томской области (далее соответственно - управляющая компания, Парк) по представлению отчета о результатах деятельности Парка в Департамент инвестиций Томской области и оценки такого отчета.</w:t>
      </w:r>
    </w:p>
    <w:p w:rsidR="00857809" w:rsidRDefault="00857809" w:rsidP="00857809">
      <w:pPr>
        <w:pStyle w:val="ConsPlusNormal"/>
        <w:ind w:firstLine="540"/>
        <w:jc w:val="both"/>
      </w:pPr>
      <w:r>
        <w:t>2. Управляющая компания:</w:t>
      </w:r>
    </w:p>
    <w:p w:rsidR="00857809" w:rsidRDefault="00857809" w:rsidP="00857809">
      <w:pPr>
        <w:pStyle w:val="ConsPlusNormal"/>
        <w:ind w:firstLine="540"/>
        <w:jc w:val="both"/>
      </w:pPr>
      <w:r>
        <w:t>1) обеспечивает сбор данных о деятельности резидентов Парка, необходимых для оценки эффективности деятельности Парка;</w:t>
      </w:r>
    </w:p>
    <w:p w:rsidR="00857809" w:rsidRDefault="00857809" w:rsidP="00857809">
      <w:pPr>
        <w:pStyle w:val="ConsPlusNormal"/>
        <w:ind w:firstLine="540"/>
        <w:jc w:val="both"/>
      </w:pPr>
      <w:r>
        <w:t>2) осуществляет подготовку ежегодного отчета о результатах деятельности Парка, предусматривающего:</w:t>
      </w:r>
    </w:p>
    <w:p w:rsidR="00857809" w:rsidRDefault="00857809" w:rsidP="00857809">
      <w:pPr>
        <w:pStyle w:val="ConsPlusNormal"/>
        <w:ind w:firstLine="540"/>
        <w:jc w:val="both"/>
      </w:pPr>
      <w:r>
        <w:t>а) количество резидентов;</w:t>
      </w:r>
    </w:p>
    <w:p w:rsidR="00857809" w:rsidRDefault="00857809" w:rsidP="00857809">
      <w:pPr>
        <w:pStyle w:val="ConsPlusNormal"/>
        <w:ind w:firstLine="540"/>
        <w:jc w:val="both"/>
      </w:pPr>
      <w:r>
        <w:t xml:space="preserve">б) площадь застройки в разрезе резидентов (кв. м - для площади зданий и сооружений, </w:t>
      </w:r>
      <w:proofErr w:type="gramStart"/>
      <w:r>
        <w:t>га</w:t>
      </w:r>
      <w:proofErr w:type="gramEnd"/>
      <w:r>
        <w:t xml:space="preserve"> - для площади земельного участка);</w:t>
      </w:r>
    </w:p>
    <w:p w:rsidR="00857809" w:rsidRDefault="00857809" w:rsidP="00857809">
      <w:pPr>
        <w:pStyle w:val="ConsPlusNormal"/>
        <w:ind w:firstLine="540"/>
        <w:jc w:val="both"/>
      </w:pPr>
      <w:r>
        <w:t>в) объем финансовых вложений, осуществленных резидентами, в том числе инвестиций в основной капитал (</w:t>
      </w:r>
      <w:proofErr w:type="gramStart"/>
      <w:r>
        <w:t>млн</w:t>
      </w:r>
      <w:proofErr w:type="gramEnd"/>
      <w:r>
        <w:t xml:space="preserve"> рублей);</w:t>
      </w:r>
    </w:p>
    <w:p w:rsidR="00857809" w:rsidRDefault="00857809" w:rsidP="00857809">
      <w:pPr>
        <w:pStyle w:val="ConsPlusNormal"/>
        <w:ind w:firstLine="540"/>
        <w:jc w:val="both"/>
      </w:pPr>
      <w:r>
        <w:t>г) количество созданных резидентами рабочих мест на территории Парка, в том числе высокопроизводительных;</w:t>
      </w:r>
    </w:p>
    <w:p w:rsidR="00857809" w:rsidRDefault="00857809" w:rsidP="00857809">
      <w:pPr>
        <w:pStyle w:val="ConsPlusNormal"/>
        <w:ind w:firstLine="540"/>
        <w:jc w:val="both"/>
      </w:pPr>
      <w:r>
        <w:t>д) среднемесячную заработную плату работников юридических лиц (индивидуальных предпринимателей) - резидентов (тыс. рублей);</w:t>
      </w:r>
    </w:p>
    <w:p w:rsidR="00857809" w:rsidRDefault="00857809" w:rsidP="00857809">
      <w:pPr>
        <w:pStyle w:val="ConsPlusNormal"/>
        <w:ind w:firstLine="540"/>
        <w:jc w:val="both"/>
      </w:pPr>
      <w:r>
        <w:t>е) объем отгруженных товаров собственного производства, выполненных работ и оказанных услуг;</w:t>
      </w:r>
    </w:p>
    <w:p w:rsidR="00857809" w:rsidRDefault="00857809" w:rsidP="00857809">
      <w:pPr>
        <w:pStyle w:val="ConsPlusNormal"/>
        <w:ind w:firstLine="540"/>
        <w:jc w:val="both"/>
      </w:pPr>
      <w:r>
        <w:t>ж) выручку резидентов, полученную от реализации товаров, работ, услуг на территории Парка (</w:t>
      </w:r>
      <w:proofErr w:type="gramStart"/>
      <w:r>
        <w:t>млн</w:t>
      </w:r>
      <w:proofErr w:type="gramEnd"/>
      <w:r>
        <w:t xml:space="preserve"> рублей);</w:t>
      </w:r>
    </w:p>
    <w:p w:rsidR="00857809" w:rsidRDefault="00857809" w:rsidP="00857809">
      <w:pPr>
        <w:pStyle w:val="ConsPlusNormal"/>
        <w:ind w:firstLine="540"/>
        <w:jc w:val="both"/>
      </w:pPr>
      <w:r>
        <w:t>3) выработку на одного работающего (тыс. рублей/ чел. в год);</w:t>
      </w:r>
    </w:p>
    <w:p w:rsidR="00857809" w:rsidRDefault="00857809" w:rsidP="00857809">
      <w:pPr>
        <w:pStyle w:val="ConsPlusNormal"/>
        <w:ind w:firstLine="540"/>
        <w:jc w:val="both"/>
      </w:pPr>
      <w:r>
        <w:t>и) объем налоговых поступлений в консолидированный бюджет Томской области;</w:t>
      </w:r>
    </w:p>
    <w:p w:rsidR="00857809" w:rsidRDefault="00857809" w:rsidP="00857809">
      <w:pPr>
        <w:pStyle w:val="ConsPlusNormal"/>
        <w:ind w:firstLine="540"/>
        <w:jc w:val="both"/>
      </w:pPr>
      <w:r>
        <w:t xml:space="preserve">з) представляет отчет о результатах деятельности Парка (далее - Отчет) в Департамент инвестиций Томской области не позднее 30 апреля года, следующего </w:t>
      </w:r>
      <w:proofErr w:type="gramStart"/>
      <w:r>
        <w:t>за</w:t>
      </w:r>
      <w:proofErr w:type="gramEnd"/>
      <w:r>
        <w:t xml:space="preserve"> отчетным.</w:t>
      </w:r>
    </w:p>
    <w:p w:rsidR="00857809" w:rsidRDefault="00857809" w:rsidP="00857809">
      <w:pPr>
        <w:pStyle w:val="ConsPlusNormal"/>
        <w:ind w:firstLine="540"/>
        <w:jc w:val="both"/>
      </w:pPr>
      <w:r>
        <w:t>3. Значения показателей при подготовке Отчета формируются нарастающим итогом по состоянию на конец отчетного периода.</w:t>
      </w:r>
    </w:p>
    <w:p w:rsidR="00857809" w:rsidRDefault="00857809" w:rsidP="00857809">
      <w:pPr>
        <w:pStyle w:val="ConsPlusNormal"/>
        <w:ind w:firstLine="540"/>
        <w:jc w:val="both"/>
      </w:pPr>
      <w:r>
        <w:t>4. Оценка Департаментом инвестиций Томской области Отчета осуществляется на основе критериев эффективности деятельности Парка, в том числе оцениваются:</w:t>
      </w:r>
    </w:p>
    <w:p w:rsidR="00857809" w:rsidRDefault="00857809" w:rsidP="00857809">
      <w:pPr>
        <w:pStyle w:val="ConsPlusNormal"/>
        <w:ind w:firstLine="540"/>
        <w:jc w:val="both"/>
      </w:pPr>
      <w:r>
        <w:t>1) уровень заполненности Парка резидентами;</w:t>
      </w:r>
    </w:p>
    <w:p w:rsidR="00857809" w:rsidRDefault="00857809" w:rsidP="00857809">
      <w:pPr>
        <w:pStyle w:val="ConsPlusNormal"/>
        <w:ind w:firstLine="540"/>
        <w:jc w:val="both"/>
      </w:pPr>
      <w:r>
        <w:t>2) количество рабочих мест, созданных резидентами на территории Парка, в том числе высокопроизводительных;</w:t>
      </w:r>
    </w:p>
    <w:p w:rsidR="00857809" w:rsidRDefault="00857809" w:rsidP="00857809">
      <w:pPr>
        <w:pStyle w:val="ConsPlusNormal"/>
        <w:ind w:firstLine="540"/>
        <w:jc w:val="both"/>
      </w:pPr>
      <w:r>
        <w:t>3) выработка на одного работающего на территории Парка;</w:t>
      </w:r>
    </w:p>
    <w:p w:rsidR="00857809" w:rsidRDefault="00857809" w:rsidP="00857809">
      <w:pPr>
        <w:pStyle w:val="ConsPlusNormal"/>
        <w:ind w:firstLine="540"/>
        <w:jc w:val="both"/>
      </w:pPr>
      <w:r>
        <w:t>4) среднемесячная заработная плата работников юридических лиц (индивидуальных предпринимателей) - резидентов, осуществляющих деятельность на территории Парка;</w:t>
      </w:r>
    </w:p>
    <w:p w:rsidR="00857809" w:rsidRDefault="00857809" w:rsidP="00857809">
      <w:pPr>
        <w:pStyle w:val="ConsPlusNormal"/>
        <w:ind w:firstLine="540"/>
        <w:jc w:val="both"/>
      </w:pPr>
      <w:r>
        <w:t>5) объем инвестиций в основной капитал, осуществленных резидентами;</w:t>
      </w:r>
    </w:p>
    <w:p w:rsidR="00857809" w:rsidRDefault="00857809" w:rsidP="00857809">
      <w:pPr>
        <w:pStyle w:val="ConsPlusNormal"/>
        <w:ind w:firstLine="540"/>
        <w:jc w:val="both"/>
      </w:pPr>
      <w:r>
        <w:t>6) объем налоговых поступлений в консолидированный бюджет Томской области;</w:t>
      </w:r>
    </w:p>
    <w:p w:rsidR="00857809" w:rsidRDefault="00857809" w:rsidP="00857809">
      <w:pPr>
        <w:pStyle w:val="ConsPlusNormal"/>
        <w:ind w:firstLine="540"/>
        <w:jc w:val="both"/>
      </w:pPr>
      <w:r>
        <w:t>7) объем отгруженных товаров собственного производства, выполненных работ и оказанных услуг.</w:t>
      </w:r>
    </w:p>
    <w:p w:rsidR="00C57E34" w:rsidRDefault="00857809" w:rsidP="00724FAD">
      <w:pPr>
        <w:pStyle w:val="ConsPlusNormal"/>
        <w:ind w:firstLine="540"/>
        <w:jc w:val="both"/>
      </w:pPr>
      <w:r>
        <w:t>5. Ежегодный Отчет подлежит заслушиванию Координационным советом по поддержке инвестиционной деятельности и предоставлению государственных гарантий.</w:t>
      </w:r>
    </w:p>
    <w:sectPr w:rsidR="00C57E34" w:rsidSect="004A4CD5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2B2"/>
    <w:rsid w:val="00035A38"/>
    <w:rsid w:val="00531BC4"/>
    <w:rsid w:val="00724FAD"/>
    <w:rsid w:val="00857809"/>
    <w:rsid w:val="00C57E34"/>
    <w:rsid w:val="00DD4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D42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DD42B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DD42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D42B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578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78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D42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DD42B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DD42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D42B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578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78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5853EE47D130F237F1AA4184F8538AB3A59C7188328FC42FBC34CCC12BE35220459B99086AB1D117CA25T5e8H" TargetMode="External"/><Relationship Id="rId13" Type="http://schemas.openxmlformats.org/officeDocument/2006/relationships/hyperlink" Target="consultantplus://offline/ref=F55853EE47D130F237F1AA4184F8538AB3A59C7188328FC42FBC34CCC12BE35220459B99086AB1D117CA24T5eFH" TargetMode="External"/><Relationship Id="rId18" Type="http://schemas.openxmlformats.org/officeDocument/2006/relationships/hyperlink" Target="consultantplus://offline/ref=F55853EE47D130F237F1AA4184F8538AB3A59C7188328FC42FBC34CCC12BE35220459B99086AB1D117CA24T5eDH" TargetMode="External"/><Relationship Id="rId26" Type="http://schemas.openxmlformats.org/officeDocument/2006/relationships/hyperlink" Target="consultantplus://offline/ref=F55853EE47D130F237F1AA4184F8538AB3A59C7180358BC52EB369C6C972EF5027T4eAH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F55853EE47D130F237F1AA4184F8538AB3A59C7180358BC42AB669C6C972EF5027T4eAH" TargetMode="External"/><Relationship Id="rId7" Type="http://schemas.openxmlformats.org/officeDocument/2006/relationships/hyperlink" Target="consultantplus://offline/ref=F55853EE47D130F237F1AA4184F8538AB3A59C7180358BC42AB669C6C972EF50274AC48E0F23BDD017CA2559T5eEH" TargetMode="External"/><Relationship Id="rId12" Type="http://schemas.openxmlformats.org/officeDocument/2006/relationships/hyperlink" Target="consultantplus://offline/ref=F55853EE47D130F237F1AA4184F8538AB3A59C7188328FC42FBC34CCC12BE35220459B99086AB1D117CA25T5e7H" TargetMode="External"/><Relationship Id="rId17" Type="http://schemas.openxmlformats.org/officeDocument/2006/relationships/hyperlink" Target="consultantplus://offline/ref=F55853EE47D130F237F1B44C92940D8EB0AEC379823D859070E36F9196T2e2H" TargetMode="External"/><Relationship Id="rId25" Type="http://schemas.openxmlformats.org/officeDocument/2006/relationships/image" Target="media/image1.wmf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F55853EE47D130F237F1AA4184F8538AB3A59C7188328FC42FBC34CCC12BE35220459B99086AB1D117CA24T5eCH" TargetMode="External"/><Relationship Id="rId20" Type="http://schemas.openxmlformats.org/officeDocument/2006/relationships/hyperlink" Target="consultantplus://offline/ref=F55853EE47D130F237F1B44C92940D8EB3A6C17F8834859070E36F919622E905670AC2DB4C67B0D0T1e4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F55853EE47D130F237F1AA4184F8538AB3A59C7180358BC42AB669C6C972EF50274AC48E0F23BDD017CA255BT5e9H" TargetMode="External"/><Relationship Id="rId11" Type="http://schemas.openxmlformats.org/officeDocument/2006/relationships/hyperlink" Target="consultantplus://offline/ref=F55853EE47D130F237F1AA4184F8538AB3A59C7188328FC42FBC34CCC12BE35220459B99086AB1D117CA25T5e9H" TargetMode="External"/><Relationship Id="rId24" Type="http://schemas.openxmlformats.org/officeDocument/2006/relationships/hyperlink" Target="consultantplus://offline/ref=F55853EE47D130F237F1AA4184F8538AB3A59C7188328FC42FBC34CCC12BE35220459B99086AB1D117CA24T5e7H" TargetMode="External"/><Relationship Id="rId5" Type="http://schemas.openxmlformats.org/officeDocument/2006/relationships/hyperlink" Target="consultantplus://offline/ref=F55853EE47D130F237F1AA4184F8538AB3A59C7188328FC42FBC34CCC12BE35220459B99086AB1D117CA25T5eBH" TargetMode="External"/><Relationship Id="rId15" Type="http://schemas.openxmlformats.org/officeDocument/2006/relationships/hyperlink" Target="consultantplus://offline/ref=F55853EE47D130F237F1AA4184F8538AB3A59C7188328FC42FBC34CCC12BE35220459B99086AB1D117CA24T5eFH" TargetMode="External"/><Relationship Id="rId23" Type="http://schemas.openxmlformats.org/officeDocument/2006/relationships/hyperlink" Target="consultantplus://offline/ref=F55853EE47D130F237F1AA4184F8538AB3A59C7180358BC42AB669C6C972EF5027T4eAH" TargetMode="External"/><Relationship Id="rId28" Type="http://schemas.openxmlformats.org/officeDocument/2006/relationships/theme" Target="theme/theme1.xml"/><Relationship Id="rId10" Type="http://schemas.openxmlformats.org/officeDocument/2006/relationships/hyperlink" Target="consultantplus://offline/ref=F55853EE47D130F237F1AA4184F8538AB3A59C7180358BC42AB669C6C972EF5027T4eAH" TargetMode="External"/><Relationship Id="rId19" Type="http://schemas.openxmlformats.org/officeDocument/2006/relationships/hyperlink" Target="consultantplus://offline/ref=F55853EE47D130F237F1AA4184F8538AB3A59C7188328FC42FBC34CCC12BE35220459B99086AB1D117CA24T5eB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55853EE47D130F237F1AA4184F8538AB3A59C7180358BC52EB369C6C972EF5027T4eAH" TargetMode="External"/><Relationship Id="rId14" Type="http://schemas.openxmlformats.org/officeDocument/2006/relationships/hyperlink" Target="consultantplus://offline/ref=F55853EE47D130F237F1AA4184F8538AB3A59C7188328FC42FBC34CCC12BE35220459B99086AB1D117CA24T5eFH" TargetMode="External"/><Relationship Id="rId22" Type="http://schemas.openxmlformats.org/officeDocument/2006/relationships/hyperlink" Target="consultantplus://offline/ref=F55853EE47D130F237F1B44C92940D8EB3A6C17F8834859070E36F919622E905670AC2DB4C67B0D0T1e4H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3952</Words>
  <Characters>22528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Викторовна Андреева</dc:creator>
  <cp:lastModifiedBy>Наталья Викторовна Андреева</cp:lastModifiedBy>
  <cp:revision>3</cp:revision>
  <dcterms:created xsi:type="dcterms:W3CDTF">2017-03-10T07:35:00Z</dcterms:created>
  <dcterms:modified xsi:type="dcterms:W3CDTF">2017-03-10T07:36:00Z</dcterms:modified>
</cp:coreProperties>
</file>