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690" w:rsidRPr="003A75D1" w:rsidRDefault="006902BF" w:rsidP="006902BF">
      <w:pPr>
        <w:tabs>
          <w:tab w:val="left" w:pos="8222"/>
          <w:tab w:val="left" w:pos="9360"/>
        </w:tabs>
        <w:ind w:firstLine="0"/>
        <w:rPr>
          <w:szCs w:val="26"/>
        </w:rPr>
      </w:pPr>
      <w:r>
        <w:rPr>
          <w:szCs w:val="26"/>
        </w:rPr>
        <w:t>05.05.2017</w:t>
      </w:r>
      <w:r>
        <w:rPr>
          <w:szCs w:val="26"/>
        </w:rPr>
        <w:tab/>
        <w:t xml:space="preserve"> № 182а</w:t>
      </w:r>
    </w:p>
    <w:p w:rsidR="00713948" w:rsidRDefault="00713948" w:rsidP="00DF70CF">
      <w:pPr>
        <w:tabs>
          <w:tab w:val="left" w:pos="9360"/>
        </w:tabs>
        <w:ind w:firstLine="0"/>
        <w:jc w:val="center"/>
        <w:rPr>
          <w:szCs w:val="26"/>
        </w:rPr>
      </w:pPr>
    </w:p>
    <w:p w:rsidR="00456F46" w:rsidRPr="003A75D1" w:rsidRDefault="00456F46" w:rsidP="00DF70CF">
      <w:pPr>
        <w:tabs>
          <w:tab w:val="left" w:pos="9360"/>
        </w:tabs>
        <w:ind w:firstLine="0"/>
        <w:jc w:val="center"/>
        <w:rPr>
          <w:szCs w:val="26"/>
        </w:rPr>
      </w:pPr>
    </w:p>
    <w:p w:rsidR="00456F46" w:rsidRPr="00456F46" w:rsidRDefault="00B37606" w:rsidP="00456F46">
      <w:pPr>
        <w:tabs>
          <w:tab w:val="left" w:pos="0"/>
        </w:tabs>
        <w:autoSpaceDE w:val="0"/>
        <w:autoSpaceDN w:val="0"/>
        <w:adjustRightInd w:val="0"/>
        <w:ind w:firstLine="0"/>
        <w:jc w:val="center"/>
        <w:rPr>
          <w:szCs w:val="26"/>
        </w:rPr>
      </w:pPr>
      <w:r>
        <w:rPr>
          <w:szCs w:val="26"/>
        </w:rPr>
        <w:t>О внесении изменений</w:t>
      </w:r>
      <w:r w:rsidR="00456F46" w:rsidRPr="00456F46">
        <w:rPr>
          <w:szCs w:val="26"/>
        </w:rPr>
        <w:t xml:space="preserve"> в постановление Администрации </w:t>
      </w:r>
      <w:r w:rsidR="00456F46">
        <w:rPr>
          <w:szCs w:val="26"/>
        </w:rPr>
        <w:br/>
      </w:r>
      <w:r w:rsidR="00456F46" w:rsidRPr="00456F46">
        <w:rPr>
          <w:szCs w:val="26"/>
        </w:rPr>
        <w:t xml:space="preserve">Томской области от </w:t>
      </w:r>
      <w:r w:rsidR="000C4773">
        <w:rPr>
          <w:szCs w:val="26"/>
        </w:rPr>
        <w:t>05.05.2015 № 164</w:t>
      </w:r>
      <w:r>
        <w:rPr>
          <w:szCs w:val="26"/>
        </w:rPr>
        <w:t>а</w:t>
      </w:r>
    </w:p>
    <w:p w:rsidR="00456F46" w:rsidRDefault="00456F46" w:rsidP="00456F46">
      <w:pPr>
        <w:tabs>
          <w:tab w:val="left" w:pos="0"/>
        </w:tabs>
        <w:autoSpaceDE w:val="0"/>
        <w:autoSpaceDN w:val="0"/>
        <w:adjustRightInd w:val="0"/>
        <w:jc w:val="both"/>
        <w:rPr>
          <w:szCs w:val="26"/>
        </w:rPr>
      </w:pPr>
    </w:p>
    <w:p w:rsidR="00456F46" w:rsidRPr="00456F46" w:rsidRDefault="00456F46" w:rsidP="00456F46">
      <w:pPr>
        <w:tabs>
          <w:tab w:val="left" w:pos="0"/>
        </w:tabs>
        <w:autoSpaceDE w:val="0"/>
        <w:autoSpaceDN w:val="0"/>
        <w:adjustRightInd w:val="0"/>
        <w:jc w:val="both"/>
        <w:rPr>
          <w:szCs w:val="26"/>
        </w:rPr>
      </w:pPr>
    </w:p>
    <w:p w:rsidR="00F921D5" w:rsidRPr="00F921D5" w:rsidRDefault="00456F46" w:rsidP="00456F46">
      <w:pPr>
        <w:tabs>
          <w:tab w:val="left" w:pos="0"/>
        </w:tabs>
        <w:autoSpaceDE w:val="0"/>
        <w:autoSpaceDN w:val="0"/>
        <w:adjustRightInd w:val="0"/>
        <w:jc w:val="both"/>
        <w:rPr>
          <w:szCs w:val="26"/>
        </w:rPr>
      </w:pPr>
      <w:r w:rsidRPr="00456F46">
        <w:rPr>
          <w:szCs w:val="26"/>
        </w:rPr>
        <w:t>В целях совершенствования нормативного правового акта</w:t>
      </w:r>
      <w:r w:rsidR="00B37606">
        <w:rPr>
          <w:szCs w:val="26"/>
        </w:rPr>
        <w:t xml:space="preserve"> </w:t>
      </w:r>
    </w:p>
    <w:p w:rsidR="00F921D5" w:rsidRPr="00F921D5" w:rsidRDefault="00F921D5" w:rsidP="00456F46">
      <w:pPr>
        <w:tabs>
          <w:tab w:val="left" w:pos="0"/>
        </w:tabs>
        <w:autoSpaceDE w:val="0"/>
        <w:autoSpaceDN w:val="0"/>
        <w:adjustRightInd w:val="0"/>
        <w:jc w:val="both"/>
        <w:rPr>
          <w:szCs w:val="26"/>
        </w:rPr>
      </w:pPr>
      <w:r w:rsidRPr="00F921D5">
        <w:rPr>
          <w:szCs w:val="26"/>
        </w:rPr>
        <w:t xml:space="preserve">ПОСТАНОВЛЯЮ: </w:t>
      </w:r>
    </w:p>
    <w:p w:rsidR="000C4773" w:rsidRPr="000C4773" w:rsidRDefault="000C4773" w:rsidP="000C4773">
      <w:pPr>
        <w:tabs>
          <w:tab w:val="left" w:pos="0"/>
        </w:tabs>
        <w:autoSpaceDE w:val="0"/>
        <w:autoSpaceDN w:val="0"/>
        <w:adjustRightInd w:val="0"/>
        <w:jc w:val="both"/>
        <w:rPr>
          <w:szCs w:val="26"/>
        </w:rPr>
      </w:pPr>
      <w:r w:rsidRPr="000C4773">
        <w:rPr>
          <w:szCs w:val="26"/>
        </w:rPr>
        <w:t>1.</w:t>
      </w:r>
      <w:r>
        <w:rPr>
          <w:szCs w:val="26"/>
        </w:rPr>
        <w:t> </w:t>
      </w:r>
      <w:r w:rsidRPr="000C4773">
        <w:rPr>
          <w:szCs w:val="26"/>
        </w:rPr>
        <w:t>Внести в постановление Администрации Томской области от 05.05.2015 №</w:t>
      </w:r>
      <w:r>
        <w:rPr>
          <w:szCs w:val="26"/>
        </w:rPr>
        <w:t> </w:t>
      </w:r>
      <w:r w:rsidRPr="000C4773">
        <w:rPr>
          <w:szCs w:val="26"/>
        </w:rPr>
        <w:t xml:space="preserve">164а «Об установлении Порядка обеспечения бесплатного проезда к месту жительства и обратно к месту учебы обучающихся детей-сирот, детей, оставшихся без попечения родителей, лиц из числа детей-сирот и детей, оставшихся </w:t>
      </w:r>
      <w:r>
        <w:rPr>
          <w:szCs w:val="26"/>
        </w:rPr>
        <w:br/>
      </w:r>
      <w:r w:rsidRPr="000C4773">
        <w:rPr>
          <w:szCs w:val="26"/>
        </w:rPr>
        <w:t xml:space="preserve">без попечения родителей, лиц, потерявших в период обучения обоих </w:t>
      </w:r>
      <w:r>
        <w:rPr>
          <w:szCs w:val="26"/>
        </w:rPr>
        <w:br/>
      </w:r>
      <w:r w:rsidRPr="000C4773">
        <w:rPr>
          <w:szCs w:val="26"/>
        </w:rPr>
        <w:t xml:space="preserve">или единственного родителя» («Собрание законодательства Томской области», </w:t>
      </w:r>
      <w:r>
        <w:rPr>
          <w:szCs w:val="26"/>
        </w:rPr>
        <w:br/>
      </w:r>
      <w:r w:rsidRPr="000C4773">
        <w:rPr>
          <w:szCs w:val="26"/>
        </w:rPr>
        <w:t>№ 5/2</w:t>
      </w:r>
      <w:r w:rsidR="00D16F04">
        <w:rPr>
          <w:szCs w:val="26"/>
        </w:rPr>
        <w:t> </w:t>
      </w:r>
      <w:r w:rsidRPr="000C4773">
        <w:rPr>
          <w:szCs w:val="26"/>
        </w:rPr>
        <w:t>(123) от 29.05.2015) следующие изменения:</w:t>
      </w:r>
    </w:p>
    <w:p w:rsidR="000C4773" w:rsidRPr="000C4773" w:rsidRDefault="000C4773" w:rsidP="000C4773">
      <w:pPr>
        <w:tabs>
          <w:tab w:val="left" w:pos="0"/>
        </w:tabs>
        <w:autoSpaceDE w:val="0"/>
        <w:autoSpaceDN w:val="0"/>
        <w:adjustRightInd w:val="0"/>
        <w:jc w:val="both"/>
        <w:rPr>
          <w:szCs w:val="26"/>
        </w:rPr>
      </w:pPr>
      <w:proofErr w:type="gramStart"/>
      <w:r>
        <w:rPr>
          <w:szCs w:val="26"/>
        </w:rPr>
        <w:t>1) </w:t>
      </w:r>
      <w:r w:rsidRPr="000C4773">
        <w:rPr>
          <w:szCs w:val="26"/>
        </w:rPr>
        <w:t>в преамбуле слова «абзацем четвертым пункта</w:t>
      </w:r>
      <w:r>
        <w:rPr>
          <w:szCs w:val="26"/>
        </w:rPr>
        <w:t> </w:t>
      </w:r>
      <w:r w:rsidRPr="000C4773">
        <w:rPr>
          <w:szCs w:val="26"/>
        </w:rPr>
        <w:t>2 статьи</w:t>
      </w:r>
      <w:r>
        <w:rPr>
          <w:szCs w:val="26"/>
        </w:rPr>
        <w:t> </w:t>
      </w:r>
      <w:r w:rsidRPr="000C4773">
        <w:rPr>
          <w:szCs w:val="26"/>
        </w:rPr>
        <w:t>11-1, абзацем третьим пункта</w:t>
      </w:r>
      <w:r>
        <w:rPr>
          <w:szCs w:val="26"/>
        </w:rPr>
        <w:t> </w:t>
      </w:r>
      <w:r w:rsidRPr="000C4773">
        <w:rPr>
          <w:szCs w:val="26"/>
        </w:rPr>
        <w:t>3 статьи</w:t>
      </w:r>
      <w:r>
        <w:rPr>
          <w:szCs w:val="26"/>
        </w:rPr>
        <w:t> </w:t>
      </w:r>
      <w:r w:rsidRPr="000C4773">
        <w:rPr>
          <w:szCs w:val="26"/>
        </w:rPr>
        <w:t>11-2, пунктом</w:t>
      </w:r>
      <w:r>
        <w:rPr>
          <w:szCs w:val="26"/>
        </w:rPr>
        <w:t> </w:t>
      </w:r>
      <w:r w:rsidRPr="000C4773">
        <w:rPr>
          <w:szCs w:val="26"/>
        </w:rPr>
        <w:t>5 статьи</w:t>
      </w:r>
      <w:r>
        <w:rPr>
          <w:szCs w:val="26"/>
        </w:rPr>
        <w:t> 12-1, абзацем пятым пункта 2 статьи </w:t>
      </w:r>
      <w:r w:rsidRPr="000C4773">
        <w:rPr>
          <w:szCs w:val="26"/>
        </w:rPr>
        <w:t>12-2, абзацем пятым пункта</w:t>
      </w:r>
      <w:r>
        <w:rPr>
          <w:szCs w:val="26"/>
        </w:rPr>
        <w:t> </w:t>
      </w:r>
      <w:r w:rsidRPr="000C4773">
        <w:rPr>
          <w:szCs w:val="26"/>
        </w:rPr>
        <w:t>3 статьи</w:t>
      </w:r>
      <w:r>
        <w:rPr>
          <w:szCs w:val="26"/>
        </w:rPr>
        <w:t> </w:t>
      </w:r>
      <w:r w:rsidRPr="000C4773">
        <w:rPr>
          <w:szCs w:val="26"/>
        </w:rPr>
        <w:t>12-3» заменить словами «абзацем третьим пункта</w:t>
      </w:r>
      <w:r>
        <w:rPr>
          <w:szCs w:val="26"/>
        </w:rPr>
        <w:t> </w:t>
      </w:r>
      <w:r w:rsidRPr="000C4773">
        <w:rPr>
          <w:szCs w:val="26"/>
        </w:rPr>
        <w:t>9 статьи</w:t>
      </w:r>
      <w:r>
        <w:rPr>
          <w:szCs w:val="26"/>
        </w:rPr>
        <w:t> </w:t>
      </w:r>
      <w:r w:rsidRPr="000C4773">
        <w:rPr>
          <w:szCs w:val="26"/>
        </w:rPr>
        <w:t>6 Федерального закона от 21</w:t>
      </w:r>
      <w:r>
        <w:rPr>
          <w:szCs w:val="26"/>
        </w:rPr>
        <w:t> </w:t>
      </w:r>
      <w:r w:rsidRPr="000C4773">
        <w:rPr>
          <w:szCs w:val="26"/>
        </w:rPr>
        <w:t>декабря 1996</w:t>
      </w:r>
      <w:r>
        <w:rPr>
          <w:szCs w:val="26"/>
        </w:rPr>
        <w:t> </w:t>
      </w:r>
      <w:r w:rsidRPr="000C4773">
        <w:rPr>
          <w:szCs w:val="26"/>
        </w:rPr>
        <w:t>года №</w:t>
      </w:r>
      <w:r>
        <w:rPr>
          <w:szCs w:val="26"/>
        </w:rPr>
        <w:t> </w:t>
      </w:r>
      <w:r w:rsidRPr="000C4773">
        <w:rPr>
          <w:szCs w:val="26"/>
        </w:rPr>
        <w:t>159-ФЗ «О дополнительных гарантиях по социальной поддержке детей-сирот и детей, оставшихся без попечения</w:t>
      </w:r>
      <w:proofErr w:type="gramEnd"/>
      <w:r w:rsidRPr="000C4773">
        <w:rPr>
          <w:szCs w:val="26"/>
        </w:rPr>
        <w:t xml:space="preserve"> родителей», абзацем шестым пункта</w:t>
      </w:r>
      <w:r>
        <w:rPr>
          <w:szCs w:val="26"/>
        </w:rPr>
        <w:t> 2 статьи </w:t>
      </w:r>
      <w:r w:rsidRPr="000C4773">
        <w:rPr>
          <w:szCs w:val="26"/>
        </w:rPr>
        <w:t>11-1, абзацем пятым пункта 4 статьи 11-2»;</w:t>
      </w:r>
    </w:p>
    <w:p w:rsidR="000C4773" w:rsidRPr="000C4773" w:rsidRDefault="000C4773" w:rsidP="000C4773">
      <w:pPr>
        <w:tabs>
          <w:tab w:val="left" w:pos="0"/>
        </w:tabs>
        <w:autoSpaceDE w:val="0"/>
        <w:autoSpaceDN w:val="0"/>
        <w:adjustRightInd w:val="0"/>
        <w:jc w:val="both"/>
        <w:rPr>
          <w:szCs w:val="26"/>
        </w:rPr>
      </w:pPr>
      <w:r>
        <w:rPr>
          <w:szCs w:val="26"/>
        </w:rPr>
        <w:t>2) </w:t>
      </w:r>
      <w:r w:rsidRPr="000C4773">
        <w:rPr>
          <w:szCs w:val="26"/>
        </w:rPr>
        <w:t>в Порядке обеспечения бесплатного проезда к месту жительства и обратно к месту учебы обучающихся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или единственного родителя, установленном согласно приложению к указанному постановлению:</w:t>
      </w:r>
    </w:p>
    <w:p w:rsidR="000C4773" w:rsidRPr="000C4773" w:rsidRDefault="000C4773" w:rsidP="000C4773">
      <w:pPr>
        <w:tabs>
          <w:tab w:val="left" w:pos="0"/>
        </w:tabs>
        <w:autoSpaceDE w:val="0"/>
        <w:autoSpaceDN w:val="0"/>
        <w:adjustRightInd w:val="0"/>
        <w:jc w:val="both"/>
        <w:rPr>
          <w:szCs w:val="26"/>
        </w:rPr>
      </w:pPr>
      <w:r>
        <w:rPr>
          <w:szCs w:val="26"/>
        </w:rPr>
        <w:t>пункт </w:t>
      </w:r>
      <w:r w:rsidRPr="000C4773">
        <w:rPr>
          <w:szCs w:val="26"/>
        </w:rPr>
        <w:t>1 изложить в следующей редакции:</w:t>
      </w:r>
    </w:p>
    <w:p w:rsidR="000C4773" w:rsidRPr="000C4773" w:rsidRDefault="000C4773" w:rsidP="000C4773">
      <w:pPr>
        <w:tabs>
          <w:tab w:val="left" w:pos="0"/>
        </w:tabs>
        <w:autoSpaceDE w:val="0"/>
        <w:autoSpaceDN w:val="0"/>
        <w:adjustRightInd w:val="0"/>
        <w:jc w:val="both"/>
        <w:rPr>
          <w:szCs w:val="26"/>
        </w:rPr>
      </w:pPr>
      <w:r w:rsidRPr="000C4773">
        <w:rPr>
          <w:szCs w:val="26"/>
        </w:rPr>
        <w:t>«1.</w:t>
      </w:r>
      <w:r>
        <w:rPr>
          <w:szCs w:val="26"/>
        </w:rPr>
        <w:t> </w:t>
      </w:r>
      <w:r w:rsidRPr="000C4773">
        <w:rPr>
          <w:szCs w:val="26"/>
        </w:rPr>
        <w:t>Настоящий Порядок определяет правила обеспечения:</w:t>
      </w:r>
    </w:p>
    <w:p w:rsidR="000C4773" w:rsidRPr="000C4773" w:rsidRDefault="000C4773" w:rsidP="000C4773">
      <w:pPr>
        <w:tabs>
          <w:tab w:val="left" w:pos="0"/>
        </w:tabs>
        <w:autoSpaceDE w:val="0"/>
        <w:autoSpaceDN w:val="0"/>
        <w:adjustRightInd w:val="0"/>
        <w:jc w:val="both"/>
        <w:rPr>
          <w:szCs w:val="26"/>
        </w:rPr>
      </w:pPr>
      <w:proofErr w:type="gramStart"/>
      <w:r w:rsidRPr="000C4773">
        <w:rPr>
          <w:szCs w:val="26"/>
        </w:rPr>
        <w:t>1)</w:t>
      </w:r>
      <w:r>
        <w:rPr>
          <w:szCs w:val="26"/>
        </w:rPr>
        <w:t> </w:t>
      </w:r>
      <w:r w:rsidRPr="000C4773">
        <w:rPr>
          <w:szCs w:val="26"/>
        </w:rPr>
        <w:t xml:space="preserve">бесплатным проездом в период каникул два раза в год к месту жительства и обратно к месту учебы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абзаце первом </w:t>
      </w:r>
      <w:r w:rsidR="001F1995">
        <w:rPr>
          <w:szCs w:val="26"/>
        </w:rPr>
        <w:br/>
      </w:r>
      <w:r w:rsidRPr="000C4773">
        <w:rPr>
          <w:szCs w:val="26"/>
        </w:rPr>
        <w:t>пункта</w:t>
      </w:r>
      <w:r>
        <w:rPr>
          <w:szCs w:val="26"/>
        </w:rPr>
        <w:t> </w:t>
      </w:r>
      <w:r w:rsidR="001F1995">
        <w:rPr>
          <w:szCs w:val="26"/>
        </w:rPr>
        <w:t>3 статьи </w:t>
      </w:r>
      <w:r w:rsidRPr="000C4773">
        <w:rPr>
          <w:szCs w:val="26"/>
        </w:rPr>
        <w:t>6 Федерального</w:t>
      </w:r>
      <w:proofErr w:type="gramEnd"/>
      <w:r w:rsidRPr="000C4773">
        <w:rPr>
          <w:szCs w:val="26"/>
        </w:rPr>
        <w:t xml:space="preserve"> </w:t>
      </w:r>
      <w:proofErr w:type="gramStart"/>
      <w:r w:rsidRPr="000C4773">
        <w:rPr>
          <w:szCs w:val="26"/>
        </w:rPr>
        <w:t>закона от 21</w:t>
      </w:r>
      <w:r>
        <w:rPr>
          <w:szCs w:val="26"/>
        </w:rPr>
        <w:t> декабря 1996 </w:t>
      </w:r>
      <w:r w:rsidRPr="000C4773">
        <w:rPr>
          <w:szCs w:val="26"/>
        </w:rPr>
        <w:t>года №</w:t>
      </w:r>
      <w:r>
        <w:rPr>
          <w:szCs w:val="26"/>
        </w:rPr>
        <w:t> </w:t>
      </w:r>
      <w:r w:rsidRPr="000C4773">
        <w:rPr>
          <w:szCs w:val="26"/>
        </w:rPr>
        <w:t xml:space="preserve">159-ФЗ </w:t>
      </w:r>
      <w:r w:rsidR="001F1995">
        <w:rPr>
          <w:szCs w:val="26"/>
        </w:rPr>
        <w:br/>
      </w:r>
      <w:r w:rsidRPr="000C4773">
        <w:rPr>
          <w:szCs w:val="26"/>
        </w:rPr>
        <w:t>«О дополнительных гарантиях по социальной поддержке детей-сирот и детей, оставшихся без попечения родителей» образовательным программам за счет средств областного бюджета или местных бюджетов (в том числе после начала действия в отношении указанных лиц абзаца второго пункта</w:t>
      </w:r>
      <w:r>
        <w:rPr>
          <w:szCs w:val="26"/>
        </w:rPr>
        <w:t> </w:t>
      </w:r>
      <w:r w:rsidRPr="000C4773">
        <w:rPr>
          <w:szCs w:val="26"/>
        </w:rPr>
        <w:t>3 статьи</w:t>
      </w:r>
      <w:r>
        <w:rPr>
          <w:szCs w:val="26"/>
        </w:rPr>
        <w:t> 6 Федерального закона от 21 </w:t>
      </w:r>
      <w:r w:rsidRPr="000C4773">
        <w:rPr>
          <w:szCs w:val="26"/>
        </w:rPr>
        <w:t>декабря 1996</w:t>
      </w:r>
      <w:r>
        <w:rPr>
          <w:szCs w:val="26"/>
        </w:rPr>
        <w:t> года № </w:t>
      </w:r>
      <w:r w:rsidRPr="000C4773">
        <w:rPr>
          <w:szCs w:val="26"/>
        </w:rPr>
        <w:t xml:space="preserve">159-ФЗ «О дополнительных </w:t>
      </w:r>
      <w:r w:rsidRPr="000C4773">
        <w:rPr>
          <w:szCs w:val="26"/>
        </w:rPr>
        <w:lastRenderedPageBreak/>
        <w:t>гарантиях по социальной поддержке</w:t>
      </w:r>
      <w:proofErr w:type="gramEnd"/>
      <w:r w:rsidRPr="000C4773">
        <w:rPr>
          <w:szCs w:val="26"/>
        </w:rPr>
        <w:t xml:space="preserve"> </w:t>
      </w:r>
      <w:proofErr w:type="gramStart"/>
      <w:r w:rsidRPr="000C4773">
        <w:rPr>
          <w:szCs w:val="26"/>
        </w:rPr>
        <w:t xml:space="preserve">детей-сирот и детей, оставшихся </w:t>
      </w:r>
      <w:r>
        <w:rPr>
          <w:szCs w:val="26"/>
        </w:rPr>
        <w:br/>
      </w:r>
      <w:r w:rsidRPr="000C4773">
        <w:rPr>
          <w:szCs w:val="26"/>
        </w:rPr>
        <w:t>без попечения родителей»);</w:t>
      </w:r>
      <w:proofErr w:type="gramEnd"/>
    </w:p>
    <w:p w:rsidR="000C4773" w:rsidRPr="000C4773" w:rsidRDefault="000C4773" w:rsidP="000C4773">
      <w:pPr>
        <w:tabs>
          <w:tab w:val="left" w:pos="0"/>
        </w:tabs>
        <w:autoSpaceDE w:val="0"/>
        <w:autoSpaceDN w:val="0"/>
        <w:adjustRightInd w:val="0"/>
        <w:jc w:val="both"/>
        <w:rPr>
          <w:szCs w:val="26"/>
        </w:rPr>
      </w:pPr>
      <w:proofErr w:type="gramStart"/>
      <w:r w:rsidRPr="000C4773">
        <w:rPr>
          <w:szCs w:val="26"/>
        </w:rPr>
        <w:t>2)</w:t>
      </w:r>
      <w:r>
        <w:rPr>
          <w:szCs w:val="26"/>
        </w:rPr>
        <w:t> </w:t>
      </w:r>
      <w:r w:rsidRPr="000C4773">
        <w:rPr>
          <w:szCs w:val="26"/>
        </w:rPr>
        <w:t xml:space="preserve">бесплатным проездом в период каникул два раза в год к месту жительства и обратно к месту учебы детей-сирот и детей, оставшихся без попечения родителей, лиц из числа детей-сирот и детей, оставшихся без попечения родителей, обучающихся в областных государственных и муниципальных общеобразовательных организациях (в том числе после начала действия </w:t>
      </w:r>
      <w:r>
        <w:rPr>
          <w:szCs w:val="26"/>
        </w:rPr>
        <w:br/>
      </w:r>
      <w:r w:rsidRPr="000C4773">
        <w:rPr>
          <w:szCs w:val="26"/>
        </w:rPr>
        <w:t>в отношении указанных лиц абзаца четвертого пункта</w:t>
      </w:r>
      <w:r>
        <w:rPr>
          <w:szCs w:val="26"/>
        </w:rPr>
        <w:t> </w:t>
      </w:r>
      <w:r w:rsidRPr="000C4773">
        <w:rPr>
          <w:szCs w:val="26"/>
        </w:rPr>
        <w:t>4 статьи</w:t>
      </w:r>
      <w:r>
        <w:rPr>
          <w:szCs w:val="26"/>
        </w:rPr>
        <w:t> </w:t>
      </w:r>
      <w:r w:rsidRPr="000C4773">
        <w:rPr>
          <w:szCs w:val="26"/>
        </w:rPr>
        <w:t>11-2 Закона</w:t>
      </w:r>
      <w:proofErr w:type="gramEnd"/>
      <w:r w:rsidRPr="000C4773">
        <w:rPr>
          <w:szCs w:val="26"/>
        </w:rPr>
        <w:t xml:space="preserve"> </w:t>
      </w:r>
      <w:proofErr w:type="gramStart"/>
      <w:r w:rsidRPr="000C4773">
        <w:rPr>
          <w:szCs w:val="26"/>
        </w:rPr>
        <w:t>Томской о</w:t>
      </w:r>
      <w:r>
        <w:rPr>
          <w:szCs w:val="26"/>
        </w:rPr>
        <w:t>бласти от 19 августа 1999 года № </w:t>
      </w:r>
      <w:r w:rsidRPr="000C4773">
        <w:rPr>
          <w:szCs w:val="26"/>
        </w:rPr>
        <w:t>28-ОЗ «О социальной поддержке детей-сирот и детей, оставшихся без попечения родителей, в Томской области»).»;</w:t>
      </w:r>
      <w:proofErr w:type="gramEnd"/>
    </w:p>
    <w:p w:rsidR="000C4773" w:rsidRPr="000C4773" w:rsidRDefault="000C4773" w:rsidP="000C4773">
      <w:pPr>
        <w:tabs>
          <w:tab w:val="left" w:pos="0"/>
        </w:tabs>
        <w:autoSpaceDE w:val="0"/>
        <w:autoSpaceDN w:val="0"/>
        <w:adjustRightInd w:val="0"/>
        <w:jc w:val="both"/>
        <w:rPr>
          <w:szCs w:val="26"/>
        </w:rPr>
      </w:pPr>
      <w:r>
        <w:rPr>
          <w:szCs w:val="26"/>
        </w:rPr>
        <w:t>пункт </w:t>
      </w:r>
      <w:r w:rsidRPr="000C4773">
        <w:rPr>
          <w:szCs w:val="26"/>
        </w:rPr>
        <w:t>2 дополнить абзацами следующего содержания:</w:t>
      </w:r>
    </w:p>
    <w:p w:rsidR="000C4773" w:rsidRPr="000C4773" w:rsidRDefault="000C4773" w:rsidP="000C4773">
      <w:pPr>
        <w:tabs>
          <w:tab w:val="left" w:pos="0"/>
        </w:tabs>
        <w:autoSpaceDE w:val="0"/>
        <w:autoSpaceDN w:val="0"/>
        <w:adjustRightInd w:val="0"/>
        <w:jc w:val="both"/>
        <w:rPr>
          <w:szCs w:val="26"/>
        </w:rPr>
      </w:pPr>
      <w:r w:rsidRPr="000C4773">
        <w:rPr>
          <w:szCs w:val="26"/>
        </w:rPr>
        <w:t>«Предоставление денежных средств на проезд производится в следующих размерах:</w:t>
      </w:r>
    </w:p>
    <w:p w:rsidR="000C4773" w:rsidRPr="000C4773" w:rsidRDefault="000C4773" w:rsidP="000C4773">
      <w:pPr>
        <w:tabs>
          <w:tab w:val="left" w:pos="0"/>
        </w:tabs>
        <w:autoSpaceDE w:val="0"/>
        <w:autoSpaceDN w:val="0"/>
        <w:adjustRightInd w:val="0"/>
        <w:jc w:val="both"/>
        <w:rPr>
          <w:szCs w:val="26"/>
        </w:rPr>
      </w:pPr>
      <w:r w:rsidRPr="000C4773">
        <w:rPr>
          <w:szCs w:val="26"/>
        </w:rPr>
        <w:t xml:space="preserve">при проезде авиационным транспортом – исходя из стоимости проезда </w:t>
      </w:r>
      <w:r w:rsidR="001F1995">
        <w:rPr>
          <w:szCs w:val="26"/>
        </w:rPr>
        <w:br/>
      </w:r>
      <w:r w:rsidRPr="000C4773">
        <w:rPr>
          <w:szCs w:val="26"/>
        </w:rPr>
        <w:t>по тарифу экономического класса;</w:t>
      </w:r>
    </w:p>
    <w:p w:rsidR="000C4773" w:rsidRPr="000C4773" w:rsidRDefault="000C4773" w:rsidP="000C4773">
      <w:pPr>
        <w:tabs>
          <w:tab w:val="left" w:pos="0"/>
        </w:tabs>
        <w:autoSpaceDE w:val="0"/>
        <w:autoSpaceDN w:val="0"/>
        <w:adjustRightInd w:val="0"/>
        <w:jc w:val="both"/>
        <w:rPr>
          <w:szCs w:val="26"/>
        </w:rPr>
      </w:pPr>
      <w:r w:rsidRPr="000C4773">
        <w:rPr>
          <w:szCs w:val="26"/>
        </w:rPr>
        <w:t>при проезде железнодорожным транспортом – исходя из стоимости проезда в плацкартном вагоне в поезде дальнего следования;</w:t>
      </w:r>
    </w:p>
    <w:p w:rsidR="000C4773" w:rsidRPr="000C4773" w:rsidRDefault="000C4773" w:rsidP="000C4773">
      <w:pPr>
        <w:tabs>
          <w:tab w:val="left" w:pos="0"/>
        </w:tabs>
        <w:autoSpaceDE w:val="0"/>
        <w:autoSpaceDN w:val="0"/>
        <w:adjustRightInd w:val="0"/>
        <w:jc w:val="both"/>
        <w:rPr>
          <w:szCs w:val="26"/>
        </w:rPr>
      </w:pPr>
      <w:r w:rsidRPr="000C4773">
        <w:rPr>
          <w:szCs w:val="26"/>
        </w:rPr>
        <w:t xml:space="preserve">при проезде автомобильным транспортом общего пользования – исходя </w:t>
      </w:r>
      <w:r w:rsidR="001F1995">
        <w:rPr>
          <w:szCs w:val="26"/>
        </w:rPr>
        <w:br/>
      </w:r>
      <w:r w:rsidRPr="000C4773">
        <w:rPr>
          <w:szCs w:val="26"/>
        </w:rPr>
        <w:t xml:space="preserve">из стоимости проезда, устанавливаемого перевозчиком (проезд обучающегося </w:t>
      </w:r>
      <w:r w:rsidR="001F1995">
        <w:rPr>
          <w:szCs w:val="26"/>
        </w:rPr>
        <w:br/>
      </w:r>
      <w:r w:rsidRPr="000C4773">
        <w:rPr>
          <w:szCs w:val="26"/>
        </w:rPr>
        <w:t>на такси не оплачивается);</w:t>
      </w:r>
    </w:p>
    <w:p w:rsidR="000C4773" w:rsidRPr="000C4773" w:rsidRDefault="000C4773" w:rsidP="000C4773">
      <w:pPr>
        <w:tabs>
          <w:tab w:val="left" w:pos="0"/>
        </w:tabs>
        <w:autoSpaceDE w:val="0"/>
        <w:autoSpaceDN w:val="0"/>
        <w:adjustRightInd w:val="0"/>
        <w:jc w:val="both"/>
        <w:rPr>
          <w:szCs w:val="26"/>
        </w:rPr>
      </w:pPr>
      <w:r w:rsidRPr="000C4773">
        <w:rPr>
          <w:szCs w:val="26"/>
        </w:rPr>
        <w:t xml:space="preserve">при проезде морским и речным транспортом – исходя из стоимости проезда, </w:t>
      </w:r>
      <w:r w:rsidR="001F1995">
        <w:rPr>
          <w:szCs w:val="26"/>
        </w:rPr>
        <w:t>устанавливаемого перевозчиком</w:t>
      </w:r>
      <w:proofErr w:type="gramStart"/>
      <w:r w:rsidR="001F1995">
        <w:rPr>
          <w:szCs w:val="26"/>
        </w:rPr>
        <w:t>.»;</w:t>
      </w:r>
      <w:proofErr w:type="gramEnd"/>
    </w:p>
    <w:p w:rsidR="000C4773" w:rsidRPr="000C4773" w:rsidRDefault="000C4773" w:rsidP="000C4773">
      <w:pPr>
        <w:tabs>
          <w:tab w:val="left" w:pos="0"/>
        </w:tabs>
        <w:autoSpaceDE w:val="0"/>
        <w:autoSpaceDN w:val="0"/>
        <w:adjustRightInd w:val="0"/>
        <w:jc w:val="both"/>
        <w:rPr>
          <w:szCs w:val="26"/>
        </w:rPr>
      </w:pPr>
      <w:r w:rsidRPr="000C4773">
        <w:rPr>
          <w:szCs w:val="26"/>
        </w:rPr>
        <w:t>в пункте 5:</w:t>
      </w:r>
    </w:p>
    <w:p w:rsidR="000C4773" w:rsidRPr="000C4773" w:rsidRDefault="000C4773" w:rsidP="000C4773">
      <w:pPr>
        <w:tabs>
          <w:tab w:val="left" w:pos="0"/>
        </w:tabs>
        <w:autoSpaceDE w:val="0"/>
        <w:autoSpaceDN w:val="0"/>
        <w:adjustRightInd w:val="0"/>
        <w:jc w:val="both"/>
        <w:rPr>
          <w:szCs w:val="26"/>
        </w:rPr>
      </w:pPr>
      <w:r w:rsidRPr="000C4773">
        <w:rPr>
          <w:szCs w:val="26"/>
        </w:rPr>
        <w:t>в абзаце первом слова «приказа или распоряжения» заменить словами «распорядительного акта», слово «правового» исключить;</w:t>
      </w:r>
    </w:p>
    <w:p w:rsidR="000C4773" w:rsidRPr="000C4773" w:rsidRDefault="000C4773" w:rsidP="000C4773">
      <w:pPr>
        <w:tabs>
          <w:tab w:val="left" w:pos="0"/>
        </w:tabs>
        <w:autoSpaceDE w:val="0"/>
        <w:autoSpaceDN w:val="0"/>
        <w:adjustRightInd w:val="0"/>
        <w:jc w:val="both"/>
        <w:rPr>
          <w:szCs w:val="26"/>
        </w:rPr>
      </w:pPr>
      <w:r w:rsidRPr="000C4773">
        <w:rPr>
          <w:szCs w:val="26"/>
        </w:rPr>
        <w:t xml:space="preserve">в абзаце </w:t>
      </w:r>
      <w:r>
        <w:rPr>
          <w:szCs w:val="26"/>
        </w:rPr>
        <w:t>третьем</w:t>
      </w:r>
      <w:r w:rsidRPr="000C4773">
        <w:rPr>
          <w:szCs w:val="26"/>
        </w:rPr>
        <w:t xml:space="preserve"> слово «обучающимся» заменить словами «законным представителем </w:t>
      </w:r>
      <w:proofErr w:type="gramStart"/>
      <w:r w:rsidRPr="000C4773">
        <w:rPr>
          <w:szCs w:val="26"/>
        </w:rPr>
        <w:t>обучающегося</w:t>
      </w:r>
      <w:proofErr w:type="gramEnd"/>
      <w:r w:rsidRPr="000C4773">
        <w:rPr>
          <w:szCs w:val="26"/>
        </w:rPr>
        <w:t xml:space="preserve"> (обучающимся)»;</w:t>
      </w:r>
    </w:p>
    <w:p w:rsidR="000C4773" w:rsidRPr="000C4773" w:rsidRDefault="000C4773" w:rsidP="000C4773">
      <w:pPr>
        <w:tabs>
          <w:tab w:val="left" w:pos="0"/>
        </w:tabs>
        <w:autoSpaceDE w:val="0"/>
        <w:autoSpaceDN w:val="0"/>
        <w:adjustRightInd w:val="0"/>
        <w:jc w:val="both"/>
        <w:rPr>
          <w:szCs w:val="26"/>
        </w:rPr>
      </w:pPr>
      <w:r w:rsidRPr="000C4773">
        <w:rPr>
          <w:szCs w:val="26"/>
        </w:rPr>
        <w:t>подпункт 1) пункта 6 изложить в следующей редакции:</w:t>
      </w:r>
    </w:p>
    <w:p w:rsidR="000C4773" w:rsidRPr="000C4773" w:rsidRDefault="000C4773" w:rsidP="000C4773">
      <w:pPr>
        <w:tabs>
          <w:tab w:val="left" w:pos="0"/>
        </w:tabs>
        <w:autoSpaceDE w:val="0"/>
        <w:autoSpaceDN w:val="0"/>
        <w:adjustRightInd w:val="0"/>
        <w:jc w:val="both"/>
        <w:rPr>
          <w:szCs w:val="26"/>
        </w:rPr>
      </w:pPr>
      <w:proofErr w:type="gramStart"/>
      <w:r>
        <w:rPr>
          <w:szCs w:val="26"/>
        </w:rPr>
        <w:t>«1) </w:t>
      </w:r>
      <w:r w:rsidRPr="000C4773">
        <w:rPr>
          <w:szCs w:val="26"/>
        </w:rPr>
        <w:t xml:space="preserve">обращение за оплатой стоимости проезда лица, не обладающего на нее правом в соответствии с абзацем </w:t>
      </w:r>
      <w:r>
        <w:rPr>
          <w:szCs w:val="26"/>
        </w:rPr>
        <w:t>вторым</w:t>
      </w:r>
      <w:r w:rsidRPr="000C4773">
        <w:rPr>
          <w:szCs w:val="26"/>
        </w:rPr>
        <w:t xml:space="preserve"> пункта</w:t>
      </w:r>
      <w:r>
        <w:rPr>
          <w:szCs w:val="26"/>
        </w:rPr>
        <w:t> 3, абзацем третьим пункта </w:t>
      </w:r>
      <w:r w:rsidRPr="000C4773">
        <w:rPr>
          <w:szCs w:val="26"/>
        </w:rPr>
        <w:t>9 статьи</w:t>
      </w:r>
      <w:r>
        <w:rPr>
          <w:szCs w:val="26"/>
        </w:rPr>
        <w:t> </w:t>
      </w:r>
      <w:r w:rsidRPr="000C4773">
        <w:rPr>
          <w:szCs w:val="26"/>
        </w:rPr>
        <w:t>6 Федерального закона от 21</w:t>
      </w:r>
      <w:r>
        <w:rPr>
          <w:szCs w:val="26"/>
        </w:rPr>
        <w:t> </w:t>
      </w:r>
      <w:r w:rsidRPr="000C4773">
        <w:rPr>
          <w:szCs w:val="26"/>
        </w:rPr>
        <w:t xml:space="preserve">декабря 1996 года </w:t>
      </w:r>
      <w:r>
        <w:rPr>
          <w:szCs w:val="26"/>
        </w:rPr>
        <w:t>№ </w:t>
      </w:r>
      <w:r w:rsidRPr="000C4773">
        <w:rPr>
          <w:szCs w:val="26"/>
        </w:rPr>
        <w:t xml:space="preserve">159-ФЗ </w:t>
      </w:r>
      <w:r>
        <w:rPr>
          <w:szCs w:val="26"/>
        </w:rPr>
        <w:br/>
      </w:r>
      <w:r w:rsidRPr="000C4773">
        <w:rPr>
          <w:szCs w:val="26"/>
        </w:rPr>
        <w:t>«О дополнительных гарантиях по социальной поддержке детей-сирот и детей, оставшихся без попечения родителей», абзацами первым, третьим, четвертым пункта 4 статьи 11-2 Закона Томской области от 19 августа</w:t>
      </w:r>
      <w:proofErr w:type="gramEnd"/>
      <w:r w:rsidRPr="000C4773">
        <w:rPr>
          <w:szCs w:val="26"/>
        </w:rPr>
        <w:t xml:space="preserve"> 1999 года </w:t>
      </w:r>
      <w:r>
        <w:rPr>
          <w:szCs w:val="26"/>
        </w:rPr>
        <w:t>№ </w:t>
      </w:r>
      <w:r w:rsidRPr="000C4773">
        <w:rPr>
          <w:szCs w:val="26"/>
        </w:rPr>
        <w:t xml:space="preserve">28-ОЗ </w:t>
      </w:r>
      <w:r>
        <w:rPr>
          <w:szCs w:val="26"/>
        </w:rPr>
        <w:br/>
      </w:r>
      <w:r w:rsidRPr="000C4773">
        <w:rPr>
          <w:szCs w:val="26"/>
        </w:rPr>
        <w:t>«О социальной поддержке детей-сирот и детей, оставшихся без попечения родителей, в Томской области», а также пунктом 1 настоящего Порядка</w:t>
      </w:r>
      <w:proofErr w:type="gramStart"/>
      <w:r w:rsidRPr="000C4773">
        <w:rPr>
          <w:szCs w:val="26"/>
        </w:rPr>
        <w:t>;»</w:t>
      </w:r>
      <w:proofErr w:type="gramEnd"/>
      <w:r w:rsidRPr="000C4773">
        <w:rPr>
          <w:szCs w:val="26"/>
        </w:rPr>
        <w:t>;</w:t>
      </w:r>
    </w:p>
    <w:p w:rsidR="000C4773" w:rsidRPr="000C4773" w:rsidRDefault="000C4773" w:rsidP="000C4773">
      <w:pPr>
        <w:tabs>
          <w:tab w:val="left" w:pos="0"/>
        </w:tabs>
        <w:autoSpaceDE w:val="0"/>
        <w:autoSpaceDN w:val="0"/>
        <w:adjustRightInd w:val="0"/>
        <w:jc w:val="both"/>
        <w:rPr>
          <w:szCs w:val="26"/>
        </w:rPr>
      </w:pPr>
      <w:r w:rsidRPr="000C4773">
        <w:rPr>
          <w:szCs w:val="26"/>
        </w:rPr>
        <w:t>в подпункте</w:t>
      </w:r>
      <w:r>
        <w:rPr>
          <w:szCs w:val="26"/>
        </w:rPr>
        <w:t> </w:t>
      </w:r>
      <w:r w:rsidRPr="000C4773">
        <w:rPr>
          <w:szCs w:val="26"/>
        </w:rPr>
        <w:t>1) пункта 7 слово «попечении» заменить словом «обеспечении»;</w:t>
      </w:r>
    </w:p>
    <w:p w:rsidR="000C4773" w:rsidRPr="000C4773" w:rsidRDefault="000C4773" w:rsidP="000C4773">
      <w:pPr>
        <w:tabs>
          <w:tab w:val="left" w:pos="0"/>
        </w:tabs>
        <w:autoSpaceDE w:val="0"/>
        <w:autoSpaceDN w:val="0"/>
        <w:adjustRightInd w:val="0"/>
        <w:jc w:val="both"/>
        <w:rPr>
          <w:szCs w:val="26"/>
        </w:rPr>
      </w:pPr>
      <w:r w:rsidRPr="000C4773">
        <w:rPr>
          <w:szCs w:val="26"/>
        </w:rPr>
        <w:t>пункт 9 изложить в следующей редакции:</w:t>
      </w:r>
    </w:p>
    <w:p w:rsidR="000C4773" w:rsidRPr="000C4773" w:rsidRDefault="000C4773" w:rsidP="000C4773">
      <w:pPr>
        <w:tabs>
          <w:tab w:val="left" w:pos="0"/>
        </w:tabs>
        <w:autoSpaceDE w:val="0"/>
        <w:autoSpaceDN w:val="0"/>
        <w:adjustRightInd w:val="0"/>
        <w:jc w:val="both"/>
        <w:rPr>
          <w:szCs w:val="26"/>
        </w:rPr>
      </w:pPr>
      <w:r>
        <w:rPr>
          <w:szCs w:val="26"/>
        </w:rPr>
        <w:t>«9. </w:t>
      </w:r>
      <w:proofErr w:type="gramStart"/>
      <w:r w:rsidRPr="000C4773">
        <w:rPr>
          <w:szCs w:val="26"/>
        </w:rPr>
        <w:t>Если фактическая стоимость проездного документа превышает сумму полученных законным представителем обучающегося (обучающимся) денежных средств, организация, осуществляющая образовательную деятельность, производит доплату до фактической стоимости проездного документа на основе соответствующего заявления законного представителя обучающегося (обучающегося) и представленного законным представителем обучающегося (обучающимся) использованного проездного документа, подтверждающего проезд обучающегося к месту жительства либо обратно к месту учебы, а также его стоимость.»;</w:t>
      </w:r>
      <w:proofErr w:type="gramEnd"/>
    </w:p>
    <w:p w:rsidR="000C4773" w:rsidRPr="000C4773" w:rsidRDefault="000C4773" w:rsidP="000C4773">
      <w:pPr>
        <w:tabs>
          <w:tab w:val="left" w:pos="0"/>
        </w:tabs>
        <w:autoSpaceDE w:val="0"/>
        <w:autoSpaceDN w:val="0"/>
        <w:adjustRightInd w:val="0"/>
        <w:jc w:val="both"/>
        <w:rPr>
          <w:szCs w:val="26"/>
        </w:rPr>
      </w:pPr>
      <w:r w:rsidRPr="000C4773">
        <w:rPr>
          <w:szCs w:val="26"/>
        </w:rPr>
        <w:lastRenderedPageBreak/>
        <w:t>в абзаце втором пункта</w:t>
      </w:r>
      <w:r>
        <w:rPr>
          <w:szCs w:val="26"/>
        </w:rPr>
        <w:t> </w:t>
      </w:r>
      <w:r w:rsidRPr="000C4773">
        <w:rPr>
          <w:szCs w:val="26"/>
        </w:rPr>
        <w:t>10 слова «приказа или распоряжения» заменить словами «распорядительного акта».</w:t>
      </w:r>
    </w:p>
    <w:p w:rsidR="000C4773" w:rsidRPr="000C4773" w:rsidRDefault="000C4773" w:rsidP="000C4773">
      <w:pPr>
        <w:tabs>
          <w:tab w:val="left" w:pos="0"/>
        </w:tabs>
        <w:autoSpaceDE w:val="0"/>
        <w:autoSpaceDN w:val="0"/>
        <w:adjustRightInd w:val="0"/>
        <w:jc w:val="both"/>
        <w:rPr>
          <w:szCs w:val="26"/>
        </w:rPr>
      </w:pPr>
      <w:r w:rsidRPr="000C4773">
        <w:rPr>
          <w:szCs w:val="26"/>
        </w:rPr>
        <w:t>2.</w:t>
      </w:r>
      <w:r>
        <w:rPr>
          <w:szCs w:val="26"/>
        </w:rPr>
        <w:t> </w:t>
      </w:r>
      <w:r w:rsidRPr="000C4773">
        <w:rPr>
          <w:szCs w:val="26"/>
        </w:rPr>
        <w:t>Настоящее постановление вступает в силу через десять дней после дня его официального опубликования и, за исключением абзацев шестого – одиннадцатого подпункта</w:t>
      </w:r>
      <w:r>
        <w:rPr>
          <w:szCs w:val="26"/>
        </w:rPr>
        <w:t> </w:t>
      </w:r>
      <w:r w:rsidRPr="000C4773">
        <w:rPr>
          <w:szCs w:val="26"/>
        </w:rPr>
        <w:t>2) пункта 1 настоящего постановления, распространяется:</w:t>
      </w:r>
    </w:p>
    <w:p w:rsidR="000C4773" w:rsidRPr="000C4773" w:rsidRDefault="000C4773" w:rsidP="000C4773">
      <w:pPr>
        <w:tabs>
          <w:tab w:val="left" w:pos="0"/>
        </w:tabs>
        <w:autoSpaceDE w:val="0"/>
        <w:autoSpaceDN w:val="0"/>
        <w:adjustRightInd w:val="0"/>
        <w:jc w:val="both"/>
        <w:rPr>
          <w:szCs w:val="26"/>
        </w:rPr>
      </w:pPr>
      <w:r>
        <w:rPr>
          <w:szCs w:val="26"/>
        </w:rPr>
        <w:t xml:space="preserve">в части </w:t>
      </w:r>
      <w:r w:rsidRPr="000C4773">
        <w:rPr>
          <w:szCs w:val="26"/>
        </w:rPr>
        <w:t>абзац</w:t>
      </w:r>
      <w:r>
        <w:rPr>
          <w:szCs w:val="26"/>
        </w:rPr>
        <w:t>ев</w:t>
      </w:r>
      <w:r w:rsidRPr="000C4773">
        <w:rPr>
          <w:szCs w:val="26"/>
        </w:rPr>
        <w:t xml:space="preserve"> двенадцат</w:t>
      </w:r>
      <w:r>
        <w:rPr>
          <w:szCs w:val="26"/>
        </w:rPr>
        <w:t>ого</w:t>
      </w:r>
      <w:r w:rsidRPr="000C4773">
        <w:rPr>
          <w:szCs w:val="26"/>
        </w:rPr>
        <w:t xml:space="preserve"> – четырнадцат</w:t>
      </w:r>
      <w:r>
        <w:rPr>
          <w:szCs w:val="26"/>
        </w:rPr>
        <w:t>ого</w:t>
      </w:r>
      <w:r w:rsidRPr="000C4773">
        <w:rPr>
          <w:szCs w:val="26"/>
        </w:rPr>
        <w:t>, семнадцатого – двадцатого подпункта 2) пункта 1 – на правоотношения, возникшие с 19 мая 2015 года;</w:t>
      </w:r>
    </w:p>
    <w:p w:rsidR="00DE7137" w:rsidRDefault="000C4773" w:rsidP="000C4773">
      <w:pPr>
        <w:tabs>
          <w:tab w:val="left" w:pos="0"/>
        </w:tabs>
        <w:autoSpaceDE w:val="0"/>
        <w:autoSpaceDN w:val="0"/>
        <w:adjustRightInd w:val="0"/>
        <w:jc w:val="both"/>
        <w:rPr>
          <w:szCs w:val="26"/>
        </w:rPr>
      </w:pPr>
      <w:r w:rsidRPr="000C4773">
        <w:rPr>
          <w:szCs w:val="26"/>
        </w:rPr>
        <w:t>в части подпункта</w:t>
      </w:r>
      <w:r>
        <w:rPr>
          <w:szCs w:val="26"/>
        </w:rPr>
        <w:t> </w:t>
      </w:r>
      <w:r w:rsidRPr="000C4773">
        <w:rPr>
          <w:szCs w:val="26"/>
        </w:rPr>
        <w:t>1) пункта</w:t>
      </w:r>
      <w:r>
        <w:rPr>
          <w:szCs w:val="26"/>
        </w:rPr>
        <w:t> </w:t>
      </w:r>
      <w:r w:rsidRPr="000C4773">
        <w:rPr>
          <w:szCs w:val="26"/>
        </w:rPr>
        <w:t>1, абзацев второго – пятого, пятнад</w:t>
      </w:r>
      <w:r>
        <w:rPr>
          <w:szCs w:val="26"/>
        </w:rPr>
        <w:t>цатого, шестнадцатого подпункта </w:t>
      </w:r>
      <w:r w:rsidRPr="000C4773">
        <w:rPr>
          <w:szCs w:val="26"/>
        </w:rPr>
        <w:t>2) пункта</w:t>
      </w:r>
      <w:r>
        <w:rPr>
          <w:szCs w:val="26"/>
        </w:rPr>
        <w:t> </w:t>
      </w:r>
      <w:r w:rsidRPr="000C4773">
        <w:rPr>
          <w:szCs w:val="26"/>
        </w:rPr>
        <w:t>1 – на правоотношения, возникшие с 15 июля 2016 года.</w:t>
      </w:r>
    </w:p>
    <w:p w:rsidR="00046375" w:rsidRDefault="00046375" w:rsidP="007D091E">
      <w:pPr>
        <w:tabs>
          <w:tab w:val="left" w:pos="0"/>
        </w:tabs>
        <w:autoSpaceDE w:val="0"/>
        <w:autoSpaceDN w:val="0"/>
        <w:adjustRightInd w:val="0"/>
        <w:jc w:val="both"/>
        <w:rPr>
          <w:szCs w:val="26"/>
        </w:rPr>
      </w:pPr>
    </w:p>
    <w:p w:rsidR="00F921D5" w:rsidRDefault="00F921D5" w:rsidP="007D091E">
      <w:pPr>
        <w:tabs>
          <w:tab w:val="left" w:pos="0"/>
        </w:tabs>
        <w:autoSpaceDE w:val="0"/>
        <w:autoSpaceDN w:val="0"/>
        <w:adjustRightInd w:val="0"/>
        <w:jc w:val="both"/>
        <w:rPr>
          <w:szCs w:val="26"/>
        </w:rPr>
      </w:pPr>
      <w:bookmarkStart w:id="0" w:name="_GoBack"/>
      <w:bookmarkEnd w:id="0"/>
    </w:p>
    <w:p w:rsidR="000C4773" w:rsidRDefault="000C4773" w:rsidP="007D091E">
      <w:pPr>
        <w:tabs>
          <w:tab w:val="left" w:pos="0"/>
        </w:tabs>
        <w:autoSpaceDE w:val="0"/>
        <w:autoSpaceDN w:val="0"/>
        <w:adjustRightInd w:val="0"/>
        <w:jc w:val="both"/>
        <w:rPr>
          <w:szCs w:val="26"/>
        </w:rPr>
      </w:pPr>
    </w:p>
    <w:p w:rsidR="00B134FB" w:rsidRPr="003A75D1" w:rsidRDefault="00B134FB" w:rsidP="007D091E">
      <w:pPr>
        <w:tabs>
          <w:tab w:val="left" w:pos="0"/>
        </w:tabs>
        <w:autoSpaceDE w:val="0"/>
        <w:autoSpaceDN w:val="0"/>
        <w:adjustRightInd w:val="0"/>
        <w:jc w:val="both"/>
        <w:rPr>
          <w:szCs w:val="26"/>
        </w:rPr>
      </w:pPr>
    </w:p>
    <w:p w:rsidR="007D091E" w:rsidRDefault="00261160" w:rsidP="007D091E">
      <w:pPr>
        <w:tabs>
          <w:tab w:val="left" w:pos="7938"/>
        </w:tabs>
        <w:ind w:firstLine="0"/>
        <w:jc w:val="both"/>
        <w:rPr>
          <w:szCs w:val="26"/>
        </w:rPr>
      </w:pPr>
      <w:proofErr w:type="spellStart"/>
      <w:r>
        <w:rPr>
          <w:szCs w:val="26"/>
        </w:rPr>
        <w:t>И.о</w:t>
      </w:r>
      <w:proofErr w:type="spellEnd"/>
      <w:r>
        <w:rPr>
          <w:szCs w:val="26"/>
        </w:rPr>
        <w:t>. в</w:t>
      </w:r>
      <w:r w:rsidR="007D091E">
        <w:rPr>
          <w:szCs w:val="26"/>
        </w:rPr>
        <w:t xml:space="preserve">ременно </w:t>
      </w:r>
      <w:proofErr w:type="gramStart"/>
      <w:r w:rsidR="007D091E">
        <w:rPr>
          <w:szCs w:val="26"/>
        </w:rPr>
        <w:t>исполняющ</w:t>
      </w:r>
      <w:r>
        <w:rPr>
          <w:szCs w:val="26"/>
        </w:rPr>
        <w:t>его</w:t>
      </w:r>
      <w:proofErr w:type="gramEnd"/>
      <w:r w:rsidR="007D091E">
        <w:rPr>
          <w:szCs w:val="26"/>
        </w:rPr>
        <w:t xml:space="preserve"> обязанности</w:t>
      </w:r>
    </w:p>
    <w:p w:rsidR="00757CBA" w:rsidRPr="003A75D1" w:rsidRDefault="00382F32" w:rsidP="007D091E">
      <w:pPr>
        <w:tabs>
          <w:tab w:val="left" w:pos="7938"/>
        </w:tabs>
        <w:ind w:firstLine="0"/>
        <w:jc w:val="both"/>
        <w:rPr>
          <w:szCs w:val="26"/>
        </w:rPr>
      </w:pPr>
      <w:r w:rsidRPr="003A75D1">
        <w:rPr>
          <w:szCs w:val="26"/>
        </w:rPr>
        <w:t xml:space="preserve">Губернатора Томской области                                          </w:t>
      </w:r>
      <w:r w:rsidR="007D091E">
        <w:rPr>
          <w:szCs w:val="26"/>
        </w:rPr>
        <w:t xml:space="preserve">         </w:t>
      </w:r>
      <w:r w:rsidR="001D3B55">
        <w:rPr>
          <w:szCs w:val="26"/>
        </w:rPr>
        <w:t xml:space="preserve"> </w:t>
      </w:r>
      <w:r w:rsidR="000C4773">
        <w:rPr>
          <w:szCs w:val="26"/>
        </w:rPr>
        <w:t xml:space="preserve"> </w:t>
      </w:r>
      <w:r w:rsidR="001D3B55">
        <w:rPr>
          <w:szCs w:val="26"/>
        </w:rPr>
        <w:t xml:space="preserve">              </w:t>
      </w:r>
      <w:r w:rsidR="00556B6C">
        <w:rPr>
          <w:szCs w:val="26"/>
        </w:rPr>
        <w:t xml:space="preserve">   </w:t>
      </w:r>
      <w:proofErr w:type="spellStart"/>
      <w:r w:rsidR="00556B6C">
        <w:rPr>
          <w:szCs w:val="26"/>
        </w:rPr>
        <w:t>А.М.Рожко</w:t>
      </w:r>
      <w:r w:rsidR="00261160">
        <w:rPr>
          <w:szCs w:val="26"/>
        </w:rPr>
        <w:t>в</w:t>
      </w:r>
      <w:proofErr w:type="spellEnd"/>
    </w:p>
    <w:p w:rsidR="00757CBA" w:rsidRPr="003A75D1" w:rsidRDefault="00757CBA" w:rsidP="007A49CF">
      <w:pPr>
        <w:tabs>
          <w:tab w:val="left" w:pos="7938"/>
        </w:tabs>
        <w:spacing w:before="60"/>
        <w:ind w:firstLine="0"/>
        <w:jc w:val="both"/>
        <w:rPr>
          <w:szCs w:val="26"/>
        </w:rPr>
      </w:pPr>
    </w:p>
    <w:p w:rsidR="00633FCA" w:rsidRDefault="00633FCA" w:rsidP="007A49CF">
      <w:pPr>
        <w:tabs>
          <w:tab w:val="left" w:pos="7938"/>
        </w:tabs>
        <w:spacing w:before="60"/>
        <w:ind w:firstLine="0"/>
        <w:jc w:val="both"/>
        <w:rPr>
          <w:szCs w:val="26"/>
        </w:rPr>
      </w:pPr>
    </w:p>
    <w:p w:rsidR="00F8432E" w:rsidRDefault="00F8432E"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F921D5" w:rsidRDefault="00F921D5"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0C4773" w:rsidRDefault="000C4773" w:rsidP="007A49CF">
      <w:pPr>
        <w:tabs>
          <w:tab w:val="left" w:pos="7938"/>
        </w:tabs>
        <w:spacing w:before="60"/>
        <w:ind w:firstLine="0"/>
        <w:jc w:val="both"/>
        <w:rPr>
          <w:szCs w:val="26"/>
        </w:rPr>
      </w:pPr>
    </w:p>
    <w:p w:rsidR="00556B6C" w:rsidRDefault="00556B6C" w:rsidP="007A49CF">
      <w:pPr>
        <w:tabs>
          <w:tab w:val="left" w:pos="7938"/>
        </w:tabs>
        <w:spacing w:before="60"/>
        <w:ind w:firstLine="0"/>
        <w:jc w:val="both"/>
        <w:rPr>
          <w:szCs w:val="26"/>
        </w:rPr>
      </w:pPr>
    </w:p>
    <w:p w:rsidR="00DC244F" w:rsidRDefault="00DC244F" w:rsidP="007A49CF">
      <w:pPr>
        <w:tabs>
          <w:tab w:val="left" w:pos="7938"/>
        </w:tabs>
        <w:spacing w:before="60"/>
        <w:ind w:firstLine="0"/>
        <w:jc w:val="both"/>
        <w:rPr>
          <w:szCs w:val="26"/>
        </w:rPr>
      </w:pPr>
    </w:p>
    <w:p w:rsidR="00DC244F" w:rsidRDefault="00DC244F" w:rsidP="007A49CF">
      <w:pPr>
        <w:tabs>
          <w:tab w:val="left" w:pos="7938"/>
        </w:tabs>
        <w:spacing w:before="60"/>
        <w:ind w:firstLine="0"/>
        <w:jc w:val="both"/>
        <w:rPr>
          <w:szCs w:val="26"/>
        </w:rPr>
      </w:pPr>
    </w:p>
    <w:p w:rsidR="00F8432E" w:rsidRDefault="00F8432E" w:rsidP="007A49CF">
      <w:pPr>
        <w:tabs>
          <w:tab w:val="left" w:pos="7938"/>
        </w:tabs>
        <w:spacing w:before="60"/>
        <w:ind w:firstLine="0"/>
        <w:jc w:val="both"/>
        <w:rPr>
          <w:szCs w:val="26"/>
        </w:rPr>
      </w:pPr>
    </w:p>
    <w:p w:rsidR="007A49CF" w:rsidRPr="004E6D85" w:rsidRDefault="00556B6C" w:rsidP="00BF67E7">
      <w:pPr>
        <w:tabs>
          <w:tab w:val="left" w:pos="7938"/>
        </w:tabs>
        <w:ind w:firstLine="0"/>
        <w:jc w:val="both"/>
        <w:rPr>
          <w:sz w:val="20"/>
        </w:rPr>
      </w:pPr>
      <w:proofErr w:type="spellStart"/>
      <w:r>
        <w:rPr>
          <w:sz w:val="20"/>
        </w:rPr>
        <w:t>Л.В.Веснина</w:t>
      </w:r>
      <w:proofErr w:type="spellEnd"/>
    </w:p>
    <w:p w:rsidR="00380DD6" w:rsidRDefault="00556B6C" w:rsidP="00BF67E7">
      <w:pPr>
        <w:tabs>
          <w:tab w:val="left" w:pos="7938"/>
        </w:tabs>
        <w:ind w:firstLine="0"/>
        <w:jc w:val="both"/>
        <w:rPr>
          <w:szCs w:val="26"/>
        </w:rPr>
      </w:pPr>
      <w:r>
        <w:rPr>
          <w:sz w:val="20"/>
        </w:rPr>
        <w:t>0504</w:t>
      </w:r>
      <w:proofErr w:type="spellStart"/>
      <w:r w:rsidR="007A49CF" w:rsidRPr="004E6D85">
        <w:rPr>
          <w:sz w:val="20"/>
          <w:lang w:val="en-US"/>
        </w:rPr>
        <w:t>ka</w:t>
      </w:r>
      <w:proofErr w:type="spellEnd"/>
      <w:r w:rsidR="00880563">
        <w:rPr>
          <w:sz w:val="20"/>
        </w:rPr>
        <w:t>0</w:t>
      </w:r>
      <w:r w:rsidR="000C4773">
        <w:rPr>
          <w:sz w:val="20"/>
        </w:rPr>
        <w:t>5</w:t>
      </w:r>
      <w:r w:rsidR="007A49CF" w:rsidRPr="004E6D85">
        <w:rPr>
          <w:sz w:val="20"/>
        </w:rPr>
        <w:t>.</w:t>
      </w:r>
      <w:r w:rsidR="007A49CF" w:rsidRPr="004E6D85">
        <w:rPr>
          <w:sz w:val="20"/>
          <w:lang w:val="en-US"/>
        </w:rPr>
        <w:t>p</w:t>
      </w:r>
      <w:r w:rsidR="003A75D1">
        <w:rPr>
          <w:sz w:val="20"/>
        </w:rPr>
        <w:t>а</w:t>
      </w:r>
      <w:r w:rsidR="007A49CF" w:rsidRPr="004E6D85">
        <w:rPr>
          <w:sz w:val="20"/>
        </w:rPr>
        <w:t>2017</w:t>
      </w:r>
    </w:p>
    <w:sectPr w:rsidR="00380DD6" w:rsidSect="00046375">
      <w:headerReference w:type="default" r:id="rId9"/>
      <w:headerReference w:type="first" r:id="rId10"/>
      <w:pgSz w:w="11906" w:h="16838"/>
      <w:pgMar w:top="1463" w:right="850" w:bottom="851" w:left="1701"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931" w:rsidRDefault="00862931">
      <w:r>
        <w:separator/>
      </w:r>
    </w:p>
  </w:endnote>
  <w:endnote w:type="continuationSeparator" w:id="0">
    <w:p w:rsidR="00862931" w:rsidRDefault="00862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931" w:rsidRDefault="00862931">
      <w:r>
        <w:separator/>
      </w:r>
    </w:p>
  </w:footnote>
  <w:footnote w:type="continuationSeparator" w:id="0">
    <w:p w:rsidR="00862931" w:rsidRDefault="008629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7368207"/>
      <w:docPartObj>
        <w:docPartGallery w:val="Page Numbers (Top of Page)"/>
        <w:docPartUnique/>
      </w:docPartObj>
    </w:sdtPr>
    <w:sdtEndPr>
      <w:rPr>
        <w:b w:val="0"/>
        <w:sz w:val="24"/>
        <w:szCs w:val="24"/>
      </w:rPr>
    </w:sdtEndPr>
    <w:sdtContent>
      <w:p w:rsidR="004D69E2" w:rsidRPr="00F41B8C" w:rsidRDefault="004D69E2" w:rsidP="00F41B8C">
        <w:pPr>
          <w:pStyle w:val="a3"/>
          <w:ind w:firstLine="0"/>
          <w:rPr>
            <w:b w:val="0"/>
            <w:sz w:val="24"/>
            <w:szCs w:val="24"/>
          </w:rPr>
        </w:pPr>
        <w:r w:rsidRPr="00F41B8C">
          <w:rPr>
            <w:b w:val="0"/>
            <w:sz w:val="24"/>
            <w:szCs w:val="24"/>
          </w:rPr>
          <w:fldChar w:fldCharType="begin"/>
        </w:r>
        <w:r w:rsidRPr="00F41B8C">
          <w:rPr>
            <w:b w:val="0"/>
            <w:sz w:val="24"/>
            <w:szCs w:val="24"/>
          </w:rPr>
          <w:instrText>PAGE   \* MERGEFORMAT</w:instrText>
        </w:r>
        <w:r w:rsidRPr="00F41B8C">
          <w:rPr>
            <w:b w:val="0"/>
            <w:sz w:val="24"/>
            <w:szCs w:val="24"/>
          </w:rPr>
          <w:fldChar w:fldCharType="separate"/>
        </w:r>
        <w:r w:rsidR="00752CCA">
          <w:rPr>
            <w:b w:val="0"/>
            <w:noProof/>
            <w:sz w:val="24"/>
            <w:szCs w:val="24"/>
          </w:rPr>
          <w:t>3</w:t>
        </w:r>
        <w:r w:rsidRPr="00F41B8C">
          <w:rPr>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756" w:rsidRDefault="00123756" w:rsidP="00123756">
    <w:pPr>
      <w:spacing w:after="120"/>
      <w:ind w:firstLine="0"/>
      <w:jc w:val="center"/>
      <w:rPr>
        <w:b/>
        <w:lang w:val="en-US"/>
      </w:rPr>
    </w:pPr>
    <w:r>
      <w:rPr>
        <w:noProof/>
      </w:rPr>
      <w:drawing>
        <wp:inline distT="0" distB="0" distL="0" distR="0" wp14:anchorId="10DF68C2" wp14:editId="65C29E6F">
          <wp:extent cx="723900" cy="657225"/>
          <wp:effectExtent l="0" t="0" r="0" b="952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123756" w:rsidRPr="00841E50" w:rsidRDefault="00123756" w:rsidP="00123756">
    <w:pPr>
      <w:pStyle w:val="a3"/>
      <w:spacing w:before="0" w:after="0" w:line="360" w:lineRule="exact"/>
      <w:ind w:firstLine="0"/>
      <w:rPr>
        <w:sz w:val="30"/>
        <w:szCs w:val="30"/>
      </w:rPr>
    </w:pPr>
    <w:r w:rsidRPr="00841E50">
      <w:rPr>
        <w:sz w:val="30"/>
        <w:szCs w:val="30"/>
      </w:rPr>
      <w:t>администрация ТОМСКОЙ ОБЛАСТИ</w:t>
    </w:r>
  </w:p>
  <w:p w:rsidR="00123756" w:rsidRPr="00841E50" w:rsidRDefault="00123756" w:rsidP="00123756">
    <w:pPr>
      <w:pStyle w:val="a3"/>
      <w:spacing w:before="240" w:after="0"/>
      <w:ind w:firstLine="0"/>
      <w:rPr>
        <w:spacing w:val="20"/>
        <w:szCs w:val="28"/>
      </w:rPr>
    </w:pPr>
    <w:r w:rsidRPr="00841E50">
      <w:rPr>
        <w:spacing w:val="20"/>
        <w:szCs w:val="28"/>
      </w:rPr>
      <w:t>постановление</w:t>
    </w:r>
  </w:p>
  <w:p w:rsidR="004D69E2" w:rsidRPr="00123756" w:rsidRDefault="004D69E2" w:rsidP="001237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D3954"/>
    <w:multiLevelType w:val="hybridMultilevel"/>
    <w:tmpl w:val="BDC842CE"/>
    <w:lvl w:ilvl="0" w:tplc="7376041A">
      <w:start w:val="1"/>
      <w:numFmt w:val="decimal"/>
      <w:lvlText w:val="%1)"/>
      <w:lvlJc w:val="left"/>
      <w:pPr>
        <w:ind w:left="360" w:hanging="360"/>
      </w:pPr>
      <w:rPr>
        <w:rFonts w:hint="default"/>
      </w:rPr>
    </w:lvl>
    <w:lvl w:ilvl="1" w:tplc="04190019" w:tentative="1">
      <w:start w:val="1"/>
      <w:numFmt w:val="lowerLetter"/>
      <w:lvlText w:val="%2."/>
      <w:lvlJc w:val="left"/>
      <w:pPr>
        <w:ind w:left="-764" w:hanging="360"/>
      </w:pPr>
    </w:lvl>
    <w:lvl w:ilvl="2" w:tplc="0419001B" w:tentative="1">
      <w:start w:val="1"/>
      <w:numFmt w:val="lowerRoman"/>
      <w:lvlText w:val="%3."/>
      <w:lvlJc w:val="right"/>
      <w:pPr>
        <w:ind w:left="-44" w:hanging="180"/>
      </w:pPr>
    </w:lvl>
    <w:lvl w:ilvl="3" w:tplc="0419000F" w:tentative="1">
      <w:start w:val="1"/>
      <w:numFmt w:val="decimal"/>
      <w:lvlText w:val="%4."/>
      <w:lvlJc w:val="left"/>
      <w:pPr>
        <w:ind w:left="676" w:hanging="360"/>
      </w:pPr>
    </w:lvl>
    <w:lvl w:ilvl="4" w:tplc="04190019" w:tentative="1">
      <w:start w:val="1"/>
      <w:numFmt w:val="lowerLetter"/>
      <w:lvlText w:val="%5."/>
      <w:lvlJc w:val="left"/>
      <w:pPr>
        <w:ind w:left="1396" w:hanging="360"/>
      </w:pPr>
    </w:lvl>
    <w:lvl w:ilvl="5" w:tplc="0419001B" w:tentative="1">
      <w:start w:val="1"/>
      <w:numFmt w:val="lowerRoman"/>
      <w:lvlText w:val="%6."/>
      <w:lvlJc w:val="right"/>
      <w:pPr>
        <w:ind w:left="2116" w:hanging="180"/>
      </w:pPr>
    </w:lvl>
    <w:lvl w:ilvl="6" w:tplc="0419000F" w:tentative="1">
      <w:start w:val="1"/>
      <w:numFmt w:val="decimal"/>
      <w:lvlText w:val="%7."/>
      <w:lvlJc w:val="left"/>
      <w:pPr>
        <w:ind w:left="2836" w:hanging="360"/>
      </w:pPr>
    </w:lvl>
    <w:lvl w:ilvl="7" w:tplc="04190019" w:tentative="1">
      <w:start w:val="1"/>
      <w:numFmt w:val="lowerLetter"/>
      <w:lvlText w:val="%8."/>
      <w:lvlJc w:val="left"/>
      <w:pPr>
        <w:ind w:left="3556" w:hanging="360"/>
      </w:pPr>
    </w:lvl>
    <w:lvl w:ilvl="8" w:tplc="0419001B" w:tentative="1">
      <w:start w:val="1"/>
      <w:numFmt w:val="lowerRoman"/>
      <w:lvlText w:val="%9."/>
      <w:lvlJc w:val="right"/>
      <w:pPr>
        <w:ind w:left="4276" w:hanging="180"/>
      </w:pPr>
    </w:lvl>
  </w:abstractNum>
  <w:abstractNum w:abstractNumId="1">
    <w:nsid w:val="0C2A5181"/>
    <w:multiLevelType w:val="multilevel"/>
    <w:tmpl w:val="F13AD3AA"/>
    <w:lvl w:ilvl="0">
      <w:start w:val="1"/>
      <w:numFmt w:val="decimal"/>
      <w:lvlText w:val="%1"/>
      <w:lvlJc w:val="left"/>
      <w:pPr>
        <w:ind w:left="585" w:hanging="585"/>
      </w:pPr>
      <w:rPr>
        <w:rFonts w:hint="default"/>
      </w:rPr>
    </w:lvl>
    <w:lvl w:ilvl="1">
      <w:start w:val="1"/>
      <w:numFmt w:val="decimal"/>
      <w:lvlText w:val="%1.%2"/>
      <w:lvlJc w:val="left"/>
      <w:pPr>
        <w:ind w:left="1152" w:hanging="58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0F27048E"/>
    <w:multiLevelType w:val="hybridMultilevel"/>
    <w:tmpl w:val="D6366A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E6B17DE"/>
    <w:multiLevelType w:val="hybridMultilevel"/>
    <w:tmpl w:val="5A5AC804"/>
    <w:lvl w:ilvl="0" w:tplc="55A2858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5CD7546"/>
    <w:multiLevelType w:val="hybridMultilevel"/>
    <w:tmpl w:val="AF0E4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860DD7"/>
    <w:multiLevelType w:val="hybridMultilevel"/>
    <w:tmpl w:val="20FE2C68"/>
    <w:lvl w:ilvl="0" w:tplc="43C448E6">
      <w:start w:val="1"/>
      <w:numFmt w:val="bullet"/>
      <w:lvlText w:val=""/>
      <w:lvlJc w:val="left"/>
      <w:pPr>
        <w:tabs>
          <w:tab w:val="num" w:pos="624"/>
        </w:tabs>
        <w:ind w:left="587" w:hanging="22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296F3110"/>
    <w:multiLevelType w:val="hybridMultilevel"/>
    <w:tmpl w:val="7AD488E4"/>
    <w:lvl w:ilvl="0" w:tplc="D6808B1E">
      <w:start w:val="3"/>
      <w:numFmt w:val="decimal"/>
      <w:lvlText w:val="%1."/>
      <w:lvlJc w:val="left"/>
      <w:pPr>
        <w:ind w:left="10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7">
    <w:nsid w:val="2A972E67"/>
    <w:multiLevelType w:val="hybridMultilevel"/>
    <w:tmpl w:val="7466F374"/>
    <w:lvl w:ilvl="0" w:tplc="673E26F8">
      <w:start w:val="1"/>
      <w:numFmt w:val="decimal"/>
      <w:lvlText w:val="%1."/>
      <w:lvlJc w:val="left"/>
      <w:pPr>
        <w:tabs>
          <w:tab w:val="num" w:pos="1069"/>
        </w:tabs>
        <w:ind w:left="1069" w:hanging="360"/>
      </w:pPr>
      <w:rPr>
        <w:color w:val="auto"/>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2D931148"/>
    <w:multiLevelType w:val="hybridMultilevel"/>
    <w:tmpl w:val="F2E85632"/>
    <w:lvl w:ilvl="0" w:tplc="3D903C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DF0114A"/>
    <w:multiLevelType w:val="hybridMultilevel"/>
    <w:tmpl w:val="4BA087C8"/>
    <w:lvl w:ilvl="0" w:tplc="B5B6A4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FEE6D03"/>
    <w:multiLevelType w:val="hybridMultilevel"/>
    <w:tmpl w:val="C494DF12"/>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1">
    <w:nsid w:val="33CA7E94"/>
    <w:multiLevelType w:val="hybridMultilevel"/>
    <w:tmpl w:val="914486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B823721"/>
    <w:multiLevelType w:val="hybridMultilevel"/>
    <w:tmpl w:val="7AD488E4"/>
    <w:lvl w:ilvl="0" w:tplc="D6808B1E">
      <w:start w:val="3"/>
      <w:numFmt w:val="decimal"/>
      <w:lvlText w:val="%1."/>
      <w:lvlJc w:val="left"/>
      <w:pPr>
        <w:ind w:left="10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3">
    <w:nsid w:val="40C5192A"/>
    <w:multiLevelType w:val="hybridMultilevel"/>
    <w:tmpl w:val="030AE30E"/>
    <w:lvl w:ilvl="0" w:tplc="5FF49418">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4BDC7409"/>
    <w:multiLevelType w:val="hybridMultilevel"/>
    <w:tmpl w:val="7ABCEF3A"/>
    <w:lvl w:ilvl="0" w:tplc="673E26F8">
      <w:start w:val="1"/>
      <w:numFmt w:val="decimal"/>
      <w:lvlText w:val="%1."/>
      <w:lvlJc w:val="left"/>
      <w:pPr>
        <w:tabs>
          <w:tab w:val="num" w:pos="360"/>
        </w:tabs>
        <w:ind w:left="360" w:hanging="360"/>
      </w:pPr>
      <w:rPr>
        <w:color w:val="auto"/>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15">
    <w:nsid w:val="563D2FC9"/>
    <w:multiLevelType w:val="hybridMultilevel"/>
    <w:tmpl w:val="CF14DB84"/>
    <w:lvl w:ilvl="0" w:tplc="1666C292">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2C319E"/>
    <w:multiLevelType w:val="hybridMultilevel"/>
    <w:tmpl w:val="99D630F8"/>
    <w:lvl w:ilvl="0" w:tplc="B830AA58">
      <w:start w:val="1"/>
      <w:numFmt w:val="decimal"/>
      <w:lvlText w:val="%1)"/>
      <w:lvlJc w:val="left"/>
      <w:pPr>
        <w:ind w:left="1005" w:hanging="46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40554D7"/>
    <w:multiLevelType w:val="multilevel"/>
    <w:tmpl w:val="637AC084"/>
    <w:lvl w:ilvl="0">
      <w:start w:val="1"/>
      <w:numFmt w:val="decimal"/>
      <w:lvlText w:val="%1."/>
      <w:lvlJc w:val="left"/>
      <w:pPr>
        <w:ind w:left="1410" w:hanging="87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18">
    <w:nsid w:val="6FD17252"/>
    <w:multiLevelType w:val="hybridMultilevel"/>
    <w:tmpl w:val="2DDCB904"/>
    <w:lvl w:ilvl="0" w:tplc="5D4E0E90">
      <w:start w:val="4"/>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729F7B56"/>
    <w:multiLevelType w:val="hybridMultilevel"/>
    <w:tmpl w:val="622EEF1E"/>
    <w:lvl w:ilvl="0" w:tplc="5A305A22">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7A027606"/>
    <w:multiLevelType w:val="hybridMultilevel"/>
    <w:tmpl w:val="28D85B38"/>
    <w:lvl w:ilvl="0" w:tplc="737604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14"/>
  </w:num>
  <w:num w:numId="4">
    <w:abstractNumId w:val="19"/>
  </w:num>
  <w:num w:numId="5">
    <w:abstractNumId w:val="13"/>
  </w:num>
  <w:num w:numId="6">
    <w:abstractNumId w:val="8"/>
  </w:num>
  <w:num w:numId="7">
    <w:abstractNumId w:val="10"/>
  </w:num>
  <w:num w:numId="8">
    <w:abstractNumId w:val="11"/>
  </w:num>
  <w:num w:numId="9">
    <w:abstractNumId w:val="4"/>
  </w:num>
  <w:num w:numId="10">
    <w:abstractNumId w:val="2"/>
  </w:num>
  <w:num w:numId="11">
    <w:abstractNumId w:val="17"/>
  </w:num>
  <w:num w:numId="12">
    <w:abstractNumId w:val="16"/>
  </w:num>
  <w:num w:numId="13">
    <w:abstractNumId w:val="1"/>
  </w:num>
  <w:num w:numId="14">
    <w:abstractNumId w:val="12"/>
  </w:num>
  <w:num w:numId="15">
    <w:abstractNumId w:val="6"/>
  </w:num>
  <w:num w:numId="16">
    <w:abstractNumId w:val="0"/>
  </w:num>
  <w:num w:numId="17">
    <w:abstractNumId w:val="18"/>
  </w:num>
  <w:num w:numId="18">
    <w:abstractNumId w:val="20"/>
  </w:num>
  <w:num w:numId="19">
    <w:abstractNumId w:val="15"/>
  </w:num>
  <w:num w:numId="20">
    <w:abstractNumId w:val="5"/>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87D"/>
    <w:rsid w:val="00001E02"/>
    <w:rsid w:val="00003979"/>
    <w:rsid w:val="000065CD"/>
    <w:rsid w:val="000108A0"/>
    <w:rsid w:val="00010BF1"/>
    <w:rsid w:val="00011CEB"/>
    <w:rsid w:val="00013FE8"/>
    <w:rsid w:val="000141B4"/>
    <w:rsid w:val="000154C7"/>
    <w:rsid w:val="000170C6"/>
    <w:rsid w:val="00017A51"/>
    <w:rsid w:val="000205C7"/>
    <w:rsid w:val="00025717"/>
    <w:rsid w:val="00025D3B"/>
    <w:rsid w:val="00027EFF"/>
    <w:rsid w:val="00031C3D"/>
    <w:rsid w:val="000325AD"/>
    <w:rsid w:val="0003473E"/>
    <w:rsid w:val="00046375"/>
    <w:rsid w:val="00046A4F"/>
    <w:rsid w:val="00046C4C"/>
    <w:rsid w:val="00047CF5"/>
    <w:rsid w:val="0005190B"/>
    <w:rsid w:val="00060E3D"/>
    <w:rsid w:val="0006256F"/>
    <w:rsid w:val="0006517D"/>
    <w:rsid w:val="0006544D"/>
    <w:rsid w:val="00065BB3"/>
    <w:rsid w:val="00066430"/>
    <w:rsid w:val="00066865"/>
    <w:rsid w:val="00066EEB"/>
    <w:rsid w:val="00072DB0"/>
    <w:rsid w:val="00073FCB"/>
    <w:rsid w:val="00077BE3"/>
    <w:rsid w:val="00080BD9"/>
    <w:rsid w:val="000817A6"/>
    <w:rsid w:val="00081925"/>
    <w:rsid w:val="00084506"/>
    <w:rsid w:val="00085374"/>
    <w:rsid w:val="00086B9A"/>
    <w:rsid w:val="00087035"/>
    <w:rsid w:val="000900EE"/>
    <w:rsid w:val="0009185D"/>
    <w:rsid w:val="000932E5"/>
    <w:rsid w:val="00094565"/>
    <w:rsid w:val="0009472E"/>
    <w:rsid w:val="00096090"/>
    <w:rsid w:val="000969E5"/>
    <w:rsid w:val="000A1FC8"/>
    <w:rsid w:val="000B2094"/>
    <w:rsid w:val="000B2DC9"/>
    <w:rsid w:val="000B48B7"/>
    <w:rsid w:val="000B6839"/>
    <w:rsid w:val="000B691B"/>
    <w:rsid w:val="000B6C55"/>
    <w:rsid w:val="000B7A70"/>
    <w:rsid w:val="000C073A"/>
    <w:rsid w:val="000C1B1C"/>
    <w:rsid w:val="000C2F89"/>
    <w:rsid w:val="000C378D"/>
    <w:rsid w:val="000C3D31"/>
    <w:rsid w:val="000C4773"/>
    <w:rsid w:val="000C7426"/>
    <w:rsid w:val="000D01BD"/>
    <w:rsid w:val="000D05F4"/>
    <w:rsid w:val="000D1234"/>
    <w:rsid w:val="000D33A9"/>
    <w:rsid w:val="000D3AAB"/>
    <w:rsid w:val="000D568F"/>
    <w:rsid w:val="000E0E3C"/>
    <w:rsid w:val="000E12D2"/>
    <w:rsid w:val="000F1404"/>
    <w:rsid w:val="000F4B35"/>
    <w:rsid w:val="000F4BF7"/>
    <w:rsid w:val="000F53CC"/>
    <w:rsid w:val="00100BCC"/>
    <w:rsid w:val="00101698"/>
    <w:rsid w:val="001024B6"/>
    <w:rsid w:val="00102E65"/>
    <w:rsid w:val="0010441E"/>
    <w:rsid w:val="00105879"/>
    <w:rsid w:val="00111102"/>
    <w:rsid w:val="0011255D"/>
    <w:rsid w:val="00112922"/>
    <w:rsid w:val="00112AB2"/>
    <w:rsid w:val="001141DF"/>
    <w:rsid w:val="0011444E"/>
    <w:rsid w:val="00114A0E"/>
    <w:rsid w:val="0011501D"/>
    <w:rsid w:val="00116245"/>
    <w:rsid w:val="001169B5"/>
    <w:rsid w:val="00121DF7"/>
    <w:rsid w:val="00123756"/>
    <w:rsid w:val="00123959"/>
    <w:rsid w:val="00124133"/>
    <w:rsid w:val="001242F2"/>
    <w:rsid w:val="00124ED4"/>
    <w:rsid w:val="00126D15"/>
    <w:rsid w:val="001271E4"/>
    <w:rsid w:val="00141594"/>
    <w:rsid w:val="00146D7C"/>
    <w:rsid w:val="0015123C"/>
    <w:rsid w:val="001534E7"/>
    <w:rsid w:val="0015399D"/>
    <w:rsid w:val="001549BA"/>
    <w:rsid w:val="00156267"/>
    <w:rsid w:val="00156B98"/>
    <w:rsid w:val="00157517"/>
    <w:rsid w:val="001601CB"/>
    <w:rsid w:val="00161474"/>
    <w:rsid w:val="001636FB"/>
    <w:rsid w:val="0016610F"/>
    <w:rsid w:val="00166DDA"/>
    <w:rsid w:val="001673FC"/>
    <w:rsid w:val="00173F28"/>
    <w:rsid w:val="00176C7B"/>
    <w:rsid w:val="00177FE4"/>
    <w:rsid w:val="001808F8"/>
    <w:rsid w:val="00182759"/>
    <w:rsid w:val="00183090"/>
    <w:rsid w:val="001842A3"/>
    <w:rsid w:val="001845E0"/>
    <w:rsid w:val="0019054C"/>
    <w:rsid w:val="0019387A"/>
    <w:rsid w:val="00194642"/>
    <w:rsid w:val="00194C84"/>
    <w:rsid w:val="00194EA1"/>
    <w:rsid w:val="00196998"/>
    <w:rsid w:val="00197829"/>
    <w:rsid w:val="001A38FB"/>
    <w:rsid w:val="001A57AE"/>
    <w:rsid w:val="001B007C"/>
    <w:rsid w:val="001B163F"/>
    <w:rsid w:val="001B1866"/>
    <w:rsid w:val="001B3CE9"/>
    <w:rsid w:val="001B4228"/>
    <w:rsid w:val="001B76A8"/>
    <w:rsid w:val="001C0B86"/>
    <w:rsid w:val="001C2FFB"/>
    <w:rsid w:val="001C5665"/>
    <w:rsid w:val="001C5994"/>
    <w:rsid w:val="001C6D6C"/>
    <w:rsid w:val="001C6E20"/>
    <w:rsid w:val="001D3404"/>
    <w:rsid w:val="001D3B55"/>
    <w:rsid w:val="001D3DE4"/>
    <w:rsid w:val="001D4013"/>
    <w:rsid w:val="001D5DF5"/>
    <w:rsid w:val="001D6ADA"/>
    <w:rsid w:val="001D6AEB"/>
    <w:rsid w:val="001E0A0A"/>
    <w:rsid w:val="001E1015"/>
    <w:rsid w:val="001E3182"/>
    <w:rsid w:val="001E3DF0"/>
    <w:rsid w:val="001E3F7C"/>
    <w:rsid w:val="001F1995"/>
    <w:rsid w:val="001F1C42"/>
    <w:rsid w:val="001F628B"/>
    <w:rsid w:val="001F65CC"/>
    <w:rsid w:val="0020160B"/>
    <w:rsid w:val="002028A6"/>
    <w:rsid w:val="0020471C"/>
    <w:rsid w:val="002133D3"/>
    <w:rsid w:val="00214DB8"/>
    <w:rsid w:val="002158BC"/>
    <w:rsid w:val="00215C55"/>
    <w:rsid w:val="002174DF"/>
    <w:rsid w:val="0022271A"/>
    <w:rsid w:val="00223C6A"/>
    <w:rsid w:val="00226117"/>
    <w:rsid w:val="00226BE5"/>
    <w:rsid w:val="002272DB"/>
    <w:rsid w:val="0023269B"/>
    <w:rsid w:val="0023385E"/>
    <w:rsid w:val="002344AE"/>
    <w:rsid w:val="00236171"/>
    <w:rsid w:val="00241E6B"/>
    <w:rsid w:val="00244756"/>
    <w:rsid w:val="00253D4D"/>
    <w:rsid w:val="00261160"/>
    <w:rsid w:val="00261C8F"/>
    <w:rsid w:val="00265846"/>
    <w:rsid w:val="00266EDF"/>
    <w:rsid w:val="002679EF"/>
    <w:rsid w:val="0027060C"/>
    <w:rsid w:val="00270816"/>
    <w:rsid w:val="00270920"/>
    <w:rsid w:val="002709A7"/>
    <w:rsid w:val="002768DB"/>
    <w:rsid w:val="002778E4"/>
    <w:rsid w:val="0028130B"/>
    <w:rsid w:val="00281791"/>
    <w:rsid w:val="00282AF0"/>
    <w:rsid w:val="00285D50"/>
    <w:rsid w:val="00285ED3"/>
    <w:rsid w:val="00287409"/>
    <w:rsid w:val="00290ECB"/>
    <w:rsid w:val="00293B8C"/>
    <w:rsid w:val="002A0BDA"/>
    <w:rsid w:val="002A1CE3"/>
    <w:rsid w:val="002A39C2"/>
    <w:rsid w:val="002A3C94"/>
    <w:rsid w:val="002A4992"/>
    <w:rsid w:val="002A7378"/>
    <w:rsid w:val="002A7B82"/>
    <w:rsid w:val="002B0267"/>
    <w:rsid w:val="002B11DE"/>
    <w:rsid w:val="002B18FE"/>
    <w:rsid w:val="002B2F11"/>
    <w:rsid w:val="002B35CB"/>
    <w:rsid w:val="002B3704"/>
    <w:rsid w:val="002B6B23"/>
    <w:rsid w:val="002C0BDD"/>
    <w:rsid w:val="002C192B"/>
    <w:rsid w:val="002C4BE5"/>
    <w:rsid w:val="002C5C05"/>
    <w:rsid w:val="002C6260"/>
    <w:rsid w:val="002D56CF"/>
    <w:rsid w:val="002D5E96"/>
    <w:rsid w:val="002E0404"/>
    <w:rsid w:val="002F1BD1"/>
    <w:rsid w:val="002F31B4"/>
    <w:rsid w:val="002F6692"/>
    <w:rsid w:val="0030105B"/>
    <w:rsid w:val="00303768"/>
    <w:rsid w:val="00304F7A"/>
    <w:rsid w:val="00305B02"/>
    <w:rsid w:val="00312542"/>
    <w:rsid w:val="00313871"/>
    <w:rsid w:val="00313E34"/>
    <w:rsid w:val="00317E0E"/>
    <w:rsid w:val="00320586"/>
    <w:rsid w:val="00321806"/>
    <w:rsid w:val="00326D92"/>
    <w:rsid w:val="0033052D"/>
    <w:rsid w:val="00330A76"/>
    <w:rsid w:val="00331FC5"/>
    <w:rsid w:val="003357CA"/>
    <w:rsid w:val="00335910"/>
    <w:rsid w:val="00335A5E"/>
    <w:rsid w:val="00336518"/>
    <w:rsid w:val="003366ED"/>
    <w:rsid w:val="00340F84"/>
    <w:rsid w:val="00342D28"/>
    <w:rsid w:val="00343686"/>
    <w:rsid w:val="00343A48"/>
    <w:rsid w:val="003467B9"/>
    <w:rsid w:val="003519E0"/>
    <w:rsid w:val="003519E3"/>
    <w:rsid w:val="00351ED8"/>
    <w:rsid w:val="00353FC8"/>
    <w:rsid w:val="003568D9"/>
    <w:rsid w:val="0035691A"/>
    <w:rsid w:val="00361105"/>
    <w:rsid w:val="00361D18"/>
    <w:rsid w:val="0036509B"/>
    <w:rsid w:val="00365FEB"/>
    <w:rsid w:val="00366795"/>
    <w:rsid w:val="00366DA9"/>
    <w:rsid w:val="00367F7E"/>
    <w:rsid w:val="0037235D"/>
    <w:rsid w:val="003735F7"/>
    <w:rsid w:val="0037401C"/>
    <w:rsid w:val="00375469"/>
    <w:rsid w:val="00376525"/>
    <w:rsid w:val="00380DD6"/>
    <w:rsid w:val="00381E2F"/>
    <w:rsid w:val="00382986"/>
    <w:rsid w:val="00382F32"/>
    <w:rsid w:val="00384AF3"/>
    <w:rsid w:val="00385E8E"/>
    <w:rsid w:val="003865FA"/>
    <w:rsid w:val="00391D1F"/>
    <w:rsid w:val="00392461"/>
    <w:rsid w:val="00392D3C"/>
    <w:rsid w:val="003934E7"/>
    <w:rsid w:val="00394477"/>
    <w:rsid w:val="00395584"/>
    <w:rsid w:val="0039692F"/>
    <w:rsid w:val="00397B96"/>
    <w:rsid w:val="003A0C43"/>
    <w:rsid w:val="003A1AEB"/>
    <w:rsid w:val="003A2712"/>
    <w:rsid w:val="003A4CAB"/>
    <w:rsid w:val="003A75D1"/>
    <w:rsid w:val="003B0A14"/>
    <w:rsid w:val="003B2731"/>
    <w:rsid w:val="003B2CD1"/>
    <w:rsid w:val="003B55E7"/>
    <w:rsid w:val="003C0396"/>
    <w:rsid w:val="003C1918"/>
    <w:rsid w:val="003C1EE3"/>
    <w:rsid w:val="003C1F63"/>
    <w:rsid w:val="003C4A1B"/>
    <w:rsid w:val="003C75D3"/>
    <w:rsid w:val="003D0935"/>
    <w:rsid w:val="003E269B"/>
    <w:rsid w:val="003E26BE"/>
    <w:rsid w:val="003E7CAA"/>
    <w:rsid w:val="003F0245"/>
    <w:rsid w:val="003F0565"/>
    <w:rsid w:val="003F332E"/>
    <w:rsid w:val="003F4C9D"/>
    <w:rsid w:val="003F5862"/>
    <w:rsid w:val="003F5A48"/>
    <w:rsid w:val="003F70A1"/>
    <w:rsid w:val="003F759C"/>
    <w:rsid w:val="00402FD3"/>
    <w:rsid w:val="0040520E"/>
    <w:rsid w:val="00410CAD"/>
    <w:rsid w:val="00413AC9"/>
    <w:rsid w:val="00415C67"/>
    <w:rsid w:val="00416E03"/>
    <w:rsid w:val="00420769"/>
    <w:rsid w:val="00422189"/>
    <w:rsid w:val="00426231"/>
    <w:rsid w:val="00431099"/>
    <w:rsid w:val="00431D95"/>
    <w:rsid w:val="00434854"/>
    <w:rsid w:val="00436C9D"/>
    <w:rsid w:val="004376C6"/>
    <w:rsid w:val="00440D49"/>
    <w:rsid w:val="004410D4"/>
    <w:rsid w:val="0044163F"/>
    <w:rsid w:val="004471B7"/>
    <w:rsid w:val="00454034"/>
    <w:rsid w:val="00456F46"/>
    <w:rsid w:val="00460E69"/>
    <w:rsid w:val="0046106C"/>
    <w:rsid w:val="00461A15"/>
    <w:rsid w:val="00464F9D"/>
    <w:rsid w:val="004674D6"/>
    <w:rsid w:val="004712E1"/>
    <w:rsid w:val="00473A87"/>
    <w:rsid w:val="00475B38"/>
    <w:rsid w:val="004811DD"/>
    <w:rsid w:val="00481883"/>
    <w:rsid w:val="004822FA"/>
    <w:rsid w:val="00485E06"/>
    <w:rsid w:val="004910E8"/>
    <w:rsid w:val="0049124A"/>
    <w:rsid w:val="004914E2"/>
    <w:rsid w:val="00491DEE"/>
    <w:rsid w:val="0049288A"/>
    <w:rsid w:val="00495099"/>
    <w:rsid w:val="004A4C8F"/>
    <w:rsid w:val="004A5A8E"/>
    <w:rsid w:val="004B1EA2"/>
    <w:rsid w:val="004B2354"/>
    <w:rsid w:val="004B3027"/>
    <w:rsid w:val="004B4B53"/>
    <w:rsid w:val="004B6BFD"/>
    <w:rsid w:val="004C04C7"/>
    <w:rsid w:val="004C0B08"/>
    <w:rsid w:val="004C17E2"/>
    <w:rsid w:val="004C20A6"/>
    <w:rsid w:val="004C2E3F"/>
    <w:rsid w:val="004D0915"/>
    <w:rsid w:val="004D1F9E"/>
    <w:rsid w:val="004D2501"/>
    <w:rsid w:val="004D3A04"/>
    <w:rsid w:val="004D3F53"/>
    <w:rsid w:val="004D62E7"/>
    <w:rsid w:val="004D6536"/>
    <w:rsid w:val="004D69E2"/>
    <w:rsid w:val="004D78D3"/>
    <w:rsid w:val="004D7E75"/>
    <w:rsid w:val="004E0984"/>
    <w:rsid w:val="004E0EDC"/>
    <w:rsid w:val="004E1F77"/>
    <w:rsid w:val="004E349B"/>
    <w:rsid w:val="004E54A0"/>
    <w:rsid w:val="004E6D85"/>
    <w:rsid w:val="004F0853"/>
    <w:rsid w:val="004F088D"/>
    <w:rsid w:val="004F08A5"/>
    <w:rsid w:val="004F1349"/>
    <w:rsid w:val="004F6891"/>
    <w:rsid w:val="00500905"/>
    <w:rsid w:val="00500D70"/>
    <w:rsid w:val="00502721"/>
    <w:rsid w:val="00502FEB"/>
    <w:rsid w:val="005055CB"/>
    <w:rsid w:val="00510890"/>
    <w:rsid w:val="00511122"/>
    <w:rsid w:val="00513355"/>
    <w:rsid w:val="00514CD6"/>
    <w:rsid w:val="005202E1"/>
    <w:rsid w:val="0052568B"/>
    <w:rsid w:val="00534F57"/>
    <w:rsid w:val="00540D42"/>
    <w:rsid w:val="00545E35"/>
    <w:rsid w:val="005477E5"/>
    <w:rsid w:val="00554227"/>
    <w:rsid w:val="00554DB6"/>
    <w:rsid w:val="00556B6C"/>
    <w:rsid w:val="00560295"/>
    <w:rsid w:val="00571CBF"/>
    <w:rsid w:val="005723D1"/>
    <w:rsid w:val="005734A7"/>
    <w:rsid w:val="00573894"/>
    <w:rsid w:val="00573E93"/>
    <w:rsid w:val="00576086"/>
    <w:rsid w:val="00576247"/>
    <w:rsid w:val="005827D8"/>
    <w:rsid w:val="00582D20"/>
    <w:rsid w:val="0058314E"/>
    <w:rsid w:val="00585D69"/>
    <w:rsid w:val="00586934"/>
    <w:rsid w:val="00586F76"/>
    <w:rsid w:val="0058787D"/>
    <w:rsid w:val="00590819"/>
    <w:rsid w:val="0059162E"/>
    <w:rsid w:val="00597720"/>
    <w:rsid w:val="00597D2F"/>
    <w:rsid w:val="005A0B04"/>
    <w:rsid w:val="005A0CCB"/>
    <w:rsid w:val="005A0CD1"/>
    <w:rsid w:val="005A52F4"/>
    <w:rsid w:val="005A6001"/>
    <w:rsid w:val="005B1A87"/>
    <w:rsid w:val="005B2055"/>
    <w:rsid w:val="005B27C8"/>
    <w:rsid w:val="005B2AFA"/>
    <w:rsid w:val="005B68A5"/>
    <w:rsid w:val="005B73C5"/>
    <w:rsid w:val="005C1BAE"/>
    <w:rsid w:val="005C5F14"/>
    <w:rsid w:val="005C6D03"/>
    <w:rsid w:val="005C7E69"/>
    <w:rsid w:val="005D4F05"/>
    <w:rsid w:val="005D5CAB"/>
    <w:rsid w:val="005D6CC1"/>
    <w:rsid w:val="005E1EA4"/>
    <w:rsid w:val="005E4B16"/>
    <w:rsid w:val="005E515D"/>
    <w:rsid w:val="005E5FED"/>
    <w:rsid w:val="005E6CC3"/>
    <w:rsid w:val="005F03B0"/>
    <w:rsid w:val="005F1910"/>
    <w:rsid w:val="005F1FCA"/>
    <w:rsid w:val="005F36E8"/>
    <w:rsid w:val="005F39AB"/>
    <w:rsid w:val="005F6F5A"/>
    <w:rsid w:val="00600DE0"/>
    <w:rsid w:val="00600FF3"/>
    <w:rsid w:val="00602A4B"/>
    <w:rsid w:val="006044CC"/>
    <w:rsid w:val="00605690"/>
    <w:rsid w:val="0060659C"/>
    <w:rsid w:val="00607C58"/>
    <w:rsid w:val="00607E57"/>
    <w:rsid w:val="00611C61"/>
    <w:rsid w:val="006121DD"/>
    <w:rsid w:val="006142D6"/>
    <w:rsid w:val="00614D6B"/>
    <w:rsid w:val="00615D3D"/>
    <w:rsid w:val="00616EBD"/>
    <w:rsid w:val="00620D0E"/>
    <w:rsid w:val="00623153"/>
    <w:rsid w:val="00624DB2"/>
    <w:rsid w:val="0062591D"/>
    <w:rsid w:val="00631133"/>
    <w:rsid w:val="00631CA5"/>
    <w:rsid w:val="00633FCA"/>
    <w:rsid w:val="006356E1"/>
    <w:rsid w:val="00642247"/>
    <w:rsid w:val="0064231F"/>
    <w:rsid w:val="00642700"/>
    <w:rsid w:val="00643ED4"/>
    <w:rsid w:val="006458D2"/>
    <w:rsid w:val="00645A42"/>
    <w:rsid w:val="006465A9"/>
    <w:rsid w:val="0064783F"/>
    <w:rsid w:val="00653D53"/>
    <w:rsid w:val="00655333"/>
    <w:rsid w:val="00656FF7"/>
    <w:rsid w:val="00663D30"/>
    <w:rsid w:val="00664A5C"/>
    <w:rsid w:val="00665E62"/>
    <w:rsid w:val="00671FED"/>
    <w:rsid w:val="006725AE"/>
    <w:rsid w:val="006741C8"/>
    <w:rsid w:val="00674498"/>
    <w:rsid w:val="006804EC"/>
    <w:rsid w:val="0068357B"/>
    <w:rsid w:val="00685826"/>
    <w:rsid w:val="006873F8"/>
    <w:rsid w:val="00687F89"/>
    <w:rsid w:val="006902BF"/>
    <w:rsid w:val="006920C2"/>
    <w:rsid w:val="0069245C"/>
    <w:rsid w:val="00692684"/>
    <w:rsid w:val="00692859"/>
    <w:rsid w:val="0069441F"/>
    <w:rsid w:val="00697EE6"/>
    <w:rsid w:val="006A0F23"/>
    <w:rsid w:val="006A2CB1"/>
    <w:rsid w:val="006A303A"/>
    <w:rsid w:val="006A5DD8"/>
    <w:rsid w:val="006B1676"/>
    <w:rsid w:val="006B6076"/>
    <w:rsid w:val="006C0FDD"/>
    <w:rsid w:val="006C1DCB"/>
    <w:rsid w:val="006C26FB"/>
    <w:rsid w:val="006C4DB6"/>
    <w:rsid w:val="006C5654"/>
    <w:rsid w:val="006C59F8"/>
    <w:rsid w:val="006D5187"/>
    <w:rsid w:val="006D6677"/>
    <w:rsid w:val="006D6ACE"/>
    <w:rsid w:val="006D7118"/>
    <w:rsid w:val="006E1E59"/>
    <w:rsid w:val="006E24F0"/>
    <w:rsid w:val="006E2C77"/>
    <w:rsid w:val="006E3E1E"/>
    <w:rsid w:val="006E645F"/>
    <w:rsid w:val="006F0922"/>
    <w:rsid w:val="006F0D16"/>
    <w:rsid w:val="006F236F"/>
    <w:rsid w:val="006F2827"/>
    <w:rsid w:val="006F30D4"/>
    <w:rsid w:val="006F52DE"/>
    <w:rsid w:val="006F52E6"/>
    <w:rsid w:val="006F59E3"/>
    <w:rsid w:val="006F7329"/>
    <w:rsid w:val="006F752A"/>
    <w:rsid w:val="00701D05"/>
    <w:rsid w:val="007029C1"/>
    <w:rsid w:val="007031CC"/>
    <w:rsid w:val="00705311"/>
    <w:rsid w:val="007104E7"/>
    <w:rsid w:val="0071192B"/>
    <w:rsid w:val="00711C35"/>
    <w:rsid w:val="00712610"/>
    <w:rsid w:val="00712DFF"/>
    <w:rsid w:val="0071327B"/>
    <w:rsid w:val="00713948"/>
    <w:rsid w:val="00713950"/>
    <w:rsid w:val="00713D29"/>
    <w:rsid w:val="00714448"/>
    <w:rsid w:val="00714EAF"/>
    <w:rsid w:val="00716FAF"/>
    <w:rsid w:val="00717951"/>
    <w:rsid w:val="0072194E"/>
    <w:rsid w:val="0072367E"/>
    <w:rsid w:val="007237B1"/>
    <w:rsid w:val="00725B5E"/>
    <w:rsid w:val="00727C7D"/>
    <w:rsid w:val="007302BB"/>
    <w:rsid w:val="0073294B"/>
    <w:rsid w:val="00732D51"/>
    <w:rsid w:val="007330FA"/>
    <w:rsid w:val="00733FD0"/>
    <w:rsid w:val="0073487B"/>
    <w:rsid w:val="00734C60"/>
    <w:rsid w:val="0073707F"/>
    <w:rsid w:val="007371C2"/>
    <w:rsid w:val="00741F47"/>
    <w:rsid w:val="00743971"/>
    <w:rsid w:val="00743A70"/>
    <w:rsid w:val="00746460"/>
    <w:rsid w:val="00746B38"/>
    <w:rsid w:val="00747005"/>
    <w:rsid w:val="00747C4B"/>
    <w:rsid w:val="00751902"/>
    <w:rsid w:val="00752CCA"/>
    <w:rsid w:val="0075365C"/>
    <w:rsid w:val="00756751"/>
    <w:rsid w:val="00757CBA"/>
    <w:rsid w:val="00761D8D"/>
    <w:rsid w:val="00763E9D"/>
    <w:rsid w:val="00764C12"/>
    <w:rsid w:val="007661A0"/>
    <w:rsid w:val="007713E0"/>
    <w:rsid w:val="00775621"/>
    <w:rsid w:val="007771CE"/>
    <w:rsid w:val="0078099E"/>
    <w:rsid w:val="007816D2"/>
    <w:rsid w:val="007819D6"/>
    <w:rsid w:val="00783400"/>
    <w:rsid w:val="0078367B"/>
    <w:rsid w:val="00783ACB"/>
    <w:rsid w:val="007855F8"/>
    <w:rsid w:val="00786784"/>
    <w:rsid w:val="00792F63"/>
    <w:rsid w:val="0079528E"/>
    <w:rsid w:val="007970DF"/>
    <w:rsid w:val="007A3174"/>
    <w:rsid w:val="007A41CC"/>
    <w:rsid w:val="007A49CF"/>
    <w:rsid w:val="007A7938"/>
    <w:rsid w:val="007B334E"/>
    <w:rsid w:val="007B4796"/>
    <w:rsid w:val="007B5A71"/>
    <w:rsid w:val="007B5F4A"/>
    <w:rsid w:val="007B68B3"/>
    <w:rsid w:val="007B6B2A"/>
    <w:rsid w:val="007C05D2"/>
    <w:rsid w:val="007C27BB"/>
    <w:rsid w:val="007C4AB2"/>
    <w:rsid w:val="007C6F4B"/>
    <w:rsid w:val="007C6FA1"/>
    <w:rsid w:val="007D091E"/>
    <w:rsid w:val="007D19E0"/>
    <w:rsid w:val="007D1B71"/>
    <w:rsid w:val="007D2EFE"/>
    <w:rsid w:val="007D49EC"/>
    <w:rsid w:val="007D4F41"/>
    <w:rsid w:val="007D5501"/>
    <w:rsid w:val="007D65E5"/>
    <w:rsid w:val="007D689F"/>
    <w:rsid w:val="007D6FBA"/>
    <w:rsid w:val="007E1797"/>
    <w:rsid w:val="007E1A84"/>
    <w:rsid w:val="007E3A7E"/>
    <w:rsid w:val="007E4E6B"/>
    <w:rsid w:val="007E6F69"/>
    <w:rsid w:val="007E727C"/>
    <w:rsid w:val="007F387D"/>
    <w:rsid w:val="007F409E"/>
    <w:rsid w:val="007F660B"/>
    <w:rsid w:val="007F7864"/>
    <w:rsid w:val="00800ED2"/>
    <w:rsid w:val="00801AD2"/>
    <w:rsid w:val="008142FC"/>
    <w:rsid w:val="00814B93"/>
    <w:rsid w:val="00814D9A"/>
    <w:rsid w:val="0081508F"/>
    <w:rsid w:val="008226E9"/>
    <w:rsid w:val="008249AD"/>
    <w:rsid w:val="00825A7C"/>
    <w:rsid w:val="00834007"/>
    <w:rsid w:val="008351C0"/>
    <w:rsid w:val="008352E3"/>
    <w:rsid w:val="008353EA"/>
    <w:rsid w:val="00835A05"/>
    <w:rsid w:val="008378E8"/>
    <w:rsid w:val="008400BD"/>
    <w:rsid w:val="008416CA"/>
    <w:rsid w:val="008423C4"/>
    <w:rsid w:val="00843220"/>
    <w:rsid w:val="008467AF"/>
    <w:rsid w:val="00846C09"/>
    <w:rsid w:val="00846C78"/>
    <w:rsid w:val="008475E1"/>
    <w:rsid w:val="00853345"/>
    <w:rsid w:val="008538B5"/>
    <w:rsid w:val="00853F05"/>
    <w:rsid w:val="00855095"/>
    <w:rsid w:val="00860A36"/>
    <w:rsid w:val="00862931"/>
    <w:rsid w:val="008632C6"/>
    <w:rsid w:val="00867D02"/>
    <w:rsid w:val="00872081"/>
    <w:rsid w:val="0087224F"/>
    <w:rsid w:val="008722F3"/>
    <w:rsid w:val="00876C46"/>
    <w:rsid w:val="00876F20"/>
    <w:rsid w:val="00880563"/>
    <w:rsid w:val="00880641"/>
    <w:rsid w:val="00881AB5"/>
    <w:rsid w:val="0088261A"/>
    <w:rsid w:val="00884BD5"/>
    <w:rsid w:val="0088585E"/>
    <w:rsid w:val="0089002B"/>
    <w:rsid w:val="00893B72"/>
    <w:rsid w:val="00894BEB"/>
    <w:rsid w:val="00897AFA"/>
    <w:rsid w:val="008A04C4"/>
    <w:rsid w:val="008A05F2"/>
    <w:rsid w:val="008A1726"/>
    <w:rsid w:val="008A24FB"/>
    <w:rsid w:val="008A3634"/>
    <w:rsid w:val="008B3E69"/>
    <w:rsid w:val="008B6490"/>
    <w:rsid w:val="008B67AB"/>
    <w:rsid w:val="008C3320"/>
    <w:rsid w:val="008C5D80"/>
    <w:rsid w:val="008C5FA9"/>
    <w:rsid w:val="008D2D4A"/>
    <w:rsid w:val="008D3481"/>
    <w:rsid w:val="008D65D7"/>
    <w:rsid w:val="008D6635"/>
    <w:rsid w:val="008E116B"/>
    <w:rsid w:val="008E1899"/>
    <w:rsid w:val="008E6477"/>
    <w:rsid w:val="008E6A51"/>
    <w:rsid w:val="008E6B42"/>
    <w:rsid w:val="008E6B47"/>
    <w:rsid w:val="008E7250"/>
    <w:rsid w:val="008E7D53"/>
    <w:rsid w:val="008F1D24"/>
    <w:rsid w:val="008F2B29"/>
    <w:rsid w:val="008F2F8D"/>
    <w:rsid w:val="008F3460"/>
    <w:rsid w:val="008F3BD0"/>
    <w:rsid w:val="008F5E60"/>
    <w:rsid w:val="008F777D"/>
    <w:rsid w:val="009016A9"/>
    <w:rsid w:val="00901AD6"/>
    <w:rsid w:val="00905006"/>
    <w:rsid w:val="00906C8C"/>
    <w:rsid w:val="00907056"/>
    <w:rsid w:val="009118E5"/>
    <w:rsid w:val="00917344"/>
    <w:rsid w:val="0092338A"/>
    <w:rsid w:val="00930637"/>
    <w:rsid w:val="009317F0"/>
    <w:rsid w:val="009320A4"/>
    <w:rsid w:val="009321A5"/>
    <w:rsid w:val="009344B6"/>
    <w:rsid w:val="00936278"/>
    <w:rsid w:val="00937543"/>
    <w:rsid w:val="009412A4"/>
    <w:rsid w:val="00941522"/>
    <w:rsid w:val="00942C25"/>
    <w:rsid w:val="0094501C"/>
    <w:rsid w:val="00946118"/>
    <w:rsid w:val="00947866"/>
    <w:rsid w:val="00954747"/>
    <w:rsid w:val="00956EE9"/>
    <w:rsid w:val="009623AB"/>
    <w:rsid w:val="00964C6F"/>
    <w:rsid w:val="00965663"/>
    <w:rsid w:val="00966C89"/>
    <w:rsid w:val="00967DC3"/>
    <w:rsid w:val="009702F8"/>
    <w:rsid w:val="009707B0"/>
    <w:rsid w:val="009715C9"/>
    <w:rsid w:val="009721FF"/>
    <w:rsid w:val="00973334"/>
    <w:rsid w:val="00974581"/>
    <w:rsid w:val="00980B10"/>
    <w:rsid w:val="00981280"/>
    <w:rsid w:val="00984A64"/>
    <w:rsid w:val="00987ACC"/>
    <w:rsid w:val="00992E60"/>
    <w:rsid w:val="00994A45"/>
    <w:rsid w:val="00995B5F"/>
    <w:rsid w:val="00996B2A"/>
    <w:rsid w:val="00997312"/>
    <w:rsid w:val="00997958"/>
    <w:rsid w:val="00997A66"/>
    <w:rsid w:val="009A184D"/>
    <w:rsid w:val="009A3F43"/>
    <w:rsid w:val="009A530E"/>
    <w:rsid w:val="009A5537"/>
    <w:rsid w:val="009B4246"/>
    <w:rsid w:val="009B7F23"/>
    <w:rsid w:val="009C2411"/>
    <w:rsid w:val="009C2777"/>
    <w:rsid w:val="009C37A0"/>
    <w:rsid w:val="009D10A1"/>
    <w:rsid w:val="009D48F7"/>
    <w:rsid w:val="009D5999"/>
    <w:rsid w:val="009D7829"/>
    <w:rsid w:val="009E2C93"/>
    <w:rsid w:val="009E3330"/>
    <w:rsid w:val="009E4348"/>
    <w:rsid w:val="009E5369"/>
    <w:rsid w:val="009E5DCB"/>
    <w:rsid w:val="009E7C43"/>
    <w:rsid w:val="009F263F"/>
    <w:rsid w:val="009F37FB"/>
    <w:rsid w:val="009F3CA0"/>
    <w:rsid w:val="009F5432"/>
    <w:rsid w:val="009F57E4"/>
    <w:rsid w:val="009F6E00"/>
    <w:rsid w:val="00A005A2"/>
    <w:rsid w:val="00A0066C"/>
    <w:rsid w:val="00A01760"/>
    <w:rsid w:val="00A065AB"/>
    <w:rsid w:val="00A079E2"/>
    <w:rsid w:val="00A07D7B"/>
    <w:rsid w:val="00A10D42"/>
    <w:rsid w:val="00A1302D"/>
    <w:rsid w:val="00A1332A"/>
    <w:rsid w:val="00A13AB4"/>
    <w:rsid w:val="00A16B94"/>
    <w:rsid w:val="00A205E5"/>
    <w:rsid w:val="00A20BDA"/>
    <w:rsid w:val="00A212B7"/>
    <w:rsid w:val="00A24389"/>
    <w:rsid w:val="00A24D48"/>
    <w:rsid w:val="00A25094"/>
    <w:rsid w:val="00A27A0E"/>
    <w:rsid w:val="00A27DF8"/>
    <w:rsid w:val="00A33364"/>
    <w:rsid w:val="00A33A21"/>
    <w:rsid w:val="00A35BF5"/>
    <w:rsid w:val="00A36A27"/>
    <w:rsid w:val="00A370C0"/>
    <w:rsid w:val="00A42A43"/>
    <w:rsid w:val="00A43034"/>
    <w:rsid w:val="00A44EFB"/>
    <w:rsid w:val="00A453EB"/>
    <w:rsid w:val="00A45660"/>
    <w:rsid w:val="00A46879"/>
    <w:rsid w:val="00A51029"/>
    <w:rsid w:val="00A53F29"/>
    <w:rsid w:val="00A54272"/>
    <w:rsid w:val="00A56C64"/>
    <w:rsid w:val="00A57447"/>
    <w:rsid w:val="00A61020"/>
    <w:rsid w:val="00A623FE"/>
    <w:rsid w:val="00A75B73"/>
    <w:rsid w:val="00A76FB9"/>
    <w:rsid w:val="00A776A3"/>
    <w:rsid w:val="00A77CD0"/>
    <w:rsid w:val="00A829D6"/>
    <w:rsid w:val="00A835AF"/>
    <w:rsid w:val="00A844D1"/>
    <w:rsid w:val="00A8451A"/>
    <w:rsid w:val="00A84FA5"/>
    <w:rsid w:val="00A8517F"/>
    <w:rsid w:val="00A85E19"/>
    <w:rsid w:val="00A92889"/>
    <w:rsid w:val="00A95DD1"/>
    <w:rsid w:val="00A96083"/>
    <w:rsid w:val="00A96EDC"/>
    <w:rsid w:val="00AA1894"/>
    <w:rsid w:val="00AA28D8"/>
    <w:rsid w:val="00AA5F4C"/>
    <w:rsid w:val="00AB252E"/>
    <w:rsid w:val="00AB25E1"/>
    <w:rsid w:val="00AB3386"/>
    <w:rsid w:val="00AB485C"/>
    <w:rsid w:val="00AB4E52"/>
    <w:rsid w:val="00AB4FED"/>
    <w:rsid w:val="00AB7027"/>
    <w:rsid w:val="00AB7429"/>
    <w:rsid w:val="00AC4E53"/>
    <w:rsid w:val="00AC70B5"/>
    <w:rsid w:val="00AC70CF"/>
    <w:rsid w:val="00AC7DA8"/>
    <w:rsid w:val="00AD09D4"/>
    <w:rsid w:val="00AD4973"/>
    <w:rsid w:val="00AD61E8"/>
    <w:rsid w:val="00AD66DF"/>
    <w:rsid w:val="00AD70B3"/>
    <w:rsid w:val="00AD7FE3"/>
    <w:rsid w:val="00AE1345"/>
    <w:rsid w:val="00AE2EA2"/>
    <w:rsid w:val="00AE477E"/>
    <w:rsid w:val="00AE51BF"/>
    <w:rsid w:val="00AE6A43"/>
    <w:rsid w:val="00AE7A9F"/>
    <w:rsid w:val="00AE7C31"/>
    <w:rsid w:val="00AF1947"/>
    <w:rsid w:val="00AF1AA2"/>
    <w:rsid w:val="00AF22C0"/>
    <w:rsid w:val="00AF3C91"/>
    <w:rsid w:val="00AF4119"/>
    <w:rsid w:val="00B079F5"/>
    <w:rsid w:val="00B07DDA"/>
    <w:rsid w:val="00B10F05"/>
    <w:rsid w:val="00B11203"/>
    <w:rsid w:val="00B1136A"/>
    <w:rsid w:val="00B120E1"/>
    <w:rsid w:val="00B134FB"/>
    <w:rsid w:val="00B15926"/>
    <w:rsid w:val="00B15DDE"/>
    <w:rsid w:val="00B217AC"/>
    <w:rsid w:val="00B228FB"/>
    <w:rsid w:val="00B24BDD"/>
    <w:rsid w:val="00B25A4B"/>
    <w:rsid w:val="00B25EC2"/>
    <w:rsid w:val="00B263F9"/>
    <w:rsid w:val="00B302E9"/>
    <w:rsid w:val="00B35C45"/>
    <w:rsid w:val="00B3609D"/>
    <w:rsid w:val="00B368D8"/>
    <w:rsid w:val="00B3700B"/>
    <w:rsid w:val="00B37457"/>
    <w:rsid w:val="00B37606"/>
    <w:rsid w:val="00B400B8"/>
    <w:rsid w:val="00B4074C"/>
    <w:rsid w:val="00B409D3"/>
    <w:rsid w:val="00B4191E"/>
    <w:rsid w:val="00B458AD"/>
    <w:rsid w:val="00B45C15"/>
    <w:rsid w:val="00B47424"/>
    <w:rsid w:val="00B47CA7"/>
    <w:rsid w:val="00B5443A"/>
    <w:rsid w:val="00B63258"/>
    <w:rsid w:val="00B6649B"/>
    <w:rsid w:val="00B6741E"/>
    <w:rsid w:val="00B70651"/>
    <w:rsid w:val="00B71E51"/>
    <w:rsid w:val="00B73F5F"/>
    <w:rsid w:val="00B81833"/>
    <w:rsid w:val="00B83A3B"/>
    <w:rsid w:val="00B91E2E"/>
    <w:rsid w:val="00B923FE"/>
    <w:rsid w:val="00B93084"/>
    <w:rsid w:val="00B96F03"/>
    <w:rsid w:val="00BA1CD0"/>
    <w:rsid w:val="00BA2134"/>
    <w:rsid w:val="00BA32E4"/>
    <w:rsid w:val="00BA4127"/>
    <w:rsid w:val="00BA47EC"/>
    <w:rsid w:val="00BA5EC1"/>
    <w:rsid w:val="00BB004A"/>
    <w:rsid w:val="00BB08C4"/>
    <w:rsid w:val="00BB4327"/>
    <w:rsid w:val="00BB6443"/>
    <w:rsid w:val="00BB7A99"/>
    <w:rsid w:val="00BC0DE7"/>
    <w:rsid w:val="00BC2F4B"/>
    <w:rsid w:val="00BC5D74"/>
    <w:rsid w:val="00BD178D"/>
    <w:rsid w:val="00BD1FEA"/>
    <w:rsid w:val="00BD780D"/>
    <w:rsid w:val="00BD79AA"/>
    <w:rsid w:val="00BE0DEE"/>
    <w:rsid w:val="00BE1382"/>
    <w:rsid w:val="00BE191F"/>
    <w:rsid w:val="00BE1A54"/>
    <w:rsid w:val="00BF33E8"/>
    <w:rsid w:val="00BF67E7"/>
    <w:rsid w:val="00BF7450"/>
    <w:rsid w:val="00BF7476"/>
    <w:rsid w:val="00C04425"/>
    <w:rsid w:val="00C04AFF"/>
    <w:rsid w:val="00C06690"/>
    <w:rsid w:val="00C07A90"/>
    <w:rsid w:val="00C12342"/>
    <w:rsid w:val="00C16D8C"/>
    <w:rsid w:val="00C17E27"/>
    <w:rsid w:val="00C2106C"/>
    <w:rsid w:val="00C24868"/>
    <w:rsid w:val="00C25A16"/>
    <w:rsid w:val="00C26524"/>
    <w:rsid w:val="00C26DD5"/>
    <w:rsid w:val="00C318F7"/>
    <w:rsid w:val="00C35DFC"/>
    <w:rsid w:val="00C37F7B"/>
    <w:rsid w:val="00C40138"/>
    <w:rsid w:val="00C409BF"/>
    <w:rsid w:val="00C410E1"/>
    <w:rsid w:val="00C4183E"/>
    <w:rsid w:val="00C41AE1"/>
    <w:rsid w:val="00C43024"/>
    <w:rsid w:val="00C45AAC"/>
    <w:rsid w:val="00C46A42"/>
    <w:rsid w:val="00C47D94"/>
    <w:rsid w:val="00C50AD8"/>
    <w:rsid w:val="00C50D33"/>
    <w:rsid w:val="00C5173B"/>
    <w:rsid w:val="00C52867"/>
    <w:rsid w:val="00C54FC7"/>
    <w:rsid w:val="00C5610F"/>
    <w:rsid w:val="00C56C25"/>
    <w:rsid w:val="00C6165E"/>
    <w:rsid w:val="00C61BFB"/>
    <w:rsid w:val="00C62207"/>
    <w:rsid w:val="00C639A0"/>
    <w:rsid w:val="00C6764D"/>
    <w:rsid w:val="00C71183"/>
    <w:rsid w:val="00C71FC5"/>
    <w:rsid w:val="00C73EED"/>
    <w:rsid w:val="00C747A7"/>
    <w:rsid w:val="00C76374"/>
    <w:rsid w:val="00C80E23"/>
    <w:rsid w:val="00C8254B"/>
    <w:rsid w:val="00C85A28"/>
    <w:rsid w:val="00C85FD9"/>
    <w:rsid w:val="00C95197"/>
    <w:rsid w:val="00CA15EF"/>
    <w:rsid w:val="00CA191D"/>
    <w:rsid w:val="00CA1B18"/>
    <w:rsid w:val="00CA2592"/>
    <w:rsid w:val="00CA38F2"/>
    <w:rsid w:val="00CA52B5"/>
    <w:rsid w:val="00CB0A44"/>
    <w:rsid w:val="00CB0B25"/>
    <w:rsid w:val="00CB2099"/>
    <w:rsid w:val="00CB36B5"/>
    <w:rsid w:val="00CB7B33"/>
    <w:rsid w:val="00CC4D18"/>
    <w:rsid w:val="00CC71BE"/>
    <w:rsid w:val="00CD27B5"/>
    <w:rsid w:val="00CD343B"/>
    <w:rsid w:val="00CD355F"/>
    <w:rsid w:val="00CD6B12"/>
    <w:rsid w:val="00CE0749"/>
    <w:rsid w:val="00CE50B7"/>
    <w:rsid w:val="00CE62C4"/>
    <w:rsid w:val="00CF0426"/>
    <w:rsid w:val="00CF2C01"/>
    <w:rsid w:val="00CF2E00"/>
    <w:rsid w:val="00CF7986"/>
    <w:rsid w:val="00D0287B"/>
    <w:rsid w:val="00D03522"/>
    <w:rsid w:val="00D05FB7"/>
    <w:rsid w:val="00D06BDA"/>
    <w:rsid w:val="00D0725B"/>
    <w:rsid w:val="00D12C9F"/>
    <w:rsid w:val="00D13596"/>
    <w:rsid w:val="00D135FA"/>
    <w:rsid w:val="00D16F04"/>
    <w:rsid w:val="00D2177D"/>
    <w:rsid w:val="00D233DB"/>
    <w:rsid w:val="00D27D15"/>
    <w:rsid w:val="00D33CA3"/>
    <w:rsid w:val="00D34CFB"/>
    <w:rsid w:val="00D378B3"/>
    <w:rsid w:val="00D41DB6"/>
    <w:rsid w:val="00D430F3"/>
    <w:rsid w:val="00D455ED"/>
    <w:rsid w:val="00D46891"/>
    <w:rsid w:val="00D50853"/>
    <w:rsid w:val="00D512B3"/>
    <w:rsid w:val="00D51B6E"/>
    <w:rsid w:val="00D51B96"/>
    <w:rsid w:val="00D52B5B"/>
    <w:rsid w:val="00D530DC"/>
    <w:rsid w:val="00D54FEE"/>
    <w:rsid w:val="00D55F48"/>
    <w:rsid w:val="00D57A86"/>
    <w:rsid w:val="00D62F8F"/>
    <w:rsid w:val="00D64D50"/>
    <w:rsid w:val="00D66BE2"/>
    <w:rsid w:val="00D675B1"/>
    <w:rsid w:val="00D72D0D"/>
    <w:rsid w:val="00D741EE"/>
    <w:rsid w:val="00D7454A"/>
    <w:rsid w:val="00D76749"/>
    <w:rsid w:val="00D830C4"/>
    <w:rsid w:val="00D84142"/>
    <w:rsid w:val="00D8436F"/>
    <w:rsid w:val="00D85A4C"/>
    <w:rsid w:val="00D85AFC"/>
    <w:rsid w:val="00D91843"/>
    <w:rsid w:val="00D92062"/>
    <w:rsid w:val="00DA00A5"/>
    <w:rsid w:val="00DA24D8"/>
    <w:rsid w:val="00DA5E82"/>
    <w:rsid w:val="00DB06D4"/>
    <w:rsid w:val="00DB22F5"/>
    <w:rsid w:val="00DB3ED8"/>
    <w:rsid w:val="00DB6A57"/>
    <w:rsid w:val="00DC010C"/>
    <w:rsid w:val="00DC096F"/>
    <w:rsid w:val="00DC1844"/>
    <w:rsid w:val="00DC244F"/>
    <w:rsid w:val="00DD0B69"/>
    <w:rsid w:val="00DD462F"/>
    <w:rsid w:val="00DD4D18"/>
    <w:rsid w:val="00DD693C"/>
    <w:rsid w:val="00DD7216"/>
    <w:rsid w:val="00DD7717"/>
    <w:rsid w:val="00DE2244"/>
    <w:rsid w:val="00DE250D"/>
    <w:rsid w:val="00DE7137"/>
    <w:rsid w:val="00DE7CBD"/>
    <w:rsid w:val="00DF075F"/>
    <w:rsid w:val="00DF3E07"/>
    <w:rsid w:val="00DF489E"/>
    <w:rsid w:val="00DF5C9B"/>
    <w:rsid w:val="00DF70CF"/>
    <w:rsid w:val="00E02A44"/>
    <w:rsid w:val="00E13252"/>
    <w:rsid w:val="00E143A4"/>
    <w:rsid w:val="00E15A23"/>
    <w:rsid w:val="00E20392"/>
    <w:rsid w:val="00E20B1A"/>
    <w:rsid w:val="00E210F2"/>
    <w:rsid w:val="00E237D1"/>
    <w:rsid w:val="00E3062F"/>
    <w:rsid w:val="00E31FFF"/>
    <w:rsid w:val="00E324A8"/>
    <w:rsid w:val="00E349CC"/>
    <w:rsid w:val="00E35193"/>
    <w:rsid w:val="00E41908"/>
    <w:rsid w:val="00E42ABF"/>
    <w:rsid w:val="00E442EC"/>
    <w:rsid w:val="00E44AFD"/>
    <w:rsid w:val="00E469F4"/>
    <w:rsid w:val="00E50C44"/>
    <w:rsid w:val="00E51DB1"/>
    <w:rsid w:val="00E52CF8"/>
    <w:rsid w:val="00E53408"/>
    <w:rsid w:val="00E53ABA"/>
    <w:rsid w:val="00E559E2"/>
    <w:rsid w:val="00E55F56"/>
    <w:rsid w:val="00E56B50"/>
    <w:rsid w:val="00E61A8F"/>
    <w:rsid w:val="00E632A5"/>
    <w:rsid w:val="00E64513"/>
    <w:rsid w:val="00E76CBA"/>
    <w:rsid w:val="00E77D70"/>
    <w:rsid w:val="00E821BA"/>
    <w:rsid w:val="00E847EB"/>
    <w:rsid w:val="00E8678C"/>
    <w:rsid w:val="00E93C58"/>
    <w:rsid w:val="00E94A62"/>
    <w:rsid w:val="00E94EE3"/>
    <w:rsid w:val="00E9589C"/>
    <w:rsid w:val="00E96136"/>
    <w:rsid w:val="00E97624"/>
    <w:rsid w:val="00EA0F45"/>
    <w:rsid w:val="00EA7A34"/>
    <w:rsid w:val="00EB1219"/>
    <w:rsid w:val="00EB4D1F"/>
    <w:rsid w:val="00EB7B82"/>
    <w:rsid w:val="00EC0FA9"/>
    <w:rsid w:val="00EC170A"/>
    <w:rsid w:val="00EC26FF"/>
    <w:rsid w:val="00EC3942"/>
    <w:rsid w:val="00EC3A05"/>
    <w:rsid w:val="00EC6310"/>
    <w:rsid w:val="00EC7B8E"/>
    <w:rsid w:val="00ED26C3"/>
    <w:rsid w:val="00ED7B81"/>
    <w:rsid w:val="00EE0C0B"/>
    <w:rsid w:val="00EF0556"/>
    <w:rsid w:val="00EF0FA1"/>
    <w:rsid w:val="00EF278F"/>
    <w:rsid w:val="00EF4005"/>
    <w:rsid w:val="00EF5402"/>
    <w:rsid w:val="00EF7CD0"/>
    <w:rsid w:val="00F00686"/>
    <w:rsid w:val="00F01166"/>
    <w:rsid w:val="00F0461C"/>
    <w:rsid w:val="00F0704D"/>
    <w:rsid w:val="00F11051"/>
    <w:rsid w:val="00F130AF"/>
    <w:rsid w:val="00F130F2"/>
    <w:rsid w:val="00F13699"/>
    <w:rsid w:val="00F17095"/>
    <w:rsid w:val="00F17B72"/>
    <w:rsid w:val="00F2042D"/>
    <w:rsid w:val="00F24DE0"/>
    <w:rsid w:val="00F25406"/>
    <w:rsid w:val="00F27059"/>
    <w:rsid w:val="00F31173"/>
    <w:rsid w:val="00F335D7"/>
    <w:rsid w:val="00F41B8C"/>
    <w:rsid w:val="00F44631"/>
    <w:rsid w:val="00F4725F"/>
    <w:rsid w:val="00F501AC"/>
    <w:rsid w:val="00F5257C"/>
    <w:rsid w:val="00F5309E"/>
    <w:rsid w:val="00F53320"/>
    <w:rsid w:val="00F533B0"/>
    <w:rsid w:val="00F5493E"/>
    <w:rsid w:val="00F60E75"/>
    <w:rsid w:val="00F650BB"/>
    <w:rsid w:val="00F67295"/>
    <w:rsid w:val="00F714EA"/>
    <w:rsid w:val="00F743B5"/>
    <w:rsid w:val="00F7471B"/>
    <w:rsid w:val="00F80813"/>
    <w:rsid w:val="00F80B2C"/>
    <w:rsid w:val="00F81733"/>
    <w:rsid w:val="00F824B9"/>
    <w:rsid w:val="00F831CB"/>
    <w:rsid w:val="00F83498"/>
    <w:rsid w:val="00F8432E"/>
    <w:rsid w:val="00F84FA8"/>
    <w:rsid w:val="00F85707"/>
    <w:rsid w:val="00F85D4C"/>
    <w:rsid w:val="00F921D5"/>
    <w:rsid w:val="00F92C7D"/>
    <w:rsid w:val="00F93431"/>
    <w:rsid w:val="00F94D05"/>
    <w:rsid w:val="00F94E68"/>
    <w:rsid w:val="00FA01D3"/>
    <w:rsid w:val="00FA06A8"/>
    <w:rsid w:val="00FA207C"/>
    <w:rsid w:val="00FA3FB2"/>
    <w:rsid w:val="00FA5643"/>
    <w:rsid w:val="00FA56A0"/>
    <w:rsid w:val="00FB0EA0"/>
    <w:rsid w:val="00FB148E"/>
    <w:rsid w:val="00FB3316"/>
    <w:rsid w:val="00FB5D3A"/>
    <w:rsid w:val="00FB615D"/>
    <w:rsid w:val="00FB6269"/>
    <w:rsid w:val="00FB67BD"/>
    <w:rsid w:val="00FB6847"/>
    <w:rsid w:val="00FB6B07"/>
    <w:rsid w:val="00FC026C"/>
    <w:rsid w:val="00FC0876"/>
    <w:rsid w:val="00FC274C"/>
    <w:rsid w:val="00FC3A20"/>
    <w:rsid w:val="00FC455B"/>
    <w:rsid w:val="00FD0A88"/>
    <w:rsid w:val="00FD727E"/>
    <w:rsid w:val="00FE1C48"/>
    <w:rsid w:val="00FE4B95"/>
    <w:rsid w:val="00FF0EE6"/>
    <w:rsid w:val="00FF44B3"/>
    <w:rsid w:val="00FF4DC7"/>
    <w:rsid w:val="00FF6095"/>
    <w:rsid w:val="00FF6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01166"/>
    <w:pPr>
      <w:ind w:firstLine="709"/>
    </w:pPr>
    <w:rPr>
      <w:sz w:val="26"/>
    </w:rPr>
  </w:style>
  <w:style w:type="paragraph" w:styleId="1">
    <w:name w:val="heading 1"/>
    <w:basedOn w:val="a"/>
    <w:link w:val="10"/>
    <w:qFormat/>
    <w:rsid w:val="00177FE4"/>
    <w:pPr>
      <w:spacing w:before="100" w:beforeAutospacing="1" w:after="100" w:afterAutospacing="1"/>
      <w:ind w:firstLine="0"/>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paragraph" w:styleId="a6">
    <w:name w:val="Body Text Indent"/>
    <w:basedOn w:val="a"/>
    <w:pPr>
      <w:spacing w:after="120"/>
      <w:ind w:left="283" w:firstLine="0"/>
    </w:pPr>
    <w:rPr>
      <w:sz w:val="24"/>
    </w:rPr>
  </w:style>
  <w:style w:type="character" w:styleId="a7">
    <w:name w:val="Strong"/>
    <w:qFormat/>
    <w:rPr>
      <w:b/>
      <w:bCs/>
    </w:rPr>
  </w:style>
  <w:style w:type="paragraph" w:customStyle="1" w:styleId="ConsPlusNonformat">
    <w:name w:val="ConsPlusNonformat"/>
    <w:pPr>
      <w:widowControl w:val="0"/>
    </w:pPr>
    <w:rPr>
      <w:rFonts w:ascii="Courier New" w:hAnsi="Courier New"/>
      <w:snapToGrid w:val="0"/>
    </w:rPr>
  </w:style>
  <w:style w:type="paragraph" w:customStyle="1" w:styleId="H4">
    <w:name w:val="H4"/>
    <w:basedOn w:val="a"/>
    <w:next w:val="a"/>
    <w:pPr>
      <w:keepNext/>
      <w:spacing w:before="100" w:after="100"/>
      <w:ind w:firstLine="0"/>
      <w:outlineLvl w:val="4"/>
    </w:pPr>
    <w:rPr>
      <w:b/>
      <w:snapToGrid w:val="0"/>
      <w:sz w:val="24"/>
    </w:rPr>
  </w:style>
  <w:style w:type="paragraph" w:customStyle="1" w:styleId="a8">
    <w:name w:val="Заголовок текста док"/>
    <w:basedOn w:val="a"/>
    <w:autoRedefine/>
    <w:rsid w:val="00A20BDA"/>
    <w:pPr>
      <w:ind w:left="-107" w:firstLine="0"/>
      <w:jc w:val="both"/>
    </w:pPr>
    <w:rPr>
      <w:sz w:val="20"/>
    </w:rPr>
  </w:style>
  <w:style w:type="paragraph" w:customStyle="1" w:styleId="a9">
    <w:name w:val="Дата документа"/>
    <w:basedOn w:val="a"/>
    <w:autoRedefine/>
    <w:pPr>
      <w:spacing w:line="360" w:lineRule="auto"/>
      <w:ind w:firstLine="0"/>
    </w:pPr>
    <w:rPr>
      <w:sz w:val="24"/>
      <w:u w:val="single"/>
    </w:rPr>
  </w:style>
  <w:style w:type="paragraph" w:customStyle="1" w:styleId="aa">
    <w:name w:val="Исполнитель"/>
    <w:basedOn w:val="a"/>
    <w:autoRedefine/>
    <w:pPr>
      <w:ind w:right="142" w:firstLine="130"/>
    </w:pPr>
    <w:rPr>
      <w:i/>
      <w:sz w:val="14"/>
      <w:szCs w:val="14"/>
    </w:rPr>
  </w:style>
  <w:style w:type="paragraph" w:customStyle="1" w:styleId="ab">
    <w:name w:val="Текст док"/>
    <w:basedOn w:val="a"/>
    <w:autoRedefine/>
    <w:pPr>
      <w:tabs>
        <w:tab w:val="left" w:pos="7088"/>
      </w:tabs>
      <w:spacing w:before="60"/>
      <w:jc w:val="both"/>
    </w:pPr>
    <w:rPr>
      <w:sz w:val="28"/>
    </w:rPr>
  </w:style>
  <w:style w:type="paragraph" w:customStyle="1" w:styleId="11">
    <w:name w:val="Знак1 Знак Знак Знак"/>
    <w:basedOn w:val="a"/>
    <w:pPr>
      <w:ind w:firstLine="0"/>
    </w:pPr>
    <w:rPr>
      <w:rFonts w:ascii="Verdana" w:hAnsi="Verdana" w:cs="Verdana"/>
      <w:sz w:val="20"/>
      <w:lang w:val="en-US" w:eastAsia="en-US"/>
    </w:rPr>
  </w:style>
  <w:style w:type="paragraph" w:customStyle="1" w:styleId="ac">
    <w:name w:val="Адресат док"/>
    <w:basedOn w:val="a3"/>
    <w:autoRedefine/>
    <w:pPr>
      <w:tabs>
        <w:tab w:val="clear" w:pos="4153"/>
        <w:tab w:val="clear" w:pos="8306"/>
        <w:tab w:val="right" w:pos="10260"/>
      </w:tabs>
      <w:spacing w:before="0" w:after="0"/>
      <w:ind w:right="857" w:firstLine="0"/>
      <w:jc w:val="right"/>
    </w:pPr>
    <w:rPr>
      <w:b w:val="0"/>
      <w:caps w:val="0"/>
    </w:rPr>
  </w:style>
  <w:style w:type="paragraph" w:customStyle="1" w:styleId="ad">
    <w:name w:val="ФИО"/>
    <w:basedOn w:val="a"/>
    <w:link w:val="ae"/>
    <w:rsid w:val="004C17E2"/>
    <w:pPr>
      <w:ind w:firstLine="0"/>
    </w:pPr>
    <w:rPr>
      <w:b/>
      <w:sz w:val="24"/>
      <w:szCs w:val="24"/>
    </w:rPr>
  </w:style>
  <w:style w:type="paragraph" w:customStyle="1" w:styleId="af">
    <w:name w:val="Адресат"/>
    <w:basedOn w:val="a"/>
    <w:rsid w:val="004C17E2"/>
    <w:pPr>
      <w:spacing w:before="120"/>
      <w:ind w:firstLine="0"/>
    </w:pPr>
    <w:rPr>
      <w:b/>
    </w:rPr>
  </w:style>
  <w:style w:type="character" w:customStyle="1" w:styleId="ae">
    <w:name w:val="ФИО Знак"/>
    <w:link w:val="ad"/>
    <w:rsid w:val="004C17E2"/>
    <w:rPr>
      <w:b/>
      <w:sz w:val="24"/>
      <w:szCs w:val="24"/>
      <w:lang w:val="ru-RU" w:eastAsia="ru-RU" w:bidi="ar-SA"/>
    </w:rPr>
  </w:style>
  <w:style w:type="character" w:styleId="af0">
    <w:name w:val="Hyperlink"/>
    <w:rsid w:val="004C17E2"/>
    <w:rPr>
      <w:color w:val="0000FF"/>
      <w:u w:val="single"/>
    </w:rPr>
  </w:style>
  <w:style w:type="paragraph" w:styleId="af1">
    <w:name w:val="Balloon Text"/>
    <w:basedOn w:val="a"/>
    <w:link w:val="af2"/>
    <w:uiPriority w:val="99"/>
    <w:semiHidden/>
    <w:rsid w:val="004C17E2"/>
    <w:rPr>
      <w:rFonts w:ascii="Tahoma" w:hAnsi="Tahoma" w:cs="Tahoma"/>
      <w:sz w:val="16"/>
      <w:szCs w:val="16"/>
    </w:rPr>
  </w:style>
  <w:style w:type="paragraph" w:customStyle="1" w:styleId="CharChar">
    <w:name w:val="Char Char"/>
    <w:basedOn w:val="a"/>
    <w:rsid w:val="00D530DC"/>
    <w:pPr>
      <w:spacing w:after="160" w:line="240" w:lineRule="exact"/>
      <w:ind w:firstLine="0"/>
    </w:pPr>
    <w:rPr>
      <w:rFonts w:ascii="Verdana" w:eastAsia="SimSun" w:hAnsi="Verdana" w:cs="Verdana"/>
      <w:sz w:val="20"/>
      <w:lang w:val="en-US" w:eastAsia="en-US"/>
    </w:rPr>
  </w:style>
  <w:style w:type="paragraph" w:customStyle="1" w:styleId="af3">
    <w:name w:val="Знак"/>
    <w:basedOn w:val="a"/>
    <w:rsid w:val="00F5257C"/>
    <w:pPr>
      <w:spacing w:after="160" w:line="240" w:lineRule="exact"/>
      <w:ind w:firstLine="0"/>
    </w:pPr>
    <w:rPr>
      <w:rFonts w:ascii="Verdana" w:hAnsi="Verdana"/>
      <w:sz w:val="24"/>
      <w:szCs w:val="24"/>
      <w:lang w:val="en-US" w:eastAsia="en-US"/>
    </w:rPr>
  </w:style>
  <w:style w:type="paragraph" w:customStyle="1" w:styleId="ConsPlusNormal">
    <w:name w:val="ConsPlusNormal"/>
    <w:rsid w:val="00514CD6"/>
    <w:pPr>
      <w:widowControl w:val="0"/>
      <w:autoSpaceDE w:val="0"/>
      <w:autoSpaceDN w:val="0"/>
      <w:adjustRightInd w:val="0"/>
    </w:pPr>
    <w:rPr>
      <w:rFonts w:ascii="Arial" w:hAnsi="Arial" w:cs="Arial"/>
    </w:rPr>
  </w:style>
  <w:style w:type="paragraph" w:customStyle="1" w:styleId="12">
    <w:name w:val="Обычный1"/>
    <w:rsid w:val="00A76FB9"/>
    <w:pPr>
      <w:ind w:firstLine="709"/>
    </w:pPr>
    <w:rPr>
      <w:color w:val="000000"/>
      <w:sz w:val="26"/>
      <w:szCs w:val="26"/>
      <w:u w:color="000000"/>
    </w:rPr>
  </w:style>
  <w:style w:type="character" w:customStyle="1" w:styleId="a4">
    <w:name w:val="Верхний колонтитул Знак"/>
    <w:link w:val="a3"/>
    <w:uiPriority w:val="99"/>
    <w:rsid w:val="00C747A7"/>
    <w:rPr>
      <w:b/>
      <w:caps/>
      <w:sz w:val="28"/>
    </w:rPr>
  </w:style>
  <w:style w:type="paragraph" w:customStyle="1" w:styleId="ConsPlusTitle">
    <w:name w:val="ConsPlusTitle"/>
    <w:rsid w:val="003735F7"/>
    <w:pPr>
      <w:widowControl w:val="0"/>
      <w:autoSpaceDE w:val="0"/>
      <w:autoSpaceDN w:val="0"/>
      <w:adjustRightInd w:val="0"/>
    </w:pPr>
    <w:rPr>
      <w:b/>
      <w:bCs/>
      <w:sz w:val="24"/>
      <w:szCs w:val="24"/>
    </w:rPr>
  </w:style>
  <w:style w:type="character" w:customStyle="1" w:styleId="10">
    <w:name w:val="Заголовок 1 Знак"/>
    <w:link w:val="1"/>
    <w:rsid w:val="00A623FE"/>
    <w:rPr>
      <w:b/>
      <w:bCs/>
      <w:kern w:val="36"/>
      <w:sz w:val="48"/>
      <w:szCs w:val="48"/>
    </w:rPr>
  </w:style>
  <w:style w:type="table" w:styleId="af4">
    <w:name w:val="Table Grid"/>
    <w:basedOn w:val="a1"/>
    <w:uiPriority w:val="99"/>
    <w:rsid w:val="00E94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4"/>
    <w:uiPriority w:val="99"/>
    <w:rsid w:val="00980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99"/>
    <w:rsid w:val="00980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99"/>
    <w:rsid w:val="00607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99"/>
    <w:rsid w:val="00947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4">
    <w:name w:val="Font Style14"/>
    <w:rsid w:val="00DA00A5"/>
    <w:rPr>
      <w:rFonts w:ascii="Times New Roman" w:hAnsi="Times New Roman" w:cs="Times New Roman" w:hint="default"/>
      <w:sz w:val="26"/>
      <w:szCs w:val="26"/>
    </w:rPr>
  </w:style>
  <w:style w:type="paragraph" w:styleId="af5">
    <w:name w:val="List Paragraph"/>
    <w:basedOn w:val="a"/>
    <w:uiPriority w:val="34"/>
    <w:qFormat/>
    <w:rsid w:val="00434854"/>
    <w:pPr>
      <w:tabs>
        <w:tab w:val="left" w:pos="851"/>
      </w:tabs>
      <w:spacing w:line="276" w:lineRule="auto"/>
      <w:ind w:left="720" w:firstLine="0"/>
      <w:contextualSpacing/>
      <w:jc w:val="both"/>
    </w:pPr>
    <w:rPr>
      <w:sz w:val="28"/>
      <w:szCs w:val="28"/>
      <w:shd w:val="clear" w:color="auto" w:fill="FFFFFF"/>
    </w:rPr>
  </w:style>
  <w:style w:type="paragraph" w:customStyle="1" w:styleId="Style1">
    <w:name w:val="Style1"/>
    <w:basedOn w:val="a"/>
    <w:uiPriority w:val="99"/>
    <w:rsid w:val="00956EE9"/>
    <w:pPr>
      <w:widowControl w:val="0"/>
      <w:autoSpaceDE w:val="0"/>
      <w:autoSpaceDN w:val="0"/>
      <w:adjustRightInd w:val="0"/>
      <w:spacing w:line="319" w:lineRule="exact"/>
      <w:ind w:firstLine="0"/>
      <w:jc w:val="center"/>
    </w:pPr>
    <w:rPr>
      <w:sz w:val="24"/>
      <w:szCs w:val="24"/>
    </w:rPr>
  </w:style>
  <w:style w:type="numbering" w:customStyle="1" w:styleId="14">
    <w:name w:val="Нет списка1"/>
    <w:next w:val="a2"/>
    <w:uiPriority w:val="99"/>
    <w:semiHidden/>
    <w:unhideWhenUsed/>
    <w:rsid w:val="00395584"/>
  </w:style>
  <w:style w:type="character" w:customStyle="1" w:styleId="af2">
    <w:name w:val="Текст выноски Знак"/>
    <w:basedOn w:val="a0"/>
    <w:link w:val="af1"/>
    <w:uiPriority w:val="99"/>
    <w:semiHidden/>
    <w:rsid w:val="00395584"/>
    <w:rPr>
      <w:rFonts w:ascii="Tahoma" w:hAnsi="Tahoma" w:cs="Tahoma"/>
      <w:sz w:val="16"/>
      <w:szCs w:val="16"/>
    </w:rPr>
  </w:style>
  <w:style w:type="table" w:customStyle="1" w:styleId="5">
    <w:name w:val="Сетка таблицы5"/>
    <w:basedOn w:val="a1"/>
    <w:next w:val="af4"/>
    <w:uiPriority w:val="59"/>
    <w:rsid w:val="0039558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rsid w:val="00382F32"/>
    <w:pPr>
      <w:spacing w:after="120"/>
    </w:pPr>
    <w:rPr>
      <w:sz w:val="16"/>
      <w:szCs w:val="16"/>
    </w:rPr>
  </w:style>
  <w:style w:type="character" w:customStyle="1" w:styleId="31">
    <w:name w:val="Основной текст 3 Знак"/>
    <w:basedOn w:val="a0"/>
    <w:link w:val="30"/>
    <w:rsid w:val="00382F32"/>
    <w:rPr>
      <w:sz w:val="16"/>
      <w:szCs w:val="16"/>
    </w:rPr>
  </w:style>
  <w:style w:type="paragraph" w:styleId="af6">
    <w:name w:val="Body Text"/>
    <w:basedOn w:val="a"/>
    <w:link w:val="af7"/>
    <w:rsid w:val="00F921D5"/>
    <w:pPr>
      <w:spacing w:after="120"/>
    </w:pPr>
  </w:style>
  <w:style w:type="character" w:customStyle="1" w:styleId="af7">
    <w:name w:val="Основной текст Знак"/>
    <w:basedOn w:val="a0"/>
    <w:link w:val="af6"/>
    <w:rsid w:val="00F921D5"/>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01166"/>
    <w:pPr>
      <w:ind w:firstLine="709"/>
    </w:pPr>
    <w:rPr>
      <w:sz w:val="26"/>
    </w:rPr>
  </w:style>
  <w:style w:type="paragraph" w:styleId="1">
    <w:name w:val="heading 1"/>
    <w:basedOn w:val="a"/>
    <w:link w:val="10"/>
    <w:qFormat/>
    <w:rsid w:val="00177FE4"/>
    <w:pPr>
      <w:spacing w:before="100" w:beforeAutospacing="1" w:after="100" w:afterAutospacing="1"/>
      <w:ind w:firstLine="0"/>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paragraph" w:styleId="a6">
    <w:name w:val="Body Text Indent"/>
    <w:basedOn w:val="a"/>
    <w:pPr>
      <w:spacing w:after="120"/>
      <w:ind w:left="283" w:firstLine="0"/>
    </w:pPr>
    <w:rPr>
      <w:sz w:val="24"/>
    </w:rPr>
  </w:style>
  <w:style w:type="character" w:styleId="a7">
    <w:name w:val="Strong"/>
    <w:qFormat/>
    <w:rPr>
      <w:b/>
      <w:bCs/>
    </w:rPr>
  </w:style>
  <w:style w:type="paragraph" w:customStyle="1" w:styleId="ConsPlusNonformat">
    <w:name w:val="ConsPlusNonformat"/>
    <w:pPr>
      <w:widowControl w:val="0"/>
    </w:pPr>
    <w:rPr>
      <w:rFonts w:ascii="Courier New" w:hAnsi="Courier New"/>
      <w:snapToGrid w:val="0"/>
    </w:rPr>
  </w:style>
  <w:style w:type="paragraph" w:customStyle="1" w:styleId="H4">
    <w:name w:val="H4"/>
    <w:basedOn w:val="a"/>
    <w:next w:val="a"/>
    <w:pPr>
      <w:keepNext/>
      <w:spacing w:before="100" w:after="100"/>
      <w:ind w:firstLine="0"/>
      <w:outlineLvl w:val="4"/>
    </w:pPr>
    <w:rPr>
      <w:b/>
      <w:snapToGrid w:val="0"/>
      <w:sz w:val="24"/>
    </w:rPr>
  </w:style>
  <w:style w:type="paragraph" w:customStyle="1" w:styleId="a8">
    <w:name w:val="Заголовок текста док"/>
    <w:basedOn w:val="a"/>
    <w:autoRedefine/>
    <w:rsid w:val="00A20BDA"/>
    <w:pPr>
      <w:ind w:left="-107" w:firstLine="0"/>
      <w:jc w:val="both"/>
    </w:pPr>
    <w:rPr>
      <w:sz w:val="20"/>
    </w:rPr>
  </w:style>
  <w:style w:type="paragraph" w:customStyle="1" w:styleId="a9">
    <w:name w:val="Дата документа"/>
    <w:basedOn w:val="a"/>
    <w:autoRedefine/>
    <w:pPr>
      <w:spacing w:line="360" w:lineRule="auto"/>
      <w:ind w:firstLine="0"/>
    </w:pPr>
    <w:rPr>
      <w:sz w:val="24"/>
      <w:u w:val="single"/>
    </w:rPr>
  </w:style>
  <w:style w:type="paragraph" w:customStyle="1" w:styleId="aa">
    <w:name w:val="Исполнитель"/>
    <w:basedOn w:val="a"/>
    <w:autoRedefine/>
    <w:pPr>
      <w:ind w:right="142" w:firstLine="130"/>
    </w:pPr>
    <w:rPr>
      <w:i/>
      <w:sz w:val="14"/>
      <w:szCs w:val="14"/>
    </w:rPr>
  </w:style>
  <w:style w:type="paragraph" w:customStyle="1" w:styleId="ab">
    <w:name w:val="Текст док"/>
    <w:basedOn w:val="a"/>
    <w:autoRedefine/>
    <w:pPr>
      <w:tabs>
        <w:tab w:val="left" w:pos="7088"/>
      </w:tabs>
      <w:spacing w:before="60"/>
      <w:jc w:val="both"/>
    </w:pPr>
    <w:rPr>
      <w:sz w:val="28"/>
    </w:rPr>
  </w:style>
  <w:style w:type="paragraph" w:customStyle="1" w:styleId="11">
    <w:name w:val="Знак1 Знак Знак Знак"/>
    <w:basedOn w:val="a"/>
    <w:pPr>
      <w:ind w:firstLine="0"/>
    </w:pPr>
    <w:rPr>
      <w:rFonts w:ascii="Verdana" w:hAnsi="Verdana" w:cs="Verdana"/>
      <w:sz w:val="20"/>
      <w:lang w:val="en-US" w:eastAsia="en-US"/>
    </w:rPr>
  </w:style>
  <w:style w:type="paragraph" w:customStyle="1" w:styleId="ac">
    <w:name w:val="Адресат док"/>
    <w:basedOn w:val="a3"/>
    <w:autoRedefine/>
    <w:pPr>
      <w:tabs>
        <w:tab w:val="clear" w:pos="4153"/>
        <w:tab w:val="clear" w:pos="8306"/>
        <w:tab w:val="right" w:pos="10260"/>
      </w:tabs>
      <w:spacing w:before="0" w:after="0"/>
      <w:ind w:right="857" w:firstLine="0"/>
      <w:jc w:val="right"/>
    </w:pPr>
    <w:rPr>
      <w:b w:val="0"/>
      <w:caps w:val="0"/>
    </w:rPr>
  </w:style>
  <w:style w:type="paragraph" w:customStyle="1" w:styleId="ad">
    <w:name w:val="ФИО"/>
    <w:basedOn w:val="a"/>
    <w:link w:val="ae"/>
    <w:rsid w:val="004C17E2"/>
    <w:pPr>
      <w:ind w:firstLine="0"/>
    </w:pPr>
    <w:rPr>
      <w:b/>
      <w:sz w:val="24"/>
      <w:szCs w:val="24"/>
    </w:rPr>
  </w:style>
  <w:style w:type="paragraph" w:customStyle="1" w:styleId="af">
    <w:name w:val="Адресат"/>
    <w:basedOn w:val="a"/>
    <w:rsid w:val="004C17E2"/>
    <w:pPr>
      <w:spacing w:before="120"/>
      <w:ind w:firstLine="0"/>
    </w:pPr>
    <w:rPr>
      <w:b/>
    </w:rPr>
  </w:style>
  <w:style w:type="character" w:customStyle="1" w:styleId="ae">
    <w:name w:val="ФИО Знак"/>
    <w:link w:val="ad"/>
    <w:rsid w:val="004C17E2"/>
    <w:rPr>
      <w:b/>
      <w:sz w:val="24"/>
      <w:szCs w:val="24"/>
      <w:lang w:val="ru-RU" w:eastAsia="ru-RU" w:bidi="ar-SA"/>
    </w:rPr>
  </w:style>
  <w:style w:type="character" w:styleId="af0">
    <w:name w:val="Hyperlink"/>
    <w:rsid w:val="004C17E2"/>
    <w:rPr>
      <w:color w:val="0000FF"/>
      <w:u w:val="single"/>
    </w:rPr>
  </w:style>
  <w:style w:type="paragraph" w:styleId="af1">
    <w:name w:val="Balloon Text"/>
    <w:basedOn w:val="a"/>
    <w:link w:val="af2"/>
    <w:uiPriority w:val="99"/>
    <w:semiHidden/>
    <w:rsid w:val="004C17E2"/>
    <w:rPr>
      <w:rFonts w:ascii="Tahoma" w:hAnsi="Tahoma" w:cs="Tahoma"/>
      <w:sz w:val="16"/>
      <w:szCs w:val="16"/>
    </w:rPr>
  </w:style>
  <w:style w:type="paragraph" w:customStyle="1" w:styleId="CharChar">
    <w:name w:val="Char Char"/>
    <w:basedOn w:val="a"/>
    <w:rsid w:val="00D530DC"/>
    <w:pPr>
      <w:spacing w:after="160" w:line="240" w:lineRule="exact"/>
      <w:ind w:firstLine="0"/>
    </w:pPr>
    <w:rPr>
      <w:rFonts w:ascii="Verdana" w:eastAsia="SimSun" w:hAnsi="Verdana" w:cs="Verdana"/>
      <w:sz w:val="20"/>
      <w:lang w:val="en-US" w:eastAsia="en-US"/>
    </w:rPr>
  </w:style>
  <w:style w:type="paragraph" w:customStyle="1" w:styleId="af3">
    <w:name w:val="Знак"/>
    <w:basedOn w:val="a"/>
    <w:rsid w:val="00F5257C"/>
    <w:pPr>
      <w:spacing w:after="160" w:line="240" w:lineRule="exact"/>
      <w:ind w:firstLine="0"/>
    </w:pPr>
    <w:rPr>
      <w:rFonts w:ascii="Verdana" w:hAnsi="Verdana"/>
      <w:sz w:val="24"/>
      <w:szCs w:val="24"/>
      <w:lang w:val="en-US" w:eastAsia="en-US"/>
    </w:rPr>
  </w:style>
  <w:style w:type="paragraph" w:customStyle="1" w:styleId="ConsPlusNormal">
    <w:name w:val="ConsPlusNormal"/>
    <w:rsid w:val="00514CD6"/>
    <w:pPr>
      <w:widowControl w:val="0"/>
      <w:autoSpaceDE w:val="0"/>
      <w:autoSpaceDN w:val="0"/>
      <w:adjustRightInd w:val="0"/>
    </w:pPr>
    <w:rPr>
      <w:rFonts w:ascii="Arial" w:hAnsi="Arial" w:cs="Arial"/>
    </w:rPr>
  </w:style>
  <w:style w:type="paragraph" w:customStyle="1" w:styleId="12">
    <w:name w:val="Обычный1"/>
    <w:rsid w:val="00A76FB9"/>
    <w:pPr>
      <w:ind w:firstLine="709"/>
    </w:pPr>
    <w:rPr>
      <w:color w:val="000000"/>
      <w:sz w:val="26"/>
      <w:szCs w:val="26"/>
      <w:u w:color="000000"/>
    </w:rPr>
  </w:style>
  <w:style w:type="character" w:customStyle="1" w:styleId="a4">
    <w:name w:val="Верхний колонтитул Знак"/>
    <w:link w:val="a3"/>
    <w:uiPriority w:val="99"/>
    <w:rsid w:val="00C747A7"/>
    <w:rPr>
      <w:b/>
      <w:caps/>
      <w:sz w:val="28"/>
    </w:rPr>
  </w:style>
  <w:style w:type="paragraph" w:customStyle="1" w:styleId="ConsPlusTitle">
    <w:name w:val="ConsPlusTitle"/>
    <w:rsid w:val="003735F7"/>
    <w:pPr>
      <w:widowControl w:val="0"/>
      <w:autoSpaceDE w:val="0"/>
      <w:autoSpaceDN w:val="0"/>
      <w:adjustRightInd w:val="0"/>
    </w:pPr>
    <w:rPr>
      <w:b/>
      <w:bCs/>
      <w:sz w:val="24"/>
      <w:szCs w:val="24"/>
    </w:rPr>
  </w:style>
  <w:style w:type="character" w:customStyle="1" w:styleId="10">
    <w:name w:val="Заголовок 1 Знак"/>
    <w:link w:val="1"/>
    <w:rsid w:val="00A623FE"/>
    <w:rPr>
      <w:b/>
      <w:bCs/>
      <w:kern w:val="36"/>
      <w:sz w:val="48"/>
      <w:szCs w:val="48"/>
    </w:rPr>
  </w:style>
  <w:style w:type="table" w:styleId="af4">
    <w:name w:val="Table Grid"/>
    <w:basedOn w:val="a1"/>
    <w:uiPriority w:val="99"/>
    <w:rsid w:val="00E94E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f4"/>
    <w:uiPriority w:val="99"/>
    <w:rsid w:val="00980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4"/>
    <w:uiPriority w:val="99"/>
    <w:rsid w:val="00980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99"/>
    <w:rsid w:val="00607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99"/>
    <w:rsid w:val="00947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4">
    <w:name w:val="Font Style14"/>
    <w:rsid w:val="00DA00A5"/>
    <w:rPr>
      <w:rFonts w:ascii="Times New Roman" w:hAnsi="Times New Roman" w:cs="Times New Roman" w:hint="default"/>
      <w:sz w:val="26"/>
      <w:szCs w:val="26"/>
    </w:rPr>
  </w:style>
  <w:style w:type="paragraph" w:styleId="af5">
    <w:name w:val="List Paragraph"/>
    <w:basedOn w:val="a"/>
    <w:uiPriority w:val="34"/>
    <w:qFormat/>
    <w:rsid w:val="00434854"/>
    <w:pPr>
      <w:tabs>
        <w:tab w:val="left" w:pos="851"/>
      </w:tabs>
      <w:spacing w:line="276" w:lineRule="auto"/>
      <w:ind w:left="720" w:firstLine="0"/>
      <w:contextualSpacing/>
      <w:jc w:val="both"/>
    </w:pPr>
    <w:rPr>
      <w:sz w:val="28"/>
      <w:szCs w:val="28"/>
      <w:shd w:val="clear" w:color="auto" w:fill="FFFFFF"/>
    </w:rPr>
  </w:style>
  <w:style w:type="paragraph" w:customStyle="1" w:styleId="Style1">
    <w:name w:val="Style1"/>
    <w:basedOn w:val="a"/>
    <w:uiPriority w:val="99"/>
    <w:rsid w:val="00956EE9"/>
    <w:pPr>
      <w:widowControl w:val="0"/>
      <w:autoSpaceDE w:val="0"/>
      <w:autoSpaceDN w:val="0"/>
      <w:adjustRightInd w:val="0"/>
      <w:spacing w:line="319" w:lineRule="exact"/>
      <w:ind w:firstLine="0"/>
      <w:jc w:val="center"/>
    </w:pPr>
    <w:rPr>
      <w:sz w:val="24"/>
      <w:szCs w:val="24"/>
    </w:rPr>
  </w:style>
  <w:style w:type="numbering" w:customStyle="1" w:styleId="14">
    <w:name w:val="Нет списка1"/>
    <w:next w:val="a2"/>
    <w:uiPriority w:val="99"/>
    <w:semiHidden/>
    <w:unhideWhenUsed/>
    <w:rsid w:val="00395584"/>
  </w:style>
  <w:style w:type="character" w:customStyle="1" w:styleId="af2">
    <w:name w:val="Текст выноски Знак"/>
    <w:basedOn w:val="a0"/>
    <w:link w:val="af1"/>
    <w:uiPriority w:val="99"/>
    <w:semiHidden/>
    <w:rsid w:val="00395584"/>
    <w:rPr>
      <w:rFonts w:ascii="Tahoma" w:hAnsi="Tahoma" w:cs="Tahoma"/>
      <w:sz w:val="16"/>
      <w:szCs w:val="16"/>
    </w:rPr>
  </w:style>
  <w:style w:type="table" w:customStyle="1" w:styleId="5">
    <w:name w:val="Сетка таблицы5"/>
    <w:basedOn w:val="a1"/>
    <w:next w:val="af4"/>
    <w:uiPriority w:val="59"/>
    <w:rsid w:val="0039558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rsid w:val="00382F32"/>
    <w:pPr>
      <w:spacing w:after="120"/>
    </w:pPr>
    <w:rPr>
      <w:sz w:val="16"/>
      <w:szCs w:val="16"/>
    </w:rPr>
  </w:style>
  <w:style w:type="character" w:customStyle="1" w:styleId="31">
    <w:name w:val="Основной текст 3 Знак"/>
    <w:basedOn w:val="a0"/>
    <w:link w:val="30"/>
    <w:rsid w:val="00382F32"/>
    <w:rPr>
      <w:sz w:val="16"/>
      <w:szCs w:val="16"/>
    </w:rPr>
  </w:style>
  <w:style w:type="paragraph" w:styleId="af6">
    <w:name w:val="Body Text"/>
    <w:basedOn w:val="a"/>
    <w:link w:val="af7"/>
    <w:rsid w:val="00F921D5"/>
    <w:pPr>
      <w:spacing w:after="120"/>
    </w:pPr>
  </w:style>
  <w:style w:type="character" w:customStyle="1" w:styleId="af7">
    <w:name w:val="Основной текст Знак"/>
    <w:basedOn w:val="a0"/>
    <w:link w:val="af6"/>
    <w:rsid w:val="00F921D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36549">
      <w:bodyDiv w:val="1"/>
      <w:marLeft w:val="0"/>
      <w:marRight w:val="0"/>
      <w:marTop w:val="0"/>
      <w:marBottom w:val="0"/>
      <w:divBdr>
        <w:top w:val="none" w:sz="0" w:space="0" w:color="auto"/>
        <w:left w:val="none" w:sz="0" w:space="0" w:color="auto"/>
        <w:bottom w:val="none" w:sz="0" w:space="0" w:color="auto"/>
        <w:right w:val="none" w:sz="0" w:space="0" w:color="auto"/>
      </w:divBdr>
      <w:divsChild>
        <w:div w:id="41901930">
          <w:marLeft w:val="0"/>
          <w:marRight w:val="0"/>
          <w:marTop w:val="0"/>
          <w:marBottom w:val="0"/>
          <w:divBdr>
            <w:top w:val="none" w:sz="0" w:space="0" w:color="auto"/>
            <w:left w:val="none" w:sz="0" w:space="0" w:color="auto"/>
            <w:bottom w:val="none" w:sz="0" w:space="0" w:color="auto"/>
            <w:right w:val="none" w:sz="0" w:space="0" w:color="auto"/>
          </w:divBdr>
          <w:divsChild>
            <w:div w:id="150157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96202">
      <w:bodyDiv w:val="1"/>
      <w:marLeft w:val="0"/>
      <w:marRight w:val="0"/>
      <w:marTop w:val="0"/>
      <w:marBottom w:val="0"/>
      <w:divBdr>
        <w:top w:val="none" w:sz="0" w:space="0" w:color="auto"/>
        <w:left w:val="none" w:sz="0" w:space="0" w:color="auto"/>
        <w:bottom w:val="none" w:sz="0" w:space="0" w:color="auto"/>
        <w:right w:val="none" w:sz="0" w:space="0" w:color="auto"/>
      </w:divBdr>
    </w:div>
    <w:div w:id="207763313">
      <w:bodyDiv w:val="1"/>
      <w:marLeft w:val="0"/>
      <w:marRight w:val="0"/>
      <w:marTop w:val="0"/>
      <w:marBottom w:val="0"/>
      <w:divBdr>
        <w:top w:val="none" w:sz="0" w:space="0" w:color="auto"/>
        <w:left w:val="none" w:sz="0" w:space="0" w:color="auto"/>
        <w:bottom w:val="none" w:sz="0" w:space="0" w:color="auto"/>
        <w:right w:val="none" w:sz="0" w:space="0" w:color="auto"/>
      </w:divBdr>
    </w:div>
    <w:div w:id="210306553">
      <w:bodyDiv w:val="1"/>
      <w:marLeft w:val="0"/>
      <w:marRight w:val="0"/>
      <w:marTop w:val="0"/>
      <w:marBottom w:val="0"/>
      <w:divBdr>
        <w:top w:val="none" w:sz="0" w:space="0" w:color="auto"/>
        <w:left w:val="none" w:sz="0" w:space="0" w:color="auto"/>
        <w:bottom w:val="none" w:sz="0" w:space="0" w:color="auto"/>
        <w:right w:val="none" w:sz="0" w:space="0" w:color="auto"/>
      </w:divBdr>
    </w:div>
    <w:div w:id="234441508">
      <w:bodyDiv w:val="1"/>
      <w:marLeft w:val="0"/>
      <w:marRight w:val="0"/>
      <w:marTop w:val="0"/>
      <w:marBottom w:val="0"/>
      <w:divBdr>
        <w:top w:val="none" w:sz="0" w:space="0" w:color="auto"/>
        <w:left w:val="none" w:sz="0" w:space="0" w:color="auto"/>
        <w:bottom w:val="none" w:sz="0" w:space="0" w:color="auto"/>
        <w:right w:val="none" w:sz="0" w:space="0" w:color="auto"/>
      </w:divBdr>
    </w:div>
    <w:div w:id="273565183">
      <w:bodyDiv w:val="1"/>
      <w:marLeft w:val="0"/>
      <w:marRight w:val="0"/>
      <w:marTop w:val="0"/>
      <w:marBottom w:val="0"/>
      <w:divBdr>
        <w:top w:val="none" w:sz="0" w:space="0" w:color="auto"/>
        <w:left w:val="none" w:sz="0" w:space="0" w:color="auto"/>
        <w:bottom w:val="none" w:sz="0" w:space="0" w:color="auto"/>
        <w:right w:val="none" w:sz="0" w:space="0" w:color="auto"/>
      </w:divBdr>
    </w:div>
    <w:div w:id="279991882">
      <w:bodyDiv w:val="1"/>
      <w:marLeft w:val="0"/>
      <w:marRight w:val="0"/>
      <w:marTop w:val="0"/>
      <w:marBottom w:val="0"/>
      <w:divBdr>
        <w:top w:val="none" w:sz="0" w:space="0" w:color="auto"/>
        <w:left w:val="none" w:sz="0" w:space="0" w:color="auto"/>
        <w:bottom w:val="none" w:sz="0" w:space="0" w:color="auto"/>
        <w:right w:val="none" w:sz="0" w:space="0" w:color="auto"/>
      </w:divBdr>
    </w:div>
    <w:div w:id="391586693">
      <w:bodyDiv w:val="1"/>
      <w:marLeft w:val="0"/>
      <w:marRight w:val="0"/>
      <w:marTop w:val="0"/>
      <w:marBottom w:val="0"/>
      <w:divBdr>
        <w:top w:val="none" w:sz="0" w:space="0" w:color="auto"/>
        <w:left w:val="none" w:sz="0" w:space="0" w:color="auto"/>
        <w:bottom w:val="none" w:sz="0" w:space="0" w:color="auto"/>
        <w:right w:val="none" w:sz="0" w:space="0" w:color="auto"/>
      </w:divBdr>
    </w:div>
    <w:div w:id="392968123">
      <w:bodyDiv w:val="1"/>
      <w:marLeft w:val="0"/>
      <w:marRight w:val="0"/>
      <w:marTop w:val="0"/>
      <w:marBottom w:val="0"/>
      <w:divBdr>
        <w:top w:val="none" w:sz="0" w:space="0" w:color="auto"/>
        <w:left w:val="none" w:sz="0" w:space="0" w:color="auto"/>
        <w:bottom w:val="none" w:sz="0" w:space="0" w:color="auto"/>
        <w:right w:val="none" w:sz="0" w:space="0" w:color="auto"/>
      </w:divBdr>
    </w:div>
    <w:div w:id="530993572">
      <w:bodyDiv w:val="1"/>
      <w:marLeft w:val="0"/>
      <w:marRight w:val="0"/>
      <w:marTop w:val="0"/>
      <w:marBottom w:val="0"/>
      <w:divBdr>
        <w:top w:val="none" w:sz="0" w:space="0" w:color="auto"/>
        <w:left w:val="none" w:sz="0" w:space="0" w:color="auto"/>
        <w:bottom w:val="none" w:sz="0" w:space="0" w:color="auto"/>
        <w:right w:val="none" w:sz="0" w:space="0" w:color="auto"/>
      </w:divBdr>
    </w:div>
    <w:div w:id="535849313">
      <w:bodyDiv w:val="1"/>
      <w:marLeft w:val="0"/>
      <w:marRight w:val="0"/>
      <w:marTop w:val="0"/>
      <w:marBottom w:val="0"/>
      <w:divBdr>
        <w:top w:val="none" w:sz="0" w:space="0" w:color="auto"/>
        <w:left w:val="none" w:sz="0" w:space="0" w:color="auto"/>
        <w:bottom w:val="none" w:sz="0" w:space="0" w:color="auto"/>
        <w:right w:val="none" w:sz="0" w:space="0" w:color="auto"/>
      </w:divBdr>
    </w:div>
    <w:div w:id="550383006">
      <w:bodyDiv w:val="1"/>
      <w:marLeft w:val="0"/>
      <w:marRight w:val="0"/>
      <w:marTop w:val="0"/>
      <w:marBottom w:val="0"/>
      <w:divBdr>
        <w:top w:val="none" w:sz="0" w:space="0" w:color="auto"/>
        <w:left w:val="none" w:sz="0" w:space="0" w:color="auto"/>
        <w:bottom w:val="none" w:sz="0" w:space="0" w:color="auto"/>
        <w:right w:val="none" w:sz="0" w:space="0" w:color="auto"/>
      </w:divBdr>
    </w:div>
    <w:div w:id="586571546">
      <w:bodyDiv w:val="1"/>
      <w:marLeft w:val="0"/>
      <w:marRight w:val="0"/>
      <w:marTop w:val="0"/>
      <w:marBottom w:val="0"/>
      <w:divBdr>
        <w:top w:val="none" w:sz="0" w:space="0" w:color="auto"/>
        <w:left w:val="none" w:sz="0" w:space="0" w:color="auto"/>
        <w:bottom w:val="none" w:sz="0" w:space="0" w:color="auto"/>
        <w:right w:val="none" w:sz="0" w:space="0" w:color="auto"/>
      </w:divBdr>
    </w:div>
    <w:div w:id="614286460">
      <w:bodyDiv w:val="1"/>
      <w:marLeft w:val="0"/>
      <w:marRight w:val="0"/>
      <w:marTop w:val="0"/>
      <w:marBottom w:val="0"/>
      <w:divBdr>
        <w:top w:val="none" w:sz="0" w:space="0" w:color="auto"/>
        <w:left w:val="none" w:sz="0" w:space="0" w:color="auto"/>
        <w:bottom w:val="none" w:sz="0" w:space="0" w:color="auto"/>
        <w:right w:val="none" w:sz="0" w:space="0" w:color="auto"/>
      </w:divBdr>
    </w:div>
    <w:div w:id="675838969">
      <w:bodyDiv w:val="1"/>
      <w:marLeft w:val="0"/>
      <w:marRight w:val="0"/>
      <w:marTop w:val="0"/>
      <w:marBottom w:val="0"/>
      <w:divBdr>
        <w:top w:val="none" w:sz="0" w:space="0" w:color="auto"/>
        <w:left w:val="none" w:sz="0" w:space="0" w:color="auto"/>
        <w:bottom w:val="none" w:sz="0" w:space="0" w:color="auto"/>
        <w:right w:val="none" w:sz="0" w:space="0" w:color="auto"/>
      </w:divBdr>
    </w:div>
    <w:div w:id="704448399">
      <w:bodyDiv w:val="1"/>
      <w:marLeft w:val="0"/>
      <w:marRight w:val="0"/>
      <w:marTop w:val="0"/>
      <w:marBottom w:val="0"/>
      <w:divBdr>
        <w:top w:val="none" w:sz="0" w:space="0" w:color="auto"/>
        <w:left w:val="none" w:sz="0" w:space="0" w:color="auto"/>
        <w:bottom w:val="none" w:sz="0" w:space="0" w:color="auto"/>
        <w:right w:val="none" w:sz="0" w:space="0" w:color="auto"/>
      </w:divBdr>
    </w:div>
    <w:div w:id="743795074">
      <w:bodyDiv w:val="1"/>
      <w:marLeft w:val="0"/>
      <w:marRight w:val="0"/>
      <w:marTop w:val="0"/>
      <w:marBottom w:val="0"/>
      <w:divBdr>
        <w:top w:val="none" w:sz="0" w:space="0" w:color="auto"/>
        <w:left w:val="none" w:sz="0" w:space="0" w:color="auto"/>
        <w:bottom w:val="none" w:sz="0" w:space="0" w:color="auto"/>
        <w:right w:val="none" w:sz="0" w:space="0" w:color="auto"/>
      </w:divBdr>
    </w:div>
    <w:div w:id="745565769">
      <w:bodyDiv w:val="1"/>
      <w:marLeft w:val="0"/>
      <w:marRight w:val="0"/>
      <w:marTop w:val="0"/>
      <w:marBottom w:val="0"/>
      <w:divBdr>
        <w:top w:val="none" w:sz="0" w:space="0" w:color="auto"/>
        <w:left w:val="none" w:sz="0" w:space="0" w:color="auto"/>
        <w:bottom w:val="none" w:sz="0" w:space="0" w:color="auto"/>
        <w:right w:val="none" w:sz="0" w:space="0" w:color="auto"/>
      </w:divBdr>
    </w:div>
    <w:div w:id="760760780">
      <w:bodyDiv w:val="1"/>
      <w:marLeft w:val="0"/>
      <w:marRight w:val="0"/>
      <w:marTop w:val="0"/>
      <w:marBottom w:val="0"/>
      <w:divBdr>
        <w:top w:val="none" w:sz="0" w:space="0" w:color="auto"/>
        <w:left w:val="none" w:sz="0" w:space="0" w:color="auto"/>
        <w:bottom w:val="none" w:sz="0" w:space="0" w:color="auto"/>
        <w:right w:val="none" w:sz="0" w:space="0" w:color="auto"/>
      </w:divBdr>
    </w:div>
    <w:div w:id="834035199">
      <w:bodyDiv w:val="1"/>
      <w:marLeft w:val="0"/>
      <w:marRight w:val="0"/>
      <w:marTop w:val="0"/>
      <w:marBottom w:val="0"/>
      <w:divBdr>
        <w:top w:val="none" w:sz="0" w:space="0" w:color="auto"/>
        <w:left w:val="none" w:sz="0" w:space="0" w:color="auto"/>
        <w:bottom w:val="none" w:sz="0" w:space="0" w:color="auto"/>
        <w:right w:val="none" w:sz="0" w:space="0" w:color="auto"/>
      </w:divBdr>
    </w:div>
    <w:div w:id="883635697">
      <w:bodyDiv w:val="1"/>
      <w:marLeft w:val="0"/>
      <w:marRight w:val="0"/>
      <w:marTop w:val="0"/>
      <w:marBottom w:val="0"/>
      <w:divBdr>
        <w:top w:val="none" w:sz="0" w:space="0" w:color="auto"/>
        <w:left w:val="none" w:sz="0" w:space="0" w:color="auto"/>
        <w:bottom w:val="none" w:sz="0" w:space="0" w:color="auto"/>
        <w:right w:val="none" w:sz="0" w:space="0" w:color="auto"/>
      </w:divBdr>
    </w:div>
    <w:div w:id="943850964">
      <w:bodyDiv w:val="1"/>
      <w:marLeft w:val="0"/>
      <w:marRight w:val="0"/>
      <w:marTop w:val="0"/>
      <w:marBottom w:val="0"/>
      <w:divBdr>
        <w:top w:val="none" w:sz="0" w:space="0" w:color="auto"/>
        <w:left w:val="none" w:sz="0" w:space="0" w:color="auto"/>
        <w:bottom w:val="none" w:sz="0" w:space="0" w:color="auto"/>
        <w:right w:val="none" w:sz="0" w:space="0" w:color="auto"/>
      </w:divBdr>
    </w:div>
    <w:div w:id="948271942">
      <w:bodyDiv w:val="1"/>
      <w:marLeft w:val="0"/>
      <w:marRight w:val="0"/>
      <w:marTop w:val="0"/>
      <w:marBottom w:val="0"/>
      <w:divBdr>
        <w:top w:val="none" w:sz="0" w:space="0" w:color="auto"/>
        <w:left w:val="none" w:sz="0" w:space="0" w:color="auto"/>
        <w:bottom w:val="none" w:sz="0" w:space="0" w:color="auto"/>
        <w:right w:val="none" w:sz="0" w:space="0" w:color="auto"/>
      </w:divBdr>
    </w:div>
    <w:div w:id="973412251">
      <w:bodyDiv w:val="1"/>
      <w:marLeft w:val="0"/>
      <w:marRight w:val="0"/>
      <w:marTop w:val="0"/>
      <w:marBottom w:val="0"/>
      <w:divBdr>
        <w:top w:val="none" w:sz="0" w:space="0" w:color="auto"/>
        <w:left w:val="none" w:sz="0" w:space="0" w:color="auto"/>
        <w:bottom w:val="none" w:sz="0" w:space="0" w:color="auto"/>
        <w:right w:val="none" w:sz="0" w:space="0" w:color="auto"/>
      </w:divBdr>
    </w:div>
    <w:div w:id="978456825">
      <w:bodyDiv w:val="1"/>
      <w:marLeft w:val="0"/>
      <w:marRight w:val="0"/>
      <w:marTop w:val="0"/>
      <w:marBottom w:val="0"/>
      <w:divBdr>
        <w:top w:val="none" w:sz="0" w:space="0" w:color="auto"/>
        <w:left w:val="none" w:sz="0" w:space="0" w:color="auto"/>
        <w:bottom w:val="none" w:sz="0" w:space="0" w:color="auto"/>
        <w:right w:val="none" w:sz="0" w:space="0" w:color="auto"/>
      </w:divBdr>
    </w:div>
    <w:div w:id="983121826">
      <w:bodyDiv w:val="1"/>
      <w:marLeft w:val="0"/>
      <w:marRight w:val="0"/>
      <w:marTop w:val="0"/>
      <w:marBottom w:val="0"/>
      <w:divBdr>
        <w:top w:val="none" w:sz="0" w:space="0" w:color="auto"/>
        <w:left w:val="none" w:sz="0" w:space="0" w:color="auto"/>
        <w:bottom w:val="none" w:sz="0" w:space="0" w:color="auto"/>
        <w:right w:val="none" w:sz="0" w:space="0" w:color="auto"/>
      </w:divBdr>
    </w:div>
    <w:div w:id="989409018">
      <w:bodyDiv w:val="1"/>
      <w:marLeft w:val="0"/>
      <w:marRight w:val="0"/>
      <w:marTop w:val="0"/>
      <w:marBottom w:val="0"/>
      <w:divBdr>
        <w:top w:val="none" w:sz="0" w:space="0" w:color="auto"/>
        <w:left w:val="none" w:sz="0" w:space="0" w:color="auto"/>
        <w:bottom w:val="none" w:sz="0" w:space="0" w:color="auto"/>
        <w:right w:val="none" w:sz="0" w:space="0" w:color="auto"/>
      </w:divBdr>
    </w:div>
    <w:div w:id="1002858053">
      <w:bodyDiv w:val="1"/>
      <w:marLeft w:val="0"/>
      <w:marRight w:val="0"/>
      <w:marTop w:val="0"/>
      <w:marBottom w:val="0"/>
      <w:divBdr>
        <w:top w:val="none" w:sz="0" w:space="0" w:color="auto"/>
        <w:left w:val="none" w:sz="0" w:space="0" w:color="auto"/>
        <w:bottom w:val="none" w:sz="0" w:space="0" w:color="auto"/>
        <w:right w:val="none" w:sz="0" w:space="0" w:color="auto"/>
      </w:divBdr>
    </w:div>
    <w:div w:id="1009059745">
      <w:bodyDiv w:val="1"/>
      <w:marLeft w:val="0"/>
      <w:marRight w:val="0"/>
      <w:marTop w:val="0"/>
      <w:marBottom w:val="0"/>
      <w:divBdr>
        <w:top w:val="none" w:sz="0" w:space="0" w:color="auto"/>
        <w:left w:val="none" w:sz="0" w:space="0" w:color="auto"/>
        <w:bottom w:val="none" w:sz="0" w:space="0" w:color="auto"/>
        <w:right w:val="none" w:sz="0" w:space="0" w:color="auto"/>
      </w:divBdr>
    </w:div>
    <w:div w:id="1063942944">
      <w:bodyDiv w:val="1"/>
      <w:marLeft w:val="0"/>
      <w:marRight w:val="0"/>
      <w:marTop w:val="0"/>
      <w:marBottom w:val="0"/>
      <w:divBdr>
        <w:top w:val="none" w:sz="0" w:space="0" w:color="auto"/>
        <w:left w:val="none" w:sz="0" w:space="0" w:color="auto"/>
        <w:bottom w:val="none" w:sz="0" w:space="0" w:color="auto"/>
        <w:right w:val="none" w:sz="0" w:space="0" w:color="auto"/>
      </w:divBdr>
    </w:div>
    <w:div w:id="1066145705">
      <w:bodyDiv w:val="1"/>
      <w:marLeft w:val="0"/>
      <w:marRight w:val="0"/>
      <w:marTop w:val="0"/>
      <w:marBottom w:val="0"/>
      <w:divBdr>
        <w:top w:val="none" w:sz="0" w:space="0" w:color="auto"/>
        <w:left w:val="none" w:sz="0" w:space="0" w:color="auto"/>
        <w:bottom w:val="none" w:sz="0" w:space="0" w:color="auto"/>
        <w:right w:val="none" w:sz="0" w:space="0" w:color="auto"/>
      </w:divBdr>
    </w:div>
    <w:div w:id="1156191005">
      <w:bodyDiv w:val="1"/>
      <w:marLeft w:val="0"/>
      <w:marRight w:val="0"/>
      <w:marTop w:val="0"/>
      <w:marBottom w:val="0"/>
      <w:divBdr>
        <w:top w:val="none" w:sz="0" w:space="0" w:color="auto"/>
        <w:left w:val="none" w:sz="0" w:space="0" w:color="auto"/>
        <w:bottom w:val="none" w:sz="0" w:space="0" w:color="auto"/>
        <w:right w:val="none" w:sz="0" w:space="0" w:color="auto"/>
      </w:divBdr>
    </w:div>
    <w:div w:id="1162501613">
      <w:bodyDiv w:val="1"/>
      <w:marLeft w:val="0"/>
      <w:marRight w:val="0"/>
      <w:marTop w:val="0"/>
      <w:marBottom w:val="0"/>
      <w:divBdr>
        <w:top w:val="none" w:sz="0" w:space="0" w:color="auto"/>
        <w:left w:val="none" w:sz="0" w:space="0" w:color="auto"/>
        <w:bottom w:val="none" w:sz="0" w:space="0" w:color="auto"/>
        <w:right w:val="none" w:sz="0" w:space="0" w:color="auto"/>
      </w:divBdr>
    </w:div>
    <w:div w:id="1209608405">
      <w:bodyDiv w:val="1"/>
      <w:marLeft w:val="0"/>
      <w:marRight w:val="0"/>
      <w:marTop w:val="0"/>
      <w:marBottom w:val="0"/>
      <w:divBdr>
        <w:top w:val="none" w:sz="0" w:space="0" w:color="auto"/>
        <w:left w:val="none" w:sz="0" w:space="0" w:color="auto"/>
        <w:bottom w:val="none" w:sz="0" w:space="0" w:color="auto"/>
        <w:right w:val="none" w:sz="0" w:space="0" w:color="auto"/>
      </w:divBdr>
      <w:divsChild>
        <w:div w:id="1005130425">
          <w:marLeft w:val="0"/>
          <w:marRight w:val="0"/>
          <w:marTop w:val="0"/>
          <w:marBottom w:val="0"/>
          <w:divBdr>
            <w:top w:val="none" w:sz="0" w:space="0" w:color="auto"/>
            <w:left w:val="none" w:sz="0" w:space="0" w:color="auto"/>
            <w:bottom w:val="none" w:sz="0" w:space="0" w:color="auto"/>
            <w:right w:val="none" w:sz="0" w:space="0" w:color="auto"/>
          </w:divBdr>
          <w:divsChild>
            <w:div w:id="148401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1119">
      <w:bodyDiv w:val="1"/>
      <w:marLeft w:val="0"/>
      <w:marRight w:val="0"/>
      <w:marTop w:val="0"/>
      <w:marBottom w:val="0"/>
      <w:divBdr>
        <w:top w:val="none" w:sz="0" w:space="0" w:color="auto"/>
        <w:left w:val="none" w:sz="0" w:space="0" w:color="auto"/>
        <w:bottom w:val="none" w:sz="0" w:space="0" w:color="auto"/>
        <w:right w:val="none" w:sz="0" w:space="0" w:color="auto"/>
      </w:divBdr>
    </w:div>
    <w:div w:id="1344094280">
      <w:bodyDiv w:val="1"/>
      <w:marLeft w:val="0"/>
      <w:marRight w:val="0"/>
      <w:marTop w:val="0"/>
      <w:marBottom w:val="0"/>
      <w:divBdr>
        <w:top w:val="none" w:sz="0" w:space="0" w:color="auto"/>
        <w:left w:val="none" w:sz="0" w:space="0" w:color="auto"/>
        <w:bottom w:val="none" w:sz="0" w:space="0" w:color="auto"/>
        <w:right w:val="none" w:sz="0" w:space="0" w:color="auto"/>
      </w:divBdr>
    </w:div>
    <w:div w:id="1374891503">
      <w:bodyDiv w:val="1"/>
      <w:marLeft w:val="0"/>
      <w:marRight w:val="0"/>
      <w:marTop w:val="0"/>
      <w:marBottom w:val="0"/>
      <w:divBdr>
        <w:top w:val="none" w:sz="0" w:space="0" w:color="auto"/>
        <w:left w:val="none" w:sz="0" w:space="0" w:color="auto"/>
        <w:bottom w:val="none" w:sz="0" w:space="0" w:color="auto"/>
        <w:right w:val="none" w:sz="0" w:space="0" w:color="auto"/>
      </w:divBdr>
    </w:div>
    <w:div w:id="1387143743">
      <w:bodyDiv w:val="1"/>
      <w:marLeft w:val="0"/>
      <w:marRight w:val="0"/>
      <w:marTop w:val="0"/>
      <w:marBottom w:val="0"/>
      <w:divBdr>
        <w:top w:val="none" w:sz="0" w:space="0" w:color="auto"/>
        <w:left w:val="none" w:sz="0" w:space="0" w:color="auto"/>
        <w:bottom w:val="none" w:sz="0" w:space="0" w:color="auto"/>
        <w:right w:val="none" w:sz="0" w:space="0" w:color="auto"/>
      </w:divBdr>
    </w:div>
    <w:div w:id="1503349807">
      <w:bodyDiv w:val="1"/>
      <w:marLeft w:val="0"/>
      <w:marRight w:val="0"/>
      <w:marTop w:val="0"/>
      <w:marBottom w:val="0"/>
      <w:divBdr>
        <w:top w:val="none" w:sz="0" w:space="0" w:color="auto"/>
        <w:left w:val="none" w:sz="0" w:space="0" w:color="auto"/>
        <w:bottom w:val="none" w:sz="0" w:space="0" w:color="auto"/>
        <w:right w:val="none" w:sz="0" w:space="0" w:color="auto"/>
      </w:divBdr>
    </w:div>
    <w:div w:id="1530684130">
      <w:bodyDiv w:val="1"/>
      <w:marLeft w:val="0"/>
      <w:marRight w:val="0"/>
      <w:marTop w:val="0"/>
      <w:marBottom w:val="0"/>
      <w:divBdr>
        <w:top w:val="none" w:sz="0" w:space="0" w:color="auto"/>
        <w:left w:val="none" w:sz="0" w:space="0" w:color="auto"/>
        <w:bottom w:val="none" w:sz="0" w:space="0" w:color="auto"/>
        <w:right w:val="none" w:sz="0" w:space="0" w:color="auto"/>
      </w:divBdr>
    </w:div>
    <w:div w:id="1554075348">
      <w:bodyDiv w:val="1"/>
      <w:marLeft w:val="0"/>
      <w:marRight w:val="0"/>
      <w:marTop w:val="0"/>
      <w:marBottom w:val="0"/>
      <w:divBdr>
        <w:top w:val="none" w:sz="0" w:space="0" w:color="auto"/>
        <w:left w:val="none" w:sz="0" w:space="0" w:color="auto"/>
        <w:bottom w:val="none" w:sz="0" w:space="0" w:color="auto"/>
        <w:right w:val="none" w:sz="0" w:space="0" w:color="auto"/>
      </w:divBdr>
    </w:div>
    <w:div w:id="1608585360">
      <w:bodyDiv w:val="1"/>
      <w:marLeft w:val="0"/>
      <w:marRight w:val="0"/>
      <w:marTop w:val="0"/>
      <w:marBottom w:val="0"/>
      <w:divBdr>
        <w:top w:val="none" w:sz="0" w:space="0" w:color="auto"/>
        <w:left w:val="none" w:sz="0" w:space="0" w:color="auto"/>
        <w:bottom w:val="none" w:sz="0" w:space="0" w:color="auto"/>
        <w:right w:val="none" w:sz="0" w:space="0" w:color="auto"/>
      </w:divBdr>
    </w:div>
    <w:div w:id="1700355215">
      <w:bodyDiv w:val="1"/>
      <w:marLeft w:val="0"/>
      <w:marRight w:val="0"/>
      <w:marTop w:val="0"/>
      <w:marBottom w:val="0"/>
      <w:divBdr>
        <w:top w:val="none" w:sz="0" w:space="0" w:color="auto"/>
        <w:left w:val="none" w:sz="0" w:space="0" w:color="auto"/>
        <w:bottom w:val="none" w:sz="0" w:space="0" w:color="auto"/>
        <w:right w:val="none" w:sz="0" w:space="0" w:color="auto"/>
      </w:divBdr>
    </w:div>
    <w:div w:id="1728794587">
      <w:bodyDiv w:val="1"/>
      <w:marLeft w:val="0"/>
      <w:marRight w:val="0"/>
      <w:marTop w:val="0"/>
      <w:marBottom w:val="0"/>
      <w:divBdr>
        <w:top w:val="none" w:sz="0" w:space="0" w:color="auto"/>
        <w:left w:val="none" w:sz="0" w:space="0" w:color="auto"/>
        <w:bottom w:val="none" w:sz="0" w:space="0" w:color="auto"/>
        <w:right w:val="none" w:sz="0" w:space="0" w:color="auto"/>
      </w:divBdr>
    </w:div>
    <w:div w:id="1749956951">
      <w:bodyDiv w:val="1"/>
      <w:marLeft w:val="0"/>
      <w:marRight w:val="0"/>
      <w:marTop w:val="0"/>
      <w:marBottom w:val="0"/>
      <w:divBdr>
        <w:top w:val="none" w:sz="0" w:space="0" w:color="auto"/>
        <w:left w:val="none" w:sz="0" w:space="0" w:color="auto"/>
        <w:bottom w:val="none" w:sz="0" w:space="0" w:color="auto"/>
        <w:right w:val="none" w:sz="0" w:space="0" w:color="auto"/>
      </w:divBdr>
    </w:div>
    <w:div w:id="1822573390">
      <w:bodyDiv w:val="1"/>
      <w:marLeft w:val="0"/>
      <w:marRight w:val="0"/>
      <w:marTop w:val="0"/>
      <w:marBottom w:val="0"/>
      <w:divBdr>
        <w:top w:val="none" w:sz="0" w:space="0" w:color="auto"/>
        <w:left w:val="none" w:sz="0" w:space="0" w:color="auto"/>
        <w:bottom w:val="none" w:sz="0" w:space="0" w:color="auto"/>
        <w:right w:val="none" w:sz="0" w:space="0" w:color="auto"/>
      </w:divBdr>
    </w:div>
    <w:div w:id="1859467097">
      <w:bodyDiv w:val="1"/>
      <w:marLeft w:val="0"/>
      <w:marRight w:val="0"/>
      <w:marTop w:val="0"/>
      <w:marBottom w:val="0"/>
      <w:divBdr>
        <w:top w:val="none" w:sz="0" w:space="0" w:color="auto"/>
        <w:left w:val="none" w:sz="0" w:space="0" w:color="auto"/>
        <w:bottom w:val="none" w:sz="0" w:space="0" w:color="auto"/>
        <w:right w:val="none" w:sz="0" w:space="0" w:color="auto"/>
      </w:divBdr>
    </w:div>
    <w:div w:id="1921985540">
      <w:bodyDiv w:val="1"/>
      <w:marLeft w:val="0"/>
      <w:marRight w:val="0"/>
      <w:marTop w:val="0"/>
      <w:marBottom w:val="0"/>
      <w:divBdr>
        <w:top w:val="none" w:sz="0" w:space="0" w:color="auto"/>
        <w:left w:val="none" w:sz="0" w:space="0" w:color="auto"/>
        <w:bottom w:val="none" w:sz="0" w:space="0" w:color="auto"/>
        <w:right w:val="none" w:sz="0" w:space="0" w:color="auto"/>
      </w:divBdr>
    </w:div>
    <w:div w:id="1945646552">
      <w:bodyDiv w:val="1"/>
      <w:marLeft w:val="0"/>
      <w:marRight w:val="0"/>
      <w:marTop w:val="0"/>
      <w:marBottom w:val="0"/>
      <w:divBdr>
        <w:top w:val="none" w:sz="0" w:space="0" w:color="auto"/>
        <w:left w:val="none" w:sz="0" w:space="0" w:color="auto"/>
        <w:bottom w:val="none" w:sz="0" w:space="0" w:color="auto"/>
        <w:right w:val="none" w:sz="0" w:space="0" w:color="auto"/>
      </w:divBdr>
    </w:div>
    <w:div w:id="1991060652">
      <w:bodyDiv w:val="1"/>
      <w:marLeft w:val="0"/>
      <w:marRight w:val="0"/>
      <w:marTop w:val="0"/>
      <w:marBottom w:val="0"/>
      <w:divBdr>
        <w:top w:val="none" w:sz="0" w:space="0" w:color="auto"/>
        <w:left w:val="none" w:sz="0" w:space="0" w:color="auto"/>
        <w:bottom w:val="none" w:sz="0" w:space="0" w:color="auto"/>
        <w:right w:val="none" w:sz="0" w:space="0" w:color="auto"/>
      </w:divBdr>
    </w:div>
    <w:div w:id="2048748312">
      <w:bodyDiv w:val="1"/>
      <w:marLeft w:val="0"/>
      <w:marRight w:val="0"/>
      <w:marTop w:val="0"/>
      <w:marBottom w:val="0"/>
      <w:divBdr>
        <w:top w:val="none" w:sz="0" w:space="0" w:color="auto"/>
        <w:left w:val="none" w:sz="0" w:space="0" w:color="auto"/>
        <w:bottom w:val="none" w:sz="0" w:space="0" w:color="auto"/>
        <w:right w:val="none" w:sz="0" w:space="0" w:color="auto"/>
      </w:divBdr>
    </w:div>
    <w:div w:id="2073385024">
      <w:bodyDiv w:val="1"/>
      <w:marLeft w:val="0"/>
      <w:marRight w:val="0"/>
      <w:marTop w:val="0"/>
      <w:marBottom w:val="0"/>
      <w:divBdr>
        <w:top w:val="none" w:sz="0" w:space="0" w:color="auto"/>
        <w:left w:val="none" w:sz="0" w:space="0" w:color="auto"/>
        <w:bottom w:val="none" w:sz="0" w:space="0" w:color="auto"/>
        <w:right w:val="none" w:sz="0" w:space="0" w:color="auto"/>
      </w:divBdr>
    </w:div>
    <w:div w:id="2097942597">
      <w:bodyDiv w:val="1"/>
      <w:marLeft w:val="0"/>
      <w:marRight w:val="0"/>
      <w:marTop w:val="0"/>
      <w:marBottom w:val="0"/>
      <w:divBdr>
        <w:top w:val="none" w:sz="0" w:space="0" w:color="auto"/>
        <w:left w:val="none" w:sz="0" w:space="0" w:color="auto"/>
        <w:bottom w:val="none" w:sz="0" w:space="0" w:color="auto"/>
        <w:right w:val="none" w:sz="0" w:space="0" w:color="auto"/>
      </w:divBdr>
    </w:div>
    <w:div w:id="214630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3194CE-3D32-4E23-930A-69BBD4DC2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785</Words>
  <Characters>5278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ato</Company>
  <LinksUpToDate>false</LinksUpToDate>
  <CharactersWithSpaces>6051</CharactersWithSpaces>
  <SharedDoc>false</SharedDoc>
  <HLinks>
    <vt:vector size="18" baseType="variant">
      <vt:variant>
        <vt:i4>4915259</vt:i4>
      </vt:variant>
      <vt:variant>
        <vt:i4>6</vt:i4>
      </vt:variant>
      <vt:variant>
        <vt:i4>0</vt:i4>
      </vt:variant>
      <vt:variant>
        <vt:i4>5</vt:i4>
      </vt:variant>
      <vt:variant>
        <vt:lpwstr>mailto:petrenkoev@tomsk.gov.ru</vt:lpwstr>
      </vt:variant>
      <vt:variant>
        <vt:lpwstr/>
      </vt:variant>
      <vt:variant>
        <vt:i4>786442</vt:i4>
      </vt:variant>
      <vt:variant>
        <vt:i4>3</vt:i4>
      </vt:variant>
      <vt:variant>
        <vt:i4>0</vt:i4>
      </vt:variant>
      <vt:variant>
        <vt:i4>5</vt:i4>
      </vt:variant>
      <vt:variant>
        <vt:lpwstr>consultantplus://offline/ref=F0631C9C452F89FFD10F26C8CBBF729702972F55B68AEDF6E25C365E24E3CDDAF02F58EDB03381032C1650U6J7G</vt:lpwstr>
      </vt:variant>
      <vt:variant>
        <vt:lpwstr/>
      </vt:variant>
      <vt:variant>
        <vt:i4>786442</vt:i4>
      </vt:variant>
      <vt:variant>
        <vt:i4>0</vt:i4>
      </vt:variant>
      <vt:variant>
        <vt:i4>0</vt:i4>
      </vt:variant>
      <vt:variant>
        <vt:i4>5</vt:i4>
      </vt:variant>
      <vt:variant>
        <vt:lpwstr>consultantplus://offline/ref=F0631C9C452F89FFD10F26C8CBBF729702972F55B68AEDF6E25C365E24E3CDDAF02F58EDB03381032C1650U6J7G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ato</dc:creator>
  <cp:lastModifiedBy>Любовь Ивановна Самошкина</cp:lastModifiedBy>
  <cp:revision>7</cp:revision>
  <cp:lastPrinted>2017-05-10T07:43:00Z</cp:lastPrinted>
  <dcterms:created xsi:type="dcterms:W3CDTF">2017-05-10T07:42:00Z</dcterms:created>
  <dcterms:modified xsi:type="dcterms:W3CDTF">2017-05-10T07:47:00Z</dcterms:modified>
</cp:coreProperties>
</file>