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86" w:rsidRPr="003A75D1" w:rsidRDefault="00743E53" w:rsidP="00743E53">
      <w:pPr>
        <w:tabs>
          <w:tab w:val="left" w:pos="8505"/>
          <w:tab w:val="left" w:pos="9360"/>
        </w:tabs>
        <w:ind w:firstLine="0"/>
        <w:rPr>
          <w:szCs w:val="26"/>
        </w:rPr>
      </w:pPr>
      <w:r>
        <w:rPr>
          <w:szCs w:val="26"/>
        </w:rPr>
        <w:t>24.03.2017</w:t>
      </w:r>
      <w:r>
        <w:rPr>
          <w:szCs w:val="26"/>
        </w:rPr>
        <w:tab/>
        <w:t xml:space="preserve"> №  99а</w:t>
      </w:r>
    </w:p>
    <w:p w:rsidR="00713948" w:rsidRPr="003A75D1" w:rsidRDefault="00713948" w:rsidP="00AB3386">
      <w:pPr>
        <w:tabs>
          <w:tab w:val="left" w:pos="9360"/>
        </w:tabs>
        <w:ind w:firstLine="0"/>
        <w:jc w:val="center"/>
        <w:rPr>
          <w:szCs w:val="26"/>
        </w:rPr>
      </w:pPr>
    </w:p>
    <w:p w:rsidR="00AB3386" w:rsidRPr="00743E53" w:rsidRDefault="00AB3386" w:rsidP="00EA3379">
      <w:pPr>
        <w:tabs>
          <w:tab w:val="left" w:pos="9360"/>
        </w:tabs>
        <w:ind w:firstLine="0"/>
        <w:jc w:val="center"/>
        <w:rPr>
          <w:szCs w:val="26"/>
        </w:rPr>
      </w:pPr>
    </w:p>
    <w:p w:rsidR="0027120E" w:rsidRPr="0027120E" w:rsidRDefault="0027120E" w:rsidP="008B4BD0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Cs w:val="26"/>
        </w:rPr>
      </w:pPr>
      <w:r w:rsidRPr="0027120E">
        <w:rPr>
          <w:szCs w:val="26"/>
        </w:rPr>
        <w:t>Об утверждении ведомственной целевой программы</w:t>
      </w:r>
      <w:r w:rsidR="008B4BD0">
        <w:rPr>
          <w:szCs w:val="26"/>
        </w:rPr>
        <w:t xml:space="preserve"> </w:t>
      </w:r>
      <w:r w:rsidRPr="0027120E">
        <w:rPr>
          <w:szCs w:val="26"/>
        </w:rPr>
        <w:t xml:space="preserve">«Обеспечение </w:t>
      </w:r>
      <w:r w:rsidR="00BB69BC">
        <w:rPr>
          <w:szCs w:val="26"/>
        </w:rPr>
        <w:br/>
      </w:r>
      <w:r w:rsidRPr="0027120E">
        <w:rPr>
          <w:szCs w:val="26"/>
        </w:rPr>
        <w:t>внедрения информационно-коммуникационных технологий</w:t>
      </w:r>
      <w:r w:rsidR="008B4BD0">
        <w:rPr>
          <w:szCs w:val="26"/>
        </w:rPr>
        <w:t xml:space="preserve"> </w:t>
      </w:r>
      <w:r w:rsidRPr="0027120E">
        <w:rPr>
          <w:szCs w:val="26"/>
        </w:rPr>
        <w:t xml:space="preserve">в деятельность </w:t>
      </w:r>
      <w:r w:rsidR="008B4BD0">
        <w:rPr>
          <w:szCs w:val="26"/>
        </w:rPr>
        <w:br/>
      </w:r>
      <w:r w:rsidRPr="0027120E">
        <w:rPr>
          <w:szCs w:val="26"/>
        </w:rPr>
        <w:t>исполнительных органов государственной власти</w:t>
      </w:r>
      <w:r w:rsidR="008B4BD0">
        <w:rPr>
          <w:szCs w:val="26"/>
        </w:rPr>
        <w:t xml:space="preserve"> </w:t>
      </w:r>
      <w:r w:rsidRPr="0027120E">
        <w:rPr>
          <w:szCs w:val="26"/>
        </w:rPr>
        <w:t>Томской области, предоставление государственных и муниципальных</w:t>
      </w:r>
      <w:r w:rsidR="008B4BD0">
        <w:rPr>
          <w:szCs w:val="26"/>
        </w:rPr>
        <w:t xml:space="preserve"> </w:t>
      </w:r>
      <w:r w:rsidRPr="0027120E">
        <w:rPr>
          <w:szCs w:val="26"/>
        </w:rPr>
        <w:t>услуг на базе многофункциональных центров»</w:t>
      </w:r>
    </w:p>
    <w:p w:rsidR="0027120E" w:rsidRPr="0027120E" w:rsidRDefault="0027120E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8B4BD0" w:rsidRDefault="0027120E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27120E">
        <w:rPr>
          <w:szCs w:val="26"/>
        </w:rPr>
        <w:t xml:space="preserve">В соответствии с постановлением Администрации Томской области </w:t>
      </w:r>
      <w:r w:rsidR="008B4BD0">
        <w:rPr>
          <w:szCs w:val="26"/>
        </w:rPr>
        <w:br/>
      </w:r>
      <w:r w:rsidR="003236CD">
        <w:rPr>
          <w:szCs w:val="26"/>
        </w:rPr>
        <w:t>от 29.06.2016 № </w:t>
      </w:r>
      <w:r w:rsidRPr="0027120E">
        <w:rPr>
          <w:szCs w:val="26"/>
        </w:rPr>
        <w:t xml:space="preserve">219а «Об утверждении Порядка разработки, утверждения </w:t>
      </w:r>
      <w:r w:rsidR="008B4BD0">
        <w:rPr>
          <w:szCs w:val="26"/>
        </w:rPr>
        <w:br/>
      </w:r>
      <w:r w:rsidRPr="0027120E">
        <w:rPr>
          <w:szCs w:val="26"/>
        </w:rPr>
        <w:t xml:space="preserve">и реализации ведомственных целевых программ Томской области» </w:t>
      </w:r>
    </w:p>
    <w:p w:rsidR="0027120E" w:rsidRPr="0027120E" w:rsidRDefault="008B4BD0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27120E">
        <w:rPr>
          <w:szCs w:val="26"/>
        </w:rPr>
        <w:t>ПОСТАНОВЛЯЮ:</w:t>
      </w:r>
    </w:p>
    <w:p w:rsidR="0027120E" w:rsidRPr="0027120E" w:rsidRDefault="008B4BD0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1. </w:t>
      </w:r>
      <w:r w:rsidR="0027120E" w:rsidRPr="0027120E">
        <w:rPr>
          <w:szCs w:val="26"/>
        </w:rPr>
        <w:t>Утвердить ведомственную целевую программу 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 согласно приложению к настоящему постановлению.</w:t>
      </w:r>
    </w:p>
    <w:p w:rsidR="0027120E" w:rsidRPr="0027120E" w:rsidRDefault="008B4BD0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2. </w:t>
      </w:r>
      <w:r w:rsidR="0027120E" w:rsidRPr="0027120E">
        <w:rPr>
          <w:szCs w:val="26"/>
        </w:rPr>
        <w:t>Признать утратившими силу следующие постановления Администрации Томской области:</w:t>
      </w:r>
    </w:p>
    <w:p w:rsidR="0027120E" w:rsidRPr="0027120E" w:rsidRDefault="008B4BD0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1) </w:t>
      </w:r>
      <w:r w:rsidR="0027120E" w:rsidRPr="0027120E">
        <w:rPr>
          <w:szCs w:val="26"/>
        </w:rPr>
        <w:t>от 09.02.2016 №</w:t>
      </w:r>
      <w:r>
        <w:rPr>
          <w:szCs w:val="26"/>
        </w:rPr>
        <w:t> </w:t>
      </w:r>
      <w:r w:rsidR="0027120E" w:rsidRPr="0027120E">
        <w:rPr>
          <w:szCs w:val="26"/>
        </w:rPr>
        <w:t xml:space="preserve">45а «Об утверждении ведомственной целевой программы «Обеспечение внедрения информационно-коммуникационных технологий </w:t>
      </w:r>
      <w:r>
        <w:rPr>
          <w:szCs w:val="26"/>
        </w:rPr>
        <w:br/>
      </w:r>
      <w:r w:rsidR="0027120E" w:rsidRPr="0027120E">
        <w:rPr>
          <w:szCs w:val="26"/>
        </w:rPr>
        <w:t>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 («Собрание законодательства Томской области», № 2/2</w:t>
      </w:r>
      <w:r>
        <w:rPr>
          <w:szCs w:val="26"/>
        </w:rPr>
        <w:t> </w:t>
      </w:r>
      <w:r w:rsidR="0027120E" w:rsidRPr="0027120E">
        <w:rPr>
          <w:szCs w:val="26"/>
        </w:rPr>
        <w:t>(141) от 29.02.2016);</w:t>
      </w:r>
    </w:p>
    <w:p w:rsidR="0027120E" w:rsidRPr="0027120E" w:rsidRDefault="0027120E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27120E">
        <w:rPr>
          <w:szCs w:val="26"/>
        </w:rPr>
        <w:t>2)</w:t>
      </w:r>
      <w:r w:rsidR="008B4BD0">
        <w:rPr>
          <w:szCs w:val="26"/>
        </w:rPr>
        <w:t> от  16.12.2016 № </w:t>
      </w:r>
      <w:r w:rsidRPr="0027120E">
        <w:rPr>
          <w:szCs w:val="26"/>
        </w:rPr>
        <w:t>399а «О внесении изменений в постановление Администрации Томской области от 09.02.2016 № 45а» (Официальный интернет-портал правовой информации http://www.pravo.gov.ru, 21.12.2016).</w:t>
      </w:r>
    </w:p>
    <w:p w:rsidR="0027120E" w:rsidRPr="0027120E" w:rsidRDefault="008B4BD0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3. </w:t>
      </w:r>
      <w:r w:rsidR="0027120E" w:rsidRPr="0027120E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27120E" w:rsidRPr="0027120E" w:rsidRDefault="008B4BD0" w:rsidP="0027120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4. </w:t>
      </w:r>
      <w:r w:rsidR="0027120E" w:rsidRPr="0027120E">
        <w:rPr>
          <w:szCs w:val="26"/>
        </w:rPr>
        <w:t xml:space="preserve">Контроль за исполнением настоящего постановления возложить </w:t>
      </w:r>
      <w:r>
        <w:rPr>
          <w:szCs w:val="26"/>
        </w:rPr>
        <w:br/>
      </w:r>
      <w:r w:rsidR="0027120E" w:rsidRPr="0027120E">
        <w:rPr>
          <w:szCs w:val="26"/>
        </w:rPr>
        <w:t xml:space="preserve">на заместителя Губернатора Томской области по научно-образовательному комплексу и инновационной политике </w:t>
      </w:r>
      <w:proofErr w:type="gramStart"/>
      <w:r w:rsidR="0027120E" w:rsidRPr="0027120E">
        <w:rPr>
          <w:szCs w:val="26"/>
        </w:rPr>
        <w:t>Сонькина</w:t>
      </w:r>
      <w:proofErr w:type="gramEnd"/>
      <w:r w:rsidR="0027120E" w:rsidRPr="0027120E">
        <w:rPr>
          <w:szCs w:val="26"/>
        </w:rPr>
        <w:t xml:space="preserve"> М.А.</w:t>
      </w:r>
    </w:p>
    <w:p w:rsidR="00EA3379" w:rsidRDefault="00EA3379" w:rsidP="00EA337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912EDD" w:rsidRDefault="00912EDD" w:rsidP="00EA3379">
      <w:pPr>
        <w:tabs>
          <w:tab w:val="left" w:pos="0"/>
        </w:tabs>
        <w:autoSpaceDE w:val="0"/>
        <w:autoSpaceDN w:val="0"/>
        <w:adjustRightInd w:val="0"/>
        <w:jc w:val="both"/>
        <w:rPr>
          <w:noProof/>
          <w:szCs w:val="26"/>
        </w:rPr>
      </w:pPr>
    </w:p>
    <w:p w:rsidR="003A75D1" w:rsidRDefault="003A75D1" w:rsidP="00EA337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bookmarkStart w:id="0" w:name="_GoBack"/>
      <w:bookmarkEnd w:id="0"/>
    </w:p>
    <w:p w:rsidR="003A75D1" w:rsidRPr="003A75D1" w:rsidRDefault="003A75D1" w:rsidP="00EA3379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EA3379" w:rsidRDefault="001721B5" w:rsidP="00EA3379">
      <w:pPr>
        <w:tabs>
          <w:tab w:val="left" w:pos="7938"/>
        </w:tabs>
        <w:ind w:firstLine="0"/>
        <w:jc w:val="both"/>
        <w:rPr>
          <w:szCs w:val="26"/>
        </w:rPr>
      </w:pPr>
      <w:proofErr w:type="spellStart"/>
      <w:r>
        <w:rPr>
          <w:szCs w:val="26"/>
        </w:rPr>
        <w:t>И.о</w:t>
      </w:r>
      <w:proofErr w:type="spellEnd"/>
      <w:r>
        <w:rPr>
          <w:szCs w:val="26"/>
        </w:rPr>
        <w:t>. в</w:t>
      </w:r>
      <w:r w:rsidR="00EA3379">
        <w:rPr>
          <w:szCs w:val="26"/>
        </w:rPr>
        <w:t xml:space="preserve">ременно </w:t>
      </w:r>
      <w:proofErr w:type="gramStart"/>
      <w:r w:rsidR="00EA3379">
        <w:rPr>
          <w:szCs w:val="26"/>
        </w:rPr>
        <w:t>исполняющ</w:t>
      </w:r>
      <w:r>
        <w:rPr>
          <w:szCs w:val="26"/>
        </w:rPr>
        <w:t>его</w:t>
      </w:r>
      <w:proofErr w:type="gramEnd"/>
      <w:r w:rsidR="00EA3379">
        <w:rPr>
          <w:szCs w:val="26"/>
        </w:rPr>
        <w:t xml:space="preserve"> обязанности</w:t>
      </w:r>
    </w:p>
    <w:p w:rsidR="005A0CCB" w:rsidRPr="003A75D1" w:rsidRDefault="00382F32" w:rsidP="00EA3379">
      <w:pPr>
        <w:tabs>
          <w:tab w:val="left" w:pos="7938"/>
        </w:tabs>
        <w:ind w:firstLine="0"/>
        <w:jc w:val="both"/>
        <w:rPr>
          <w:szCs w:val="26"/>
        </w:rPr>
      </w:pPr>
      <w:r w:rsidRPr="003A75D1">
        <w:rPr>
          <w:szCs w:val="26"/>
        </w:rPr>
        <w:t xml:space="preserve">Губернатора Томской области                                  </w:t>
      </w:r>
      <w:r w:rsidR="00EA3379">
        <w:rPr>
          <w:szCs w:val="26"/>
        </w:rPr>
        <w:t xml:space="preserve">        </w:t>
      </w:r>
      <w:r w:rsidRPr="003A75D1">
        <w:rPr>
          <w:szCs w:val="26"/>
        </w:rPr>
        <w:t xml:space="preserve">                           </w:t>
      </w:r>
      <w:proofErr w:type="spellStart"/>
      <w:r w:rsidR="001721B5">
        <w:rPr>
          <w:szCs w:val="26"/>
        </w:rPr>
        <w:t>А.М.Феденёв</w:t>
      </w:r>
      <w:proofErr w:type="spellEnd"/>
    </w:p>
    <w:p w:rsidR="00757CBA" w:rsidRPr="003A75D1" w:rsidRDefault="00757CBA" w:rsidP="00EA3379">
      <w:pPr>
        <w:tabs>
          <w:tab w:val="left" w:pos="7938"/>
        </w:tabs>
        <w:ind w:firstLine="0"/>
        <w:jc w:val="both"/>
        <w:rPr>
          <w:szCs w:val="26"/>
        </w:rPr>
      </w:pPr>
    </w:p>
    <w:p w:rsidR="007A49CF" w:rsidRPr="004E6D85" w:rsidRDefault="00E27331" w:rsidP="007A49CF">
      <w:pPr>
        <w:tabs>
          <w:tab w:val="left" w:pos="7938"/>
        </w:tabs>
        <w:spacing w:before="60"/>
        <w:ind w:firstLine="0"/>
        <w:jc w:val="both"/>
        <w:rPr>
          <w:sz w:val="20"/>
        </w:rPr>
      </w:pPr>
      <w:proofErr w:type="spellStart"/>
      <w:r>
        <w:rPr>
          <w:sz w:val="20"/>
        </w:rPr>
        <w:t>А</w:t>
      </w:r>
      <w:r w:rsidR="00EA3379">
        <w:rPr>
          <w:sz w:val="20"/>
        </w:rPr>
        <w:t>.В.</w:t>
      </w:r>
      <w:r>
        <w:rPr>
          <w:sz w:val="20"/>
        </w:rPr>
        <w:t>Максименко</w:t>
      </w:r>
      <w:proofErr w:type="spellEnd"/>
    </w:p>
    <w:p w:rsidR="00380DD6" w:rsidRDefault="00EA3379" w:rsidP="003A75D1">
      <w:pPr>
        <w:tabs>
          <w:tab w:val="left" w:pos="7938"/>
        </w:tabs>
        <w:spacing w:before="60"/>
        <w:ind w:firstLine="0"/>
        <w:jc w:val="both"/>
        <w:rPr>
          <w:sz w:val="20"/>
        </w:rPr>
      </w:pPr>
      <w:r>
        <w:rPr>
          <w:sz w:val="20"/>
        </w:rPr>
        <w:t>03</w:t>
      </w:r>
      <w:r w:rsidR="00E27331">
        <w:rPr>
          <w:sz w:val="20"/>
        </w:rPr>
        <w:t>21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E27331">
        <w:rPr>
          <w:sz w:val="20"/>
        </w:rPr>
        <w:t>01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>
        <w:rPr>
          <w:sz w:val="20"/>
          <w:lang w:val="en-US"/>
        </w:rPr>
        <w:t>p</w:t>
      </w:r>
      <w:r w:rsidR="007A49CF" w:rsidRPr="004E6D85">
        <w:rPr>
          <w:sz w:val="20"/>
        </w:rPr>
        <w:t>2017</w:t>
      </w:r>
    </w:p>
    <w:p w:rsidR="00EA3379" w:rsidRDefault="00EA3379" w:rsidP="003A75D1">
      <w:pPr>
        <w:tabs>
          <w:tab w:val="left" w:pos="7938"/>
        </w:tabs>
        <w:spacing w:before="60"/>
        <w:ind w:firstLine="0"/>
        <w:jc w:val="both"/>
        <w:rPr>
          <w:szCs w:val="26"/>
        </w:rPr>
        <w:sectPr w:rsidR="00EA3379" w:rsidSect="00E27331">
          <w:headerReference w:type="default" r:id="rId9"/>
          <w:headerReference w:type="first" r:id="rId10"/>
          <w:pgSz w:w="11906" w:h="16838"/>
          <w:pgMar w:top="1134" w:right="850" w:bottom="426" w:left="1701" w:header="567" w:footer="567" w:gutter="0"/>
          <w:pgNumType w:start="1"/>
          <w:cols w:space="708"/>
          <w:titlePg/>
          <w:docGrid w:linePitch="360"/>
        </w:sectPr>
      </w:pPr>
    </w:p>
    <w:p w:rsidR="0027120E" w:rsidRPr="0027120E" w:rsidRDefault="0027120E" w:rsidP="00C419FD">
      <w:pPr>
        <w:ind w:left="5812" w:firstLine="0"/>
        <w:jc w:val="both"/>
        <w:rPr>
          <w:sz w:val="24"/>
          <w:szCs w:val="25"/>
        </w:rPr>
      </w:pPr>
      <w:r w:rsidRPr="0027120E">
        <w:rPr>
          <w:sz w:val="24"/>
          <w:szCs w:val="25"/>
        </w:rPr>
        <w:lastRenderedPageBreak/>
        <w:t>УТВЕРЖДЕНА</w:t>
      </w:r>
    </w:p>
    <w:p w:rsidR="0027120E" w:rsidRPr="0027120E" w:rsidRDefault="0027120E" w:rsidP="00C419FD">
      <w:pPr>
        <w:ind w:left="5812" w:firstLine="0"/>
        <w:jc w:val="both"/>
        <w:rPr>
          <w:sz w:val="24"/>
          <w:szCs w:val="25"/>
        </w:rPr>
      </w:pPr>
      <w:r w:rsidRPr="0027120E">
        <w:rPr>
          <w:sz w:val="24"/>
          <w:szCs w:val="25"/>
        </w:rPr>
        <w:t>постановлением Администрации Томской области</w:t>
      </w:r>
    </w:p>
    <w:p w:rsidR="0027120E" w:rsidRPr="0027120E" w:rsidRDefault="0027120E" w:rsidP="00C419FD">
      <w:pPr>
        <w:ind w:left="5812" w:firstLine="0"/>
        <w:jc w:val="both"/>
        <w:rPr>
          <w:sz w:val="24"/>
          <w:szCs w:val="25"/>
        </w:rPr>
      </w:pPr>
      <w:r w:rsidRPr="0027120E">
        <w:rPr>
          <w:sz w:val="24"/>
          <w:szCs w:val="25"/>
        </w:rPr>
        <w:t>от</w:t>
      </w:r>
      <w:r w:rsidR="00743E53">
        <w:rPr>
          <w:sz w:val="24"/>
          <w:szCs w:val="25"/>
        </w:rPr>
        <w:t xml:space="preserve"> 24.03.2017 № 99а</w:t>
      </w:r>
    </w:p>
    <w:p w:rsidR="0027120E" w:rsidRPr="0027120E" w:rsidRDefault="0027120E" w:rsidP="0027120E">
      <w:pPr>
        <w:ind w:firstLine="0"/>
        <w:rPr>
          <w:sz w:val="25"/>
          <w:szCs w:val="25"/>
        </w:rPr>
      </w:pPr>
    </w:p>
    <w:p w:rsidR="0027120E" w:rsidRDefault="0027120E" w:rsidP="0027120E">
      <w:pPr>
        <w:ind w:firstLine="0"/>
        <w:rPr>
          <w:sz w:val="25"/>
          <w:szCs w:val="25"/>
        </w:rPr>
      </w:pPr>
    </w:p>
    <w:p w:rsidR="00C419FD" w:rsidRPr="0027120E" w:rsidRDefault="00C419FD" w:rsidP="0027120E">
      <w:pPr>
        <w:ind w:firstLine="0"/>
        <w:rPr>
          <w:sz w:val="25"/>
          <w:szCs w:val="25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rPr>
          <w:sz w:val="25"/>
          <w:szCs w:val="25"/>
        </w:rPr>
      </w:pPr>
      <w:r w:rsidRPr="0027120E">
        <w:rPr>
          <w:sz w:val="25"/>
          <w:szCs w:val="25"/>
        </w:rPr>
        <w:t>Ведомственная целевая программа</w:t>
      </w:r>
    </w:p>
    <w:p w:rsidR="0027120E" w:rsidRPr="0027120E" w:rsidRDefault="0027120E" w:rsidP="0027120E">
      <w:pPr>
        <w:ind w:firstLine="0"/>
        <w:jc w:val="center"/>
        <w:rPr>
          <w:caps/>
          <w:sz w:val="25"/>
          <w:szCs w:val="25"/>
        </w:rPr>
      </w:pPr>
      <w:r w:rsidRPr="0027120E">
        <w:rPr>
          <w:sz w:val="25"/>
          <w:szCs w:val="25"/>
        </w:rPr>
        <w:t xml:space="preserve">«Обеспечение внедрения информационно-коммуникационных технологий </w:t>
      </w:r>
      <w:r w:rsidRPr="0027120E">
        <w:rPr>
          <w:sz w:val="25"/>
          <w:szCs w:val="25"/>
        </w:rPr>
        <w:br/>
        <w:t xml:space="preserve">в деятельность исполнительных органов государственной власти </w:t>
      </w:r>
      <w:r w:rsidRPr="0027120E">
        <w:rPr>
          <w:sz w:val="25"/>
          <w:szCs w:val="25"/>
        </w:rPr>
        <w:br/>
        <w:t xml:space="preserve">Томской области, предоставление государственных и муниципальных </w:t>
      </w:r>
      <w:r w:rsidRPr="0027120E">
        <w:rPr>
          <w:sz w:val="25"/>
          <w:szCs w:val="25"/>
        </w:rPr>
        <w:br/>
        <w:t>услуг на базе многофункциональных центров»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outlineLvl w:val="2"/>
        <w:rPr>
          <w:sz w:val="25"/>
          <w:szCs w:val="25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  <w:r w:rsidRPr="0027120E">
        <w:rPr>
          <w:sz w:val="25"/>
          <w:szCs w:val="25"/>
        </w:rPr>
        <w:t>Паспорт ведомственной целевой программы Томской области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rPr>
          <w:sz w:val="24"/>
          <w:szCs w:val="16"/>
        </w:rPr>
      </w:pPr>
    </w:p>
    <w:tbl>
      <w:tblPr>
        <w:tblW w:w="10065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78"/>
        <w:gridCol w:w="1224"/>
        <w:gridCol w:w="96"/>
        <w:gridCol w:w="1373"/>
        <w:gridCol w:w="188"/>
        <w:gridCol w:w="1012"/>
        <w:gridCol w:w="360"/>
        <w:gridCol w:w="1134"/>
      </w:tblGrid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Наименование субъекта бюджетного планирования (далее – СБП)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27120E" w:rsidRPr="0027120E" w:rsidTr="0027120E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Первый тип </w:t>
            </w:r>
          </w:p>
        </w:tc>
      </w:tr>
      <w:tr w:rsidR="0027120E" w:rsidRPr="0027120E" w:rsidTr="0027120E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Наименование государственной программы Томской области, в состав которой включается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Развитие информационного общества в Томской области</w:t>
            </w:r>
          </w:p>
        </w:tc>
      </w:tr>
      <w:tr w:rsidR="0027120E" w:rsidRPr="0027120E" w:rsidTr="0027120E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Совершенствование системы государственного управления и повышение качества и доступности предоставления государственных </w:t>
            </w:r>
            <w:r w:rsidRPr="0027120E">
              <w:rPr>
                <w:sz w:val="24"/>
                <w:szCs w:val="24"/>
              </w:rPr>
              <w:br/>
              <w:t>и муниципальных услуг с использованием информационно-коммуникационных технологий</w:t>
            </w:r>
          </w:p>
        </w:tc>
      </w:tr>
      <w:tr w:rsidR="0027120E" w:rsidRPr="0027120E" w:rsidTr="0027120E">
        <w:trPr>
          <w:trHeight w:val="8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Цель ВЦП (задача подпрограммы)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Содействие повышению качества и доступности предоставления государственных </w:t>
            </w:r>
            <w:r w:rsidRPr="0027120E">
              <w:rPr>
                <w:sz w:val="24"/>
                <w:szCs w:val="24"/>
              </w:rPr>
              <w:br/>
              <w:t>и муниципальных услуг на территории Томской области, в том числе реализация принципа «одного окна»</w:t>
            </w:r>
          </w:p>
        </w:tc>
      </w:tr>
      <w:tr w:rsidR="0027120E" w:rsidRPr="0027120E" w:rsidTr="0027120E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proofErr w:type="gramStart"/>
            <w:r w:rsidRPr="0027120E">
              <w:rPr>
                <w:sz w:val="24"/>
                <w:szCs w:val="24"/>
              </w:rPr>
              <w:t xml:space="preserve">Наименования показателей конечного результата (показателей результата достижения цели ВЦП (задачи СБП) </w:t>
            </w:r>
            <w:proofErr w:type="gramEnd"/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2017 год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2019 год</w:t>
            </w:r>
          </w:p>
        </w:tc>
      </w:tr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1. Надежность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97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97</w:t>
            </w:r>
          </w:p>
        </w:tc>
      </w:tr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2. Доля услуг на базе многофункциональных центров, предоставление которых организовано </w:t>
            </w:r>
            <w:r w:rsidR="003236CD">
              <w:rPr>
                <w:sz w:val="24"/>
                <w:szCs w:val="24"/>
              </w:rPr>
              <w:br/>
            </w:r>
            <w:r w:rsidRPr="0027120E">
              <w:rPr>
                <w:sz w:val="24"/>
                <w:szCs w:val="24"/>
              </w:rPr>
              <w:t>по принципу «одного окна»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3236CD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3236CD">
              <w:rPr>
                <w:sz w:val="24"/>
                <w:szCs w:val="24"/>
              </w:rPr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79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87</w:t>
            </w:r>
          </w:p>
        </w:tc>
      </w:tr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Срок реализации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ВЦП носит постоянный характер</w:t>
            </w:r>
          </w:p>
        </w:tc>
      </w:tr>
      <w:tr w:rsidR="0027120E" w:rsidRPr="0027120E" w:rsidTr="0027120E">
        <w:trPr>
          <w:trHeight w:val="6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lastRenderedPageBreak/>
              <w:t xml:space="preserve">Объем расходов областного бюджета </w:t>
            </w:r>
            <w:r w:rsidRPr="0027120E">
              <w:rPr>
                <w:sz w:val="24"/>
                <w:szCs w:val="24"/>
              </w:rPr>
              <w:br/>
              <w:t>на реализацию ВЦП</w:t>
            </w:r>
          </w:p>
        </w:tc>
        <w:tc>
          <w:tcPr>
            <w:tcW w:w="3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Коды классификации</w:t>
            </w:r>
            <w:r w:rsidRPr="0027120E">
              <w:rPr>
                <w:sz w:val="24"/>
                <w:szCs w:val="24"/>
              </w:rPr>
              <w:br/>
              <w:t>расходов бюджетов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Сумма</w:t>
            </w:r>
            <w:r w:rsidRPr="0027120E">
              <w:rPr>
                <w:sz w:val="24"/>
                <w:szCs w:val="24"/>
              </w:rPr>
              <w:br/>
              <w:t>(тыс. руб.)</w:t>
            </w:r>
          </w:p>
        </w:tc>
      </w:tr>
      <w:tr w:rsidR="0027120E" w:rsidRPr="0027120E" w:rsidTr="0027120E">
        <w:trPr>
          <w:trHeight w:val="40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раздел, </w:t>
            </w:r>
            <w:r w:rsidRPr="0027120E">
              <w:rPr>
                <w:sz w:val="24"/>
                <w:szCs w:val="24"/>
              </w:rPr>
              <w:br/>
              <w:t>подраздел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целевая</w:t>
            </w:r>
            <w:r w:rsidRPr="0027120E">
              <w:rPr>
                <w:sz w:val="24"/>
                <w:szCs w:val="24"/>
              </w:rPr>
              <w:br/>
              <w:t>статья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вид</w:t>
            </w:r>
            <w:r w:rsidRPr="0027120E">
              <w:rPr>
                <w:sz w:val="24"/>
                <w:szCs w:val="24"/>
              </w:rPr>
              <w:br/>
              <w:t>расходов</w:t>
            </w:r>
          </w:p>
        </w:tc>
        <w:tc>
          <w:tcPr>
            <w:tcW w:w="26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</w:tr>
      <w:tr w:rsidR="0027120E" w:rsidRPr="0027120E" w:rsidTr="0027120E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2017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9 342,5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1</w:t>
            </w:r>
            <w:r w:rsidRPr="0027120E">
              <w:rPr>
                <w:sz w:val="24"/>
                <w:szCs w:val="24"/>
              </w:rPr>
              <w:t>1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</w:rPr>
              <w:t>132 189,0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2</w:t>
            </w:r>
            <w:r w:rsidRPr="0027120E">
              <w:rPr>
                <w:sz w:val="24"/>
                <w:szCs w:val="24"/>
              </w:rPr>
              <w:t>4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</w:rPr>
              <w:t>32 339,0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8</w:t>
            </w:r>
            <w:r w:rsidRPr="0027120E">
              <w:rPr>
                <w:sz w:val="24"/>
                <w:szCs w:val="24"/>
              </w:rPr>
              <w:t>5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10,0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760,0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2</w:t>
            </w:r>
            <w:r w:rsidRPr="0027120E">
              <w:rPr>
                <w:sz w:val="24"/>
                <w:szCs w:val="24"/>
              </w:rPr>
              <w:t>4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5 345,0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10,0</w:t>
            </w:r>
          </w:p>
        </w:tc>
      </w:tr>
      <w:tr w:rsidR="0027120E" w:rsidRPr="0027120E" w:rsidTr="0027120E">
        <w:trPr>
          <w:trHeight w:val="12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tabs>
                <w:tab w:val="left" w:pos="432"/>
                <w:tab w:val="center" w:pos="537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179 995,5</w:t>
            </w:r>
          </w:p>
        </w:tc>
      </w:tr>
      <w:tr w:rsidR="0027120E" w:rsidRPr="0027120E" w:rsidTr="0027120E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2018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8 096,0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1</w:t>
            </w:r>
            <w:r w:rsidRPr="0027120E">
              <w:rPr>
                <w:sz w:val="24"/>
                <w:szCs w:val="24"/>
              </w:rPr>
              <w:t>1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</w:rPr>
              <w:t>132 189,0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2</w:t>
            </w:r>
            <w:r w:rsidRPr="0027120E">
              <w:rPr>
                <w:sz w:val="24"/>
                <w:szCs w:val="24"/>
              </w:rPr>
              <w:t>4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</w:rPr>
              <w:t>32 339,0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8</w:t>
            </w:r>
            <w:r w:rsidRPr="0027120E">
              <w:rPr>
                <w:sz w:val="24"/>
                <w:szCs w:val="24"/>
              </w:rPr>
              <w:t>5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10,0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760,0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2</w:t>
            </w:r>
            <w:r w:rsidRPr="0027120E">
              <w:rPr>
                <w:sz w:val="24"/>
                <w:szCs w:val="24"/>
              </w:rPr>
              <w:t>4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5 620,1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10,0</w:t>
            </w:r>
          </w:p>
        </w:tc>
      </w:tr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179 024,1</w:t>
            </w:r>
          </w:p>
        </w:tc>
      </w:tr>
      <w:tr w:rsidR="0027120E" w:rsidRPr="0027120E" w:rsidTr="0027120E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2019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8 096,0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1</w:t>
            </w:r>
            <w:r w:rsidRPr="0027120E">
              <w:rPr>
                <w:sz w:val="24"/>
                <w:szCs w:val="24"/>
              </w:rPr>
              <w:t>1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</w:rPr>
              <w:t>132 189,0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2</w:t>
            </w:r>
            <w:r w:rsidRPr="0027120E">
              <w:rPr>
                <w:sz w:val="24"/>
                <w:szCs w:val="24"/>
              </w:rPr>
              <w:t>4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</w:rPr>
              <w:t>32 339,0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8</w:t>
            </w:r>
            <w:r w:rsidRPr="0027120E">
              <w:rPr>
                <w:sz w:val="24"/>
                <w:szCs w:val="24"/>
              </w:rPr>
              <w:t>5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10,0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760,0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120E">
              <w:rPr>
                <w:sz w:val="24"/>
                <w:szCs w:val="24"/>
                <w:lang w:val="en-US"/>
              </w:rPr>
              <w:t>2</w:t>
            </w:r>
            <w:r w:rsidRPr="0027120E">
              <w:rPr>
                <w:sz w:val="24"/>
                <w:szCs w:val="24"/>
              </w:rPr>
              <w:t>4</w:t>
            </w:r>
            <w:r w:rsidRPr="0027120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5 913,8</w:t>
            </w:r>
          </w:p>
        </w:tc>
      </w:tr>
      <w:tr w:rsidR="0027120E" w:rsidRPr="0027120E" w:rsidTr="0027120E"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23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10,0</w:t>
            </w:r>
          </w:p>
        </w:tc>
      </w:tr>
      <w:tr w:rsidR="0027120E" w:rsidRPr="0027120E" w:rsidTr="0027120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ind w:firstLine="1"/>
              <w:jc w:val="right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179 317,8</w:t>
            </w:r>
          </w:p>
        </w:tc>
      </w:tr>
    </w:tbl>
    <w:p w:rsidR="0027120E" w:rsidRPr="0027120E" w:rsidRDefault="0027120E" w:rsidP="0027120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  <w:r w:rsidRPr="0027120E">
        <w:rPr>
          <w:sz w:val="25"/>
          <w:szCs w:val="25"/>
        </w:rPr>
        <w:t>1. Характеристика цели ВЦП</w:t>
      </w:r>
      <w:r w:rsidRPr="0027120E">
        <w:t xml:space="preserve"> </w:t>
      </w:r>
      <w:r w:rsidRPr="0027120E">
        <w:rPr>
          <w:sz w:val="25"/>
          <w:szCs w:val="25"/>
        </w:rPr>
        <w:t>и направления работ по ее достижению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rPr>
          <w:sz w:val="25"/>
          <w:szCs w:val="25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1. Основной целью ВЦП является обеспечение бесперебойного функционирования элементов электронного правительства и организация предоставления государственных и муниципальных услуг в многофункциональных центрах предоставления государственных и муниципальных услуг по принципу «одного окна».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proofErr w:type="gramStart"/>
      <w:r w:rsidRPr="0027120E">
        <w:rPr>
          <w:sz w:val="25"/>
          <w:szCs w:val="25"/>
        </w:rPr>
        <w:t xml:space="preserve">В Томской области существуют проблемы межведомственного взаимодействия и территориальной разобщенности, сопровождающиеся неразвитостью коммуникационной инфраструктуры, которые являются главным препятствием </w:t>
      </w:r>
      <w:r w:rsidRPr="0027120E">
        <w:rPr>
          <w:sz w:val="25"/>
          <w:szCs w:val="25"/>
        </w:rPr>
        <w:br/>
        <w:t>к сокращению времени предоставления государственных и муниципальных услуг, снижению количества подтверждающих документов, снижению</w:t>
      </w:r>
      <w:r w:rsidR="003236CD">
        <w:rPr>
          <w:sz w:val="25"/>
          <w:szCs w:val="25"/>
        </w:rPr>
        <w:t xml:space="preserve"> очередей </w:t>
      </w:r>
      <w:r w:rsidR="003236CD">
        <w:rPr>
          <w:sz w:val="25"/>
          <w:szCs w:val="25"/>
        </w:rPr>
        <w:br/>
        <w:t xml:space="preserve">и в конечном итоге </w:t>
      </w:r>
      <w:r w:rsidRPr="0027120E">
        <w:rPr>
          <w:sz w:val="25"/>
          <w:szCs w:val="25"/>
        </w:rPr>
        <w:t>к повышению удовлетворенности населения работой исполнительных органов государственной власти Томской области и органов местного самоуправления муниципальных образований Томской области.</w:t>
      </w:r>
      <w:proofErr w:type="gramEnd"/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2. </w:t>
      </w:r>
      <w:proofErr w:type="gramStart"/>
      <w:r w:rsidRPr="0027120E">
        <w:rPr>
          <w:sz w:val="25"/>
          <w:szCs w:val="25"/>
        </w:rPr>
        <w:t xml:space="preserve">В целях повышения качества предоставления государственных </w:t>
      </w:r>
      <w:r w:rsidRPr="0027120E">
        <w:rPr>
          <w:sz w:val="25"/>
          <w:szCs w:val="25"/>
        </w:rPr>
        <w:br/>
        <w:t xml:space="preserve">и муниципальных услуг в Томской области распоряжением Администрации Томской области от 19.10.2009 № 736-ра «О создании областного государственного учреждения «Томский областной многофункциональный центр по предоставлению государственных и муниципальных услуг» было создано областное государственное казенное учреждение «Томский областной многофункциональный центр </w:t>
      </w:r>
      <w:r w:rsidRPr="0027120E">
        <w:rPr>
          <w:sz w:val="25"/>
          <w:szCs w:val="25"/>
        </w:rPr>
        <w:br/>
      </w:r>
      <w:r w:rsidRPr="0027120E">
        <w:rPr>
          <w:sz w:val="25"/>
          <w:szCs w:val="25"/>
        </w:rPr>
        <w:lastRenderedPageBreak/>
        <w:t xml:space="preserve">по предоставлению государственных и муниципальных услуг» (далее – ОГКУ </w:t>
      </w:r>
      <w:r w:rsidRPr="0027120E">
        <w:rPr>
          <w:sz w:val="25"/>
          <w:szCs w:val="25"/>
        </w:rPr>
        <w:br/>
        <w:t xml:space="preserve">«ТО МФЦ»). </w:t>
      </w:r>
      <w:proofErr w:type="gramEnd"/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proofErr w:type="gramStart"/>
      <w:r w:rsidRPr="0027120E">
        <w:rPr>
          <w:sz w:val="25"/>
          <w:szCs w:val="25"/>
        </w:rPr>
        <w:t>ОГКУ «ТО МФЦ»</w:t>
      </w:r>
      <w:r w:rsidR="001306C7">
        <w:rPr>
          <w:sz w:val="25"/>
          <w:szCs w:val="25"/>
        </w:rPr>
        <w:t xml:space="preserve"> </w:t>
      </w:r>
      <w:r w:rsidRPr="0027120E">
        <w:rPr>
          <w:sz w:val="25"/>
          <w:szCs w:val="25"/>
        </w:rPr>
        <w:t>–</w:t>
      </w:r>
      <w:r w:rsidR="001306C7">
        <w:rPr>
          <w:sz w:val="25"/>
          <w:szCs w:val="25"/>
        </w:rPr>
        <w:t xml:space="preserve"> </w:t>
      </w:r>
      <w:r w:rsidRPr="0027120E">
        <w:rPr>
          <w:sz w:val="25"/>
          <w:szCs w:val="25"/>
        </w:rPr>
        <w:t xml:space="preserve">учреждение по оказанию государственных </w:t>
      </w:r>
      <w:r w:rsidRPr="0027120E">
        <w:rPr>
          <w:sz w:val="25"/>
          <w:szCs w:val="25"/>
        </w:rPr>
        <w:br/>
        <w:t xml:space="preserve">и муниципальных услуг населению по принципу «одного окна», а также </w:t>
      </w:r>
      <w:r w:rsidRPr="0027120E">
        <w:rPr>
          <w:sz w:val="25"/>
          <w:szCs w:val="25"/>
        </w:rPr>
        <w:br/>
        <w:t xml:space="preserve">по организации информационного и документационного взаимодействия </w:t>
      </w:r>
      <w:r w:rsidRPr="0027120E">
        <w:rPr>
          <w:sz w:val="25"/>
          <w:szCs w:val="25"/>
        </w:rPr>
        <w:br/>
        <w:t>с территориальными органами федеральных органов исполнительной власти, исполнительными органами государственной власти Томской области, органами местного самоуправления муниципальных образований Томской области, а также организациями, участвующими в предоставлении услуг (далее – исполнители).</w:t>
      </w:r>
      <w:proofErr w:type="gramEnd"/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3. Основными функциями ОГКУ «ТО МФЦ» являются: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1)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реализация принципа «одного окна», включающего создание единого места приема у граждан необходимых документов (далее – заявителей), а также оказание услуг по первичной обработке документов, их регистрации и выдаче заявителям;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2)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 xml:space="preserve">организация доставки (курьерская деятельность) документов от заявителей </w:t>
      </w:r>
      <w:r w:rsidRPr="0027120E">
        <w:rPr>
          <w:sz w:val="25"/>
          <w:szCs w:val="25"/>
        </w:rPr>
        <w:br/>
        <w:t>к исполнителям и от исполнителей к заявителям;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3)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оказание заявителям одновременно нескольких взаимосвязанных услуг;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4)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организация информирования заявителей по вопросам оказания услуг;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5)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обеспечение оказания услуг с учетом стандарта комфортности;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6)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организация информационного и документационного взаимодействия заявителей и исполнителей, в том числе с использованием информационно-коммуникационных технологий (далее – ИКТ);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7)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обеспечение деятельности информационно-коммуникационных систем ОГКУ «ТО МФЦ» для оказания услуг;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8)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 xml:space="preserve">оптимизация получения заявителями услуг, в предоставлении которых участвуют исполнители на основе заключенных соглашений между исполнителями </w:t>
      </w:r>
      <w:r w:rsidRPr="0027120E">
        <w:rPr>
          <w:sz w:val="25"/>
          <w:szCs w:val="25"/>
        </w:rPr>
        <w:br/>
        <w:t>и ОГКУ «ТО МФЦ»;</w:t>
      </w:r>
    </w:p>
    <w:p w:rsidR="0027120E" w:rsidRPr="0027120E" w:rsidRDefault="0027120E" w:rsidP="0027120E">
      <w:pPr>
        <w:shd w:val="clear" w:color="auto" w:fill="FFFFFF"/>
        <w:tabs>
          <w:tab w:val="left" w:pos="-1985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9)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консультационная деятельность.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4. На базе ОГКУ «ТО МФЦ» предоставляется 398 видов услуг по следующим направлениям:</w:t>
      </w:r>
    </w:p>
    <w:p w:rsidR="0027120E" w:rsidRPr="0027120E" w:rsidRDefault="0027120E" w:rsidP="0027120E">
      <w:pPr>
        <w:shd w:val="clear" w:color="auto" w:fill="FFFFFF"/>
        <w:tabs>
          <w:tab w:val="left" w:pos="-1701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1)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социальная поддержка населения;</w:t>
      </w:r>
    </w:p>
    <w:p w:rsidR="0027120E" w:rsidRPr="0027120E" w:rsidRDefault="0027120E" w:rsidP="0027120E">
      <w:pPr>
        <w:shd w:val="clear" w:color="auto" w:fill="FFFFFF"/>
        <w:tabs>
          <w:tab w:val="left" w:pos="-1701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2)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регистрация прав на недвижимое имущество и сделок с ним;</w:t>
      </w:r>
    </w:p>
    <w:p w:rsidR="0027120E" w:rsidRPr="0027120E" w:rsidRDefault="0027120E" w:rsidP="0027120E">
      <w:pPr>
        <w:shd w:val="clear" w:color="auto" w:fill="FFFFFF"/>
        <w:tabs>
          <w:tab w:val="left" w:pos="-1701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3)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поддержка предпринимательства;</w:t>
      </w:r>
    </w:p>
    <w:p w:rsidR="0027120E" w:rsidRPr="0027120E" w:rsidRDefault="0027120E" w:rsidP="0027120E">
      <w:pPr>
        <w:shd w:val="clear" w:color="auto" w:fill="FFFFFF"/>
        <w:tabs>
          <w:tab w:val="left" w:pos="-1701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4)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определение гражданско-правового статуса гражданина;</w:t>
      </w:r>
    </w:p>
    <w:p w:rsidR="0027120E" w:rsidRPr="0027120E" w:rsidRDefault="0027120E" w:rsidP="0027120E">
      <w:pPr>
        <w:shd w:val="clear" w:color="auto" w:fill="FFFFFF"/>
        <w:tabs>
          <w:tab w:val="left" w:pos="-1701"/>
        </w:tabs>
        <w:ind w:right="19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5)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прочие услуги (составление договоров, землеустройство и т.д.).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 xml:space="preserve">Взаимодействие органов государственной власти, органов местного самоуправления муниципальных образований Томской области, организаций </w:t>
      </w:r>
      <w:r w:rsidRPr="0027120E">
        <w:rPr>
          <w:sz w:val="25"/>
          <w:szCs w:val="25"/>
        </w:rPr>
        <w:br/>
        <w:t xml:space="preserve">и ОГКУ «ТО МФЦ» при предоставлении государственных (муниципальных) услуг осуществляется на основе заключенных соглашений. 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5. В 2011 году были реализованы проекты по созданию:</w:t>
      </w:r>
    </w:p>
    <w:p w:rsidR="0027120E" w:rsidRPr="0027120E" w:rsidRDefault="0027120E" w:rsidP="0027120E">
      <w:pPr>
        <w:shd w:val="clear" w:color="auto" w:fill="FFFFFF"/>
        <w:tabs>
          <w:tab w:val="left" w:pos="1134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1)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регионального центра телефонного обслуживания граждан и организаций Томской области по вопросам предоставления государственных и муниципальных услуг (8-800-350-0850);</w:t>
      </w:r>
    </w:p>
    <w:p w:rsidR="0027120E" w:rsidRPr="0027120E" w:rsidRDefault="0027120E" w:rsidP="0027120E">
      <w:pPr>
        <w:shd w:val="clear" w:color="auto" w:fill="FFFFFF"/>
        <w:tabs>
          <w:tab w:val="left" w:pos="1134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2)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 xml:space="preserve">мобильного офиса ОГКУ «ТО МФЦ» – специального транспортного средства, оборудованного офисной техникой и местами для приема заявителей, </w:t>
      </w:r>
      <w:r w:rsidRPr="0027120E">
        <w:rPr>
          <w:sz w:val="25"/>
          <w:szCs w:val="25"/>
        </w:rPr>
        <w:br/>
        <w:t xml:space="preserve">для предоставления государственных и муниципальных услуг «на выезде» </w:t>
      </w:r>
      <w:r w:rsidRPr="0027120E">
        <w:rPr>
          <w:sz w:val="25"/>
          <w:szCs w:val="25"/>
        </w:rPr>
        <w:br/>
        <w:t>в удаленных и труднодоступных населенных пунктах муниципальных образований Томской области.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proofErr w:type="gramStart"/>
      <w:r w:rsidRPr="0027120E">
        <w:rPr>
          <w:sz w:val="25"/>
          <w:szCs w:val="25"/>
        </w:rPr>
        <w:t>По состоянию на 01.01.2017 на тер</w:t>
      </w:r>
      <w:r w:rsidR="003236CD">
        <w:rPr>
          <w:sz w:val="25"/>
          <w:szCs w:val="25"/>
        </w:rPr>
        <w:t>ритории Томской области действую</w:t>
      </w:r>
      <w:r w:rsidRPr="0027120E">
        <w:rPr>
          <w:sz w:val="25"/>
          <w:szCs w:val="25"/>
        </w:rPr>
        <w:t>т 17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 xml:space="preserve">подразделений ОГКУ «ТО МФЦ» (Кировский, Ленинский, Советский </w:t>
      </w:r>
      <w:r w:rsidR="003236CD">
        <w:rPr>
          <w:sz w:val="25"/>
          <w:szCs w:val="25"/>
        </w:rPr>
        <w:br/>
      </w:r>
      <w:r w:rsidRPr="0027120E">
        <w:rPr>
          <w:sz w:val="25"/>
          <w:szCs w:val="25"/>
        </w:rPr>
        <w:t>и</w:t>
      </w:r>
      <w:r w:rsidR="003236CD">
        <w:rPr>
          <w:sz w:val="25"/>
          <w:szCs w:val="25"/>
        </w:rPr>
        <w:t xml:space="preserve"> </w:t>
      </w:r>
      <w:r w:rsidRPr="0027120E">
        <w:rPr>
          <w:sz w:val="25"/>
          <w:szCs w:val="25"/>
        </w:rPr>
        <w:t>Октябрьский районы г.</w:t>
      </w:r>
      <w:r w:rsidR="003236CD">
        <w:rPr>
          <w:sz w:val="25"/>
          <w:szCs w:val="25"/>
        </w:rPr>
        <w:t> Томска, г. </w:t>
      </w:r>
      <w:r w:rsidRPr="0027120E">
        <w:rPr>
          <w:sz w:val="25"/>
          <w:szCs w:val="25"/>
        </w:rPr>
        <w:t>Кедровый, г.</w:t>
      </w:r>
      <w:r w:rsidR="003236CD">
        <w:rPr>
          <w:sz w:val="25"/>
          <w:szCs w:val="25"/>
        </w:rPr>
        <w:t> </w:t>
      </w:r>
      <w:r w:rsidRPr="0027120E">
        <w:rPr>
          <w:sz w:val="25"/>
          <w:szCs w:val="25"/>
        </w:rPr>
        <w:t xml:space="preserve">Стрежевой, ЗАТО Северск, </w:t>
      </w:r>
      <w:r w:rsidRPr="0027120E">
        <w:rPr>
          <w:sz w:val="25"/>
          <w:szCs w:val="25"/>
        </w:rPr>
        <w:lastRenderedPageBreak/>
        <w:t xml:space="preserve">Александровский, </w:t>
      </w:r>
      <w:proofErr w:type="spellStart"/>
      <w:r w:rsidRPr="0027120E">
        <w:rPr>
          <w:sz w:val="25"/>
          <w:szCs w:val="25"/>
        </w:rPr>
        <w:t>Асиновский</w:t>
      </w:r>
      <w:proofErr w:type="spellEnd"/>
      <w:r w:rsidRPr="0027120E">
        <w:rPr>
          <w:sz w:val="25"/>
          <w:szCs w:val="25"/>
        </w:rPr>
        <w:t xml:space="preserve">, </w:t>
      </w:r>
      <w:proofErr w:type="spellStart"/>
      <w:r w:rsidRPr="0027120E">
        <w:rPr>
          <w:sz w:val="25"/>
          <w:szCs w:val="25"/>
        </w:rPr>
        <w:t>Верхнекетский</w:t>
      </w:r>
      <w:proofErr w:type="spellEnd"/>
      <w:r w:rsidRPr="0027120E">
        <w:rPr>
          <w:sz w:val="25"/>
          <w:szCs w:val="25"/>
        </w:rPr>
        <w:t xml:space="preserve">, </w:t>
      </w:r>
      <w:proofErr w:type="spellStart"/>
      <w:r w:rsidRPr="0027120E">
        <w:rPr>
          <w:sz w:val="25"/>
          <w:szCs w:val="25"/>
        </w:rPr>
        <w:t>Кожевниковский</w:t>
      </w:r>
      <w:proofErr w:type="spellEnd"/>
      <w:r w:rsidRPr="0027120E">
        <w:rPr>
          <w:sz w:val="25"/>
          <w:szCs w:val="25"/>
        </w:rPr>
        <w:t xml:space="preserve">, Первомайский, </w:t>
      </w:r>
      <w:proofErr w:type="spellStart"/>
      <w:r w:rsidRPr="0027120E">
        <w:rPr>
          <w:sz w:val="25"/>
          <w:szCs w:val="25"/>
        </w:rPr>
        <w:t>Колпашевский</w:t>
      </w:r>
      <w:proofErr w:type="spellEnd"/>
      <w:r w:rsidRPr="0027120E">
        <w:rPr>
          <w:sz w:val="25"/>
          <w:szCs w:val="25"/>
        </w:rPr>
        <w:t xml:space="preserve">, </w:t>
      </w:r>
      <w:proofErr w:type="spellStart"/>
      <w:r w:rsidRPr="0027120E">
        <w:rPr>
          <w:sz w:val="25"/>
          <w:szCs w:val="25"/>
        </w:rPr>
        <w:t>Молчановский</w:t>
      </w:r>
      <w:proofErr w:type="spellEnd"/>
      <w:r w:rsidRPr="0027120E">
        <w:rPr>
          <w:sz w:val="25"/>
          <w:szCs w:val="25"/>
        </w:rPr>
        <w:t xml:space="preserve">, </w:t>
      </w:r>
      <w:proofErr w:type="spellStart"/>
      <w:r w:rsidRPr="0027120E">
        <w:rPr>
          <w:sz w:val="25"/>
          <w:szCs w:val="25"/>
        </w:rPr>
        <w:t>Чаинский</w:t>
      </w:r>
      <w:proofErr w:type="spellEnd"/>
      <w:r w:rsidRPr="0027120E">
        <w:rPr>
          <w:sz w:val="25"/>
          <w:szCs w:val="25"/>
        </w:rPr>
        <w:t xml:space="preserve">, </w:t>
      </w:r>
      <w:proofErr w:type="spellStart"/>
      <w:r w:rsidRPr="0027120E">
        <w:rPr>
          <w:sz w:val="25"/>
          <w:szCs w:val="25"/>
        </w:rPr>
        <w:t>Кривошеинский</w:t>
      </w:r>
      <w:proofErr w:type="spellEnd"/>
      <w:r w:rsidRPr="0027120E">
        <w:rPr>
          <w:sz w:val="25"/>
          <w:szCs w:val="25"/>
        </w:rPr>
        <w:t xml:space="preserve"> и </w:t>
      </w:r>
      <w:proofErr w:type="spellStart"/>
      <w:r w:rsidRPr="0027120E">
        <w:rPr>
          <w:sz w:val="25"/>
          <w:szCs w:val="25"/>
        </w:rPr>
        <w:t>Шегарский</w:t>
      </w:r>
      <w:proofErr w:type="spellEnd"/>
      <w:r w:rsidRPr="0027120E">
        <w:rPr>
          <w:sz w:val="25"/>
          <w:szCs w:val="25"/>
        </w:rPr>
        <w:t xml:space="preserve"> районы Томской области), ведущих прием граждан по предоставлению государственных и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муниципальных услуг.</w:t>
      </w:r>
      <w:proofErr w:type="gramEnd"/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Таким образом, создание сети ОГКУ «ТО МФЦ»</w:t>
      </w:r>
      <w:r w:rsidR="001306C7">
        <w:rPr>
          <w:sz w:val="25"/>
          <w:szCs w:val="25"/>
        </w:rPr>
        <w:t xml:space="preserve"> </w:t>
      </w:r>
      <w:r w:rsidRPr="0027120E">
        <w:rPr>
          <w:sz w:val="25"/>
          <w:szCs w:val="25"/>
        </w:rPr>
        <w:t>–</w:t>
      </w:r>
      <w:r w:rsidR="001306C7">
        <w:rPr>
          <w:sz w:val="25"/>
          <w:szCs w:val="25"/>
        </w:rPr>
        <w:t xml:space="preserve"> </w:t>
      </w:r>
      <w:r w:rsidRPr="0027120E">
        <w:rPr>
          <w:sz w:val="25"/>
          <w:szCs w:val="25"/>
        </w:rPr>
        <w:t>реальный шаг, предпринятый Администрацией Томской области, на пути к устранению административных барьеров, повышению качества оказываемых населению государственных и муниципальных услуг, сокращению сроков рассмотрения заявлений, обеспечению единого стандарта комфортности предоставления услуг.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proofErr w:type="gramStart"/>
      <w:r w:rsidRPr="0027120E">
        <w:rPr>
          <w:sz w:val="25"/>
          <w:szCs w:val="25"/>
        </w:rPr>
        <w:t xml:space="preserve">В то же время это лишь первый шаг в решении конечной цели создания ОГКУ </w:t>
      </w:r>
      <w:r w:rsidRPr="0027120E">
        <w:rPr>
          <w:sz w:val="25"/>
          <w:szCs w:val="25"/>
        </w:rPr>
        <w:br/>
        <w:t>«ТО МФЦ» – обеспечение населению в Томской области возможности оперативного получения всего комплекса государственных и муниципальных услуг по принципу «одного окна» без необходимости личного посещения исполнительных органов государственной власти Томской области, органов местного самоуправления муниципальных образований Томской области и взаимодействия с государственными гражданскими служащими Томской области и</w:t>
      </w:r>
      <w:proofErr w:type="gramEnd"/>
      <w:r w:rsidRPr="0027120E">
        <w:rPr>
          <w:sz w:val="25"/>
          <w:szCs w:val="25"/>
        </w:rPr>
        <w:t xml:space="preserve"> муниципальными служащими </w:t>
      </w:r>
      <w:r w:rsidRPr="0027120E">
        <w:rPr>
          <w:sz w:val="25"/>
          <w:szCs w:val="25"/>
        </w:rPr>
        <w:br/>
        <w:t xml:space="preserve">в Томской области. 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Практика показывает, что возникающие проблемы при реализации административной реформы наиболее эффективно решаются программными методами, поскольку комплексный подход позволяет обеспечить наиболее рациональную концентрацию финансовых, материальных, трудовых и прочих ресурсов.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 xml:space="preserve">6. Необходимым условием качества предоставления государственных </w:t>
      </w:r>
      <w:r w:rsidRPr="0027120E">
        <w:rPr>
          <w:sz w:val="25"/>
          <w:szCs w:val="25"/>
        </w:rPr>
        <w:br/>
        <w:t xml:space="preserve">и муниципальных услуг, исполнения государственных (муниципальных) функций является надежное функционирование элементов электронного правительства, </w:t>
      </w:r>
      <w:r w:rsidRPr="0027120E">
        <w:rPr>
          <w:sz w:val="25"/>
          <w:szCs w:val="25"/>
        </w:rPr>
        <w:br/>
        <w:t xml:space="preserve">к которым относятся инфраструктурные технологии электронного правительства </w:t>
      </w:r>
      <w:r w:rsidRPr="0027120E">
        <w:rPr>
          <w:sz w:val="25"/>
          <w:szCs w:val="25"/>
        </w:rPr>
        <w:br/>
        <w:t>и специализированные ведомственные ИКТ, поддерживающие отдельные административные действия и/или административные процедуры процессов предоставления государственных и муниципальных услуг, исполнения государственных (муниципальных) функций.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Элементы электронного правительства являются функциональными аналогами различных служб государственного администрирования при традиционном «бумажном» способе поддержки исполнения государственных (муниципальных) функций и предоставления государственных и муниципальных услуг.</w:t>
      </w:r>
    </w:p>
    <w:p w:rsidR="0027120E" w:rsidRPr="0027120E" w:rsidRDefault="0027120E" w:rsidP="0027120E">
      <w:pPr>
        <w:shd w:val="clear" w:color="auto" w:fill="FFFFFF"/>
        <w:tabs>
          <w:tab w:val="left" w:pos="1147"/>
        </w:tabs>
        <w:ind w:left="10" w:right="19"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 xml:space="preserve">Таким образом, электронные способы предоставления государственных </w:t>
      </w:r>
      <w:r w:rsidRPr="0027120E">
        <w:rPr>
          <w:sz w:val="25"/>
          <w:szCs w:val="25"/>
        </w:rPr>
        <w:br/>
        <w:t xml:space="preserve">и муниципальных услуг, исполнения государственных (муниципальных) функций являются законодательно определенным и регламентированным способом деятельности государственных (муниципальных) органов в технологически новой электронной форме. В связи с этим требования обеспечения надежности, безопасности, непрерывности функционирования ИКТ являются одними из ключевых требований исполнения соответствующих государственных (муниципальных) полномочий. </w:t>
      </w:r>
    </w:p>
    <w:p w:rsidR="0027120E" w:rsidRPr="0027120E" w:rsidRDefault="0027120E" w:rsidP="0027120E">
      <w:pPr>
        <w:autoSpaceDE w:val="0"/>
        <w:autoSpaceDN w:val="0"/>
        <w:adjustRightInd w:val="0"/>
        <w:ind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 xml:space="preserve">Важным условием создания эффективной системы предоставления государственных и муниципальных услуг в электронной форме является бесперебойность и непрерывность функционирования взаимосвязанных и глубоко интегрированных информационных систем электронного правительства. </w:t>
      </w:r>
    </w:p>
    <w:p w:rsidR="0027120E" w:rsidRPr="0027120E" w:rsidRDefault="0027120E" w:rsidP="0027120E">
      <w:pPr>
        <w:autoSpaceDE w:val="0"/>
        <w:autoSpaceDN w:val="0"/>
        <w:adjustRightInd w:val="0"/>
        <w:ind w:firstLine="715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Координатором и ответственным за формирование инфраструктуры электронного правительства является Департамент развития информационного общества Администрации Томской области.</w:t>
      </w:r>
    </w:p>
    <w:p w:rsidR="0027120E" w:rsidRPr="0027120E" w:rsidRDefault="0027120E" w:rsidP="0027120E">
      <w:pPr>
        <w:autoSpaceDE w:val="0"/>
        <w:autoSpaceDN w:val="0"/>
        <w:adjustRightInd w:val="0"/>
        <w:ind w:firstLine="715"/>
        <w:jc w:val="both"/>
        <w:rPr>
          <w:sz w:val="25"/>
          <w:szCs w:val="25"/>
        </w:rPr>
      </w:pPr>
      <w:proofErr w:type="gramStart"/>
      <w:r w:rsidRPr="0027120E">
        <w:rPr>
          <w:sz w:val="25"/>
          <w:szCs w:val="25"/>
        </w:rPr>
        <w:lastRenderedPageBreak/>
        <w:t>Областное государственное бюджетное учреждение «Областной центр автоматизированных информационных ресурсов Томской области» (далее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–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 xml:space="preserve">ОГБУ «ОЦАИР») в соответствии с распоряжением Администрации Томской области </w:t>
      </w:r>
      <w:r w:rsidRPr="0027120E">
        <w:rPr>
          <w:sz w:val="25"/>
          <w:szCs w:val="25"/>
        </w:rPr>
        <w:br/>
        <w:t xml:space="preserve">от 26.08.2013 № 657-ра «О региональной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Pr="0027120E">
        <w:rPr>
          <w:sz w:val="25"/>
          <w:szCs w:val="25"/>
        </w:rPr>
        <w:br/>
        <w:t>в электронной форме» определено ответственным за эксплуатацию региональной инфраструктуры взаимодействия (оператором эксплуатации региональной инфраструктуры электронного правительства).</w:t>
      </w:r>
      <w:proofErr w:type="gramEnd"/>
    </w:p>
    <w:p w:rsidR="0027120E" w:rsidRPr="0027120E" w:rsidRDefault="0027120E" w:rsidP="0027120E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 w:rsidRPr="0027120E">
        <w:rPr>
          <w:sz w:val="25"/>
          <w:szCs w:val="25"/>
        </w:rPr>
        <w:t xml:space="preserve">7. Для достижения цели ВЦП планируется реализация мероприятий </w:t>
      </w:r>
      <w:r w:rsidRPr="0027120E">
        <w:rPr>
          <w:sz w:val="25"/>
          <w:szCs w:val="25"/>
        </w:rPr>
        <w:br/>
        <w:t>в следующих направлениях:</w:t>
      </w:r>
    </w:p>
    <w:p w:rsidR="0027120E" w:rsidRPr="0027120E" w:rsidRDefault="0027120E" w:rsidP="0027120E">
      <w:pPr>
        <w:shd w:val="clear" w:color="auto" w:fill="FFFFFF"/>
        <w:ind w:right="19" w:firstLine="720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1) обеспечение качественного и устойчивого функционирования ИКТ электронного правительства;</w:t>
      </w:r>
    </w:p>
    <w:p w:rsidR="0027120E" w:rsidRPr="0027120E" w:rsidRDefault="0027120E" w:rsidP="0027120E">
      <w:pPr>
        <w:shd w:val="clear" w:color="auto" w:fill="FFFFFF"/>
        <w:ind w:right="19" w:firstLine="720"/>
        <w:jc w:val="both"/>
        <w:rPr>
          <w:sz w:val="25"/>
          <w:szCs w:val="25"/>
        </w:rPr>
      </w:pPr>
      <w:r w:rsidRPr="0027120E">
        <w:rPr>
          <w:sz w:val="25"/>
          <w:szCs w:val="25"/>
        </w:rPr>
        <w:t xml:space="preserve">2) организация и проведение комплекса мероприятий по ведению государственного учета автоматизированных информационных ресурсов и систем </w:t>
      </w:r>
      <w:r w:rsidRPr="0027120E">
        <w:rPr>
          <w:sz w:val="25"/>
          <w:szCs w:val="25"/>
        </w:rPr>
        <w:br/>
        <w:t>в Томской области;</w:t>
      </w:r>
    </w:p>
    <w:p w:rsidR="0027120E" w:rsidRPr="0027120E" w:rsidRDefault="0027120E" w:rsidP="0027120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27120E">
        <w:rPr>
          <w:sz w:val="25"/>
          <w:szCs w:val="25"/>
        </w:rPr>
        <w:t>3)</w:t>
      </w:r>
      <w:r w:rsidRPr="0027120E">
        <w:rPr>
          <w:sz w:val="25"/>
          <w:szCs w:val="25"/>
          <w:lang w:val="en-US"/>
        </w:rPr>
        <w:t> </w:t>
      </w:r>
      <w:r w:rsidRPr="0027120E">
        <w:rPr>
          <w:sz w:val="25"/>
          <w:szCs w:val="25"/>
        </w:rPr>
        <w:t>обеспечение функционирования ОГКУ «ТО МФЦ», в том числе его обособленных подразделений в муниципальных образованиях Томской области.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  <w:r w:rsidRPr="0027120E">
        <w:rPr>
          <w:sz w:val="25"/>
          <w:szCs w:val="25"/>
        </w:rPr>
        <w:t>2. Описание методик расчета показателей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rPr>
          <w:sz w:val="25"/>
          <w:szCs w:val="25"/>
        </w:rPr>
      </w:pPr>
      <w:r w:rsidRPr="0027120E">
        <w:rPr>
          <w:sz w:val="25"/>
          <w:szCs w:val="25"/>
        </w:rPr>
        <w:t>непосредственного результата (мероприятий ВЦП)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tbl>
      <w:tblPr>
        <w:tblW w:w="978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8"/>
        <w:gridCol w:w="1275"/>
        <w:gridCol w:w="1701"/>
        <w:gridCol w:w="1276"/>
        <w:gridCol w:w="1701"/>
      </w:tblGrid>
      <w:tr w:rsidR="0027120E" w:rsidRPr="0027120E" w:rsidTr="001306C7">
        <w:trPr>
          <w:trHeight w:val="6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Единица измерения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Положительная динамика </w:t>
            </w:r>
            <w:r w:rsidRPr="0027120E">
              <w:rPr>
                <w:sz w:val="24"/>
                <w:szCs w:val="24"/>
              </w:rPr>
              <w:br/>
              <w:t>(рост/ снижение/ стабильность)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left="-70" w:right="-75"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Методика расчета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Исходная информация </w:t>
            </w:r>
            <w:r w:rsidRPr="0027120E">
              <w:rPr>
                <w:sz w:val="24"/>
                <w:szCs w:val="24"/>
              </w:rPr>
              <w:br/>
              <w:t>для расчета показателя</w:t>
            </w:r>
          </w:p>
        </w:tc>
      </w:tr>
      <w:tr w:rsidR="0027120E" w:rsidRPr="0027120E" w:rsidTr="001306C7">
        <w:trPr>
          <w:trHeight w:val="5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Количество обращений </w:t>
            </w:r>
            <w:r w:rsidRPr="0027120E">
              <w:rPr>
                <w:sz w:val="24"/>
                <w:szCs w:val="24"/>
              </w:rPr>
              <w:br/>
              <w:t xml:space="preserve">о предоставлении государственных </w:t>
            </w:r>
            <w:r w:rsidRPr="0027120E">
              <w:rPr>
                <w:sz w:val="24"/>
                <w:szCs w:val="24"/>
              </w:rPr>
              <w:br/>
              <w:t xml:space="preserve">и муниципальных услуг на базе </w:t>
            </w:r>
            <w:r w:rsidR="001306C7">
              <w:rPr>
                <w:sz w:val="24"/>
                <w:szCs w:val="24"/>
              </w:rPr>
              <w:br/>
            </w:r>
            <w:r w:rsidRPr="0027120E">
              <w:rPr>
                <w:sz w:val="24"/>
                <w:szCs w:val="24"/>
              </w:rPr>
              <w:t>ОГКУ «ТО МФЦ»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Рост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right="-82" w:firstLine="0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27120E" w:rsidRPr="0027120E" w:rsidTr="001306C7">
        <w:trPr>
          <w:trHeight w:val="5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Количество государственных услуг (работ), выполненных в полном объеме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right="-82" w:firstLine="0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27120E" w:rsidRPr="0027120E" w:rsidTr="001306C7">
        <w:trPr>
          <w:trHeight w:val="5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autoSpaceDE w:val="0"/>
              <w:autoSpaceDN w:val="0"/>
              <w:adjustRightInd w:val="0"/>
              <w:ind w:right="-82" w:firstLine="0"/>
              <w:outlineLvl w:val="2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Ведомственная статистика</w:t>
            </w:r>
          </w:p>
        </w:tc>
      </w:tr>
    </w:tbl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outlineLvl w:val="2"/>
        <w:rPr>
          <w:sz w:val="25"/>
          <w:szCs w:val="25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  <w:r w:rsidRPr="0027120E">
        <w:rPr>
          <w:sz w:val="25"/>
          <w:szCs w:val="25"/>
        </w:rPr>
        <w:t>3. Порядок управления ВЦП</w:t>
      </w:r>
    </w:p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16"/>
        </w:rPr>
      </w:pPr>
    </w:p>
    <w:tbl>
      <w:tblPr>
        <w:tblW w:w="978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5"/>
        <w:gridCol w:w="5956"/>
      </w:tblGrid>
      <w:tr w:rsidR="0027120E" w:rsidRPr="0027120E" w:rsidTr="001306C7"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proofErr w:type="gramStart"/>
            <w:r w:rsidRPr="0027120E">
              <w:rPr>
                <w:sz w:val="24"/>
                <w:szCs w:val="24"/>
              </w:rPr>
              <w:t>Ответственный</w:t>
            </w:r>
            <w:proofErr w:type="gramEnd"/>
            <w:r w:rsidRPr="0027120E">
              <w:rPr>
                <w:sz w:val="24"/>
                <w:szCs w:val="24"/>
              </w:rPr>
              <w:t xml:space="preserve"> за реализацию ВЦП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Максименко Андрей Владимирович – начальник </w:t>
            </w:r>
            <w:proofErr w:type="gramStart"/>
            <w:r w:rsidRPr="0027120E">
              <w:rPr>
                <w:sz w:val="24"/>
                <w:szCs w:val="24"/>
              </w:rPr>
              <w:t>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27120E" w:rsidRPr="0027120E" w:rsidTr="001306C7"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Порядок организации работы </w:t>
            </w:r>
            <w:r w:rsidRPr="0027120E">
              <w:rPr>
                <w:sz w:val="24"/>
                <w:szCs w:val="24"/>
              </w:rPr>
              <w:br/>
              <w:t>по реализации ВЦП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Работа по управлению ВЦП организуется в рамках </w:t>
            </w:r>
            <w:proofErr w:type="gramStart"/>
            <w:r w:rsidRPr="0027120E">
              <w:rPr>
                <w:sz w:val="24"/>
                <w:szCs w:val="24"/>
              </w:rPr>
              <w:t>деятельности 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27120E" w:rsidRPr="0027120E" w:rsidTr="001306C7"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proofErr w:type="gramStart"/>
            <w:r w:rsidRPr="0027120E">
              <w:rPr>
                <w:sz w:val="24"/>
                <w:szCs w:val="24"/>
              </w:rPr>
              <w:t xml:space="preserve">Ответственный за ежеквартальный </w:t>
            </w:r>
            <w:r w:rsidRPr="0027120E">
              <w:rPr>
                <w:sz w:val="24"/>
                <w:szCs w:val="24"/>
              </w:rPr>
              <w:br/>
              <w:t xml:space="preserve">и ежегодный мониторинг ВЦП </w:t>
            </w:r>
            <w:proofErr w:type="gramEnd"/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Максименко Андрей Владимирович – начальник </w:t>
            </w:r>
            <w:proofErr w:type="gramStart"/>
            <w:r w:rsidRPr="0027120E">
              <w:rPr>
                <w:sz w:val="24"/>
                <w:szCs w:val="24"/>
              </w:rPr>
              <w:t>Департамента развития информационного общества Администрации Томской области</w:t>
            </w:r>
            <w:proofErr w:type="gramEnd"/>
          </w:p>
        </w:tc>
      </w:tr>
    </w:tbl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rPr>
          <w:sz w:val="25"/>
          <w:szCs w:val="25"/>
        </w:rPr>
      </w:pPr>
    </w:p>
    <w:p w:rsidR="0027120E" w:rsidRPr="0027120E" w:rsidRDefault="0027120E" w:rsidP="0027120E">
      <w:pPr>
        <w:autoSpaceDE w:val="0"/>
        <w:autoSpaceDN w:val="0"/>
        <w:adjustRightInd w:val="0"/>
        <w:ind w:firstLine="0"/>
        <w:jc w:val="center"/>
        <w:rPr>
          <w:sz w:val="25"/>
          <w:szCs w:val="25"/>
        </w:rPr>
      </w:pPr>
      <w:r w:rsidRPr="0027120E">
        <w:rPr>
          <w:sz w:val="25"/>
          <w:szCs w:val="25"/>
        </w:rPr>
        <w:lastRenderedPageBreak/>
        <w:t>4. Оценка рисков реализации ВЦП</w:t>
      </w:r>
    </w:p>
    <w:p w:rsidR="0027120E" w:rsidRPr="0027120E" w:rsidRDefault="0027120E" w:rsidP="0027120E">
      <w:pPr>
        <w:autoSpaceDE w:val="0"/>
        <w:autoSpaceDN w:val="0"/>
        <w:adjustRightInd w:val="0"/>
        <w:ind w:firstLine="708"/>
        <w:jc w:val="center"/>
        <w:rPr>
          <w:sz w:val="25"/>
          <w:szCs w:val="25"/>
        </w:rPr>
      </w:pPr>
    </w:p>
    <w:tbl>
      <w:tblPr>
        <w:tblW w:w="978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958"/>
        <w:gridCol w:w="4823"/>
      </w:tblGrid>
      <w:tr w:rsidR="0027120E" w:rsidRPr="0027120E" w:rsidTr="001306C7">
        <w:trPr>
          <w:trHeight w:val="400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Оценка возможного влияния рисков </w:t>
            </w:r>
            <w:r w:rsidRPr="0027120E">
              <w:rPr>
                <w:sz w:val="24"/>
                <w:szCs w:val="24"/>
              </w:rPr>
              <w:br/>
              <w:t>на реализацию ВЦП</w:t>
            </w:r>
          </w:p>
        </w:tc>
      </w:tr>
      <w:tr w:rsidR="0027120E" w:rsidRPr="0027120E" w:rsidTr="001306C7">
        <w:trPr>
          <w:trHeight w:val="400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6C7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Юридические риски. </w:t>
            </w:r>
          </w:p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Изменение нормативно-правовой базы федерального уровня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Осложнение реализации достигнутых договоренностей и заключенных соглашений вследствие изменения законодательства</w:t>
            </w:r>
          </w:p>
        </w:tc>
      </w:tr>
      <w:tr w:rsidR="0027120E" w:rsidRPr="0027120E" w:rsidTr="001306C7"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6C7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Организационные риски. </w:t>
            </w:r>
          </w:p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Недостаточная поддержка проекта со стороны руководства заказчика. Недооценка сложности проекта. Недооценка взаимозависимости результатов работы рабочих групп по различным направлениям внутри проекта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Изменение прогнозного количества внедряемых и поддерживаемых ИКТ </w:t>
            </w:r>
            <w:r w:rsidRPr="0027120E">
              <w:rPr>
                <w:sz w:val="24"/>
                <w:szCs w:val="24"/>
              </w:rPr>
              <w:br/>
              <w:t>и, соответственно, финансовых и трудовых ресурсов для качественного выполнения функций по обслуживанию И</w:t>
            </w:r>
            <w:proofErr w:type="gramStart"/>
            <w:r w:rsidRPr="0027120E">
              <w:rPr>
                <w:sz w:val="24"/>
                <w:szCs w:val="24"/>
              </w:rPr>
              <w:t>КТ всл</w:t>
            </w:r>
            <w:proofErr w:type="gramEnd"/>
            <w:r w:rsidRPr="0027120E">
              <w:rPr>
                <w:sz w:val="24"/>
                <w:szCs w:val="24"/>
              </w:rPr>
              <w:t xml:space="preserve">едствие высокой динамики развития и изменений ИКТ электронного правительства </w:t>
            </w:r>
            <w:r w:rsidR="001306C7">
              <w:rPr>
                <w:sz w:val="24"/>
                <w:szCs w:val="24"/>
              </w:rPr>
              <w:br/>
            </w:r>
            <w:r w:rsidRPr="0027120E">
              <w:rPr>
                <w:sz w:val="24"/>
                <w:szCs w:val="24"/>
              </w:rPr>
              <w:t>и масштабов их использования</w:t>
            </w:r>
          </w:p>
        </w:tc>
      </w:tr>
      <w:tr w:rsidR="0027120E" w:rsidRPr="0027120E" w:rsidTr="001306C7"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Кадровые риски. </w:t>
            </w:r>
          </w:p>
          <w:p w:rsidR="0027120E" w:rsidRPr="0027120E" w:rsidRDefault="0027120E" w:rsidP="001306C7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 настоящее время на рынке труда наблюдается дефицит кадровых ресурсов, способных к работе в условиях повышенных требований стандарта предоставления государственных и муниципальных услуг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Изменение прогнозного количества обращений о предоставлении государственных и муниципальных услуг </w:t>
            </w:r>
            <w:r w:rsidRPr="0027120E">
              <w:rPr>
                <w:sz w:val="24"/>
                <w:szCs w:val="24"/>
              </w:rPr>
              <w:br/>
              <w:t>на базе ОГКУ «ТО МФЦ»</w:t>
            </w:r>
          </w:p>
        </w:tc>
      </w:tr>
      <w:tr w:rsidR="0027120E" w:rsidRPr="0027120E" w:rsidTr="001306C7"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Информационные риски.</w:t>
            </w:r>
          </w:p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В сознании получателей услуг прочно укоренились привычные стереотипы получения государственных </w:t>
            </w:r>
            <w:r w:rsidR="001306C7">
              <w:rPr>
                <w:sz w:val="24"/>
                <w:szCs w:val="24"/>
              </w:rPr>
              <w:br/>
            </w:r>
            <w:r w:rsidRPr="0027120E">
              <w:rPr>
                <w:sz w:val="24"/>
                <w:szCs w:val="24"/>
              </w:rPr>
              <w:t>и муниципальных услуг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Негативная реакция заявителей услуг </w:t>
            </w:r>
            <w:r w:rsidRPr="0027120E">
              <w:rPr>
                <w:sz w:val="24"/>
                <w:szCs w:val="24"/>
              </w:rPr>
              <w:br/>
              <w:t>на введение нового механизма оказания услуг вследствие недостаточного уровня информирования заявителя</w:t>
            </w:r>
          </w:p>
        </w:tc>
      </w:tr>
      <w:tr w:rsidR="0027120E" w:rsidRPr="0027120E" w:rsidTr="001306C7"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>Возможные косвенные последствия реализации ВЦП, носящие отрицательный характер.</w:t>
            </w:r>
          </w:p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Неисполнение функций по обеспечению устойчивого и бесперебойного функционирования технологий электронного правительства, организации предоставления государственных и муниципальных услуг </w:t>
            </w:r>
            <w:r w:rsidRPr="0027120E">
              <w:rPr>
                <w:sz w:val="24"/>
                <w:szCs w:val="24"/>
              </w:rPr>
              <w:br/>
              <w:t>по принципу «одного окна»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27120E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7120E">
              <w:rPr>
                <w:sz w:val="24"/>
                <w:szCs w:val="24"/>
              </w:rPr>
              <w:t xml:space="preserve">Невозможность исполнения государственных функций и предоставления государственных услуг в электронной форме и на базе ОГКУ «ТО МФЦ» в соответствии </w:t>
            </w:r>
            <w:r w:rsidR="000A00D9">
              <w:rPr>
                <w:sz w:val="24"/>
                <w:szCs w:val="24"/>
              </w:rPr>
              <w:br/>
            </w:r>
            <w:r w:rsidRPr="0027120E">
              <w:rPr>
                <w:sz w:val="24"/>
                <w:szCs w:val="24"/>
              </w:rPr>
              <w:t>с требованиями действующего законодательства</w:t>
            </w:r>
          </w:p>
        </w:tc>
      </w:tr>
    </w:tbl>
    <w:p w:rsidR="0027120E" w:rsidRPr="0027120E" w:rsidRDefault="0027120E" w:rsidP="0027120E">
      <w:pPr>
        <w:autoSpaceDE w:val="0"/>
        <w:autoSpaceDN w:val="0"/>
        <w:adjustRightInd w:val="0"/>
        <w:ind w:firstLine="708"/>
        <w:jc w:val="both"/>
        <w:rPr>
          <w:szCs w:val="26"/>
        </w:rPr>
      </w:pPr>
    </w:p>
    <w:p w:rsidR="0027120E" w:rsidRPr="0027120E" w:rsidRDefault="0027120E" w:rsidP="0027120E">
      <w:pPr>
        <w:ind w:firstLine="0"/>
        <w:rPr>
          <w:sz w:val="25"/>
          <w:szCs w:val="25"/>
        </w:rPr>
        <w:sectPr w:rsidR="0027120E" w:rsidRPr="0027120E" w:rsidSect="001306C7">
          <w:headerReference w:type="first" r:id="rId11"/>
          <w:pgSz w:w="11907" w:h="16840"/>
          <w:pgMar w:top="1418" w:right="850" w:bottom="993" w:left="1701" w:header="720" w:footer="567" w:gutter="0"/>
          <w:pgNumType w:start="1"/>
          <w:cols w:space="720"/>
          <w:titlePg/>
          <w:docGrid w:linePitch="354"/>
        </w:sect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  <w:r w:rsidRPr="0027120E">
        <w:rPr>
          <w:sz w:val="25"/>
          <w:szCs w:val="25"/>
        </w:rPr>
        <w:lastRenderedPageBreak/>
        <w:t>5. Мероприятия ВЦП</w:t>
      </w:r>
    </w:p>
    <w:p w:rsidR="0027120E" w:rsidRPr="009F0613" w:rsidRDefault="0027120E" w:rsidP="0027120E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16"/>
        </w:rPr>
      </w:pPr>
    </w:p>
    <w:tbl>
      <w:tblPr>
        <w:tblW w:w="1587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"/>
        <w:gridCol w:w="1843"/>
        <w:gridCol w:w="1972"/>
        <w:gridCol w:w="869"/>
        <w:gridCol w:w="895"/>
        <w:gridCol w:w="1084"/>
        <w:gridCol w:w="1276"/>
        <w:gridCol w:w="992"/>
        <w:gridCol w:w="992"/>
        <w:gridCol w:w="943"/>
        <w:gridCol w:w="1892"/>
        <w:gridCol w:w="593"/>
        <w:gridCol w:w="685"/>
        <w:gridCol w:w="708"/>
        <w:gridCol w:w="709"/>
      </w:tblGrid>
      <w:tr w:rsidR="0027120E" w:rsidRPr="0027120E" w:rsidTr="005037A2">
        <w:trPr>
          <w:trHeight w:val="64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0A00D9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№ </w:t>
            </w:r>
            <w:proofErr w:type="gramStart"/>
            <w:r w:rsidRPr="005037A2">
              <w:rPr>
                <w:sz w:val="22"/>
                <w:szCs w:val="22"/>
              </w:rPr>
              <w:t>п</w:t>
            </w:r>
            <w:proofErr w:type="gramEnd"/>
            <w:r w:rsidRPr="005037A2">
              <w:rPr>
                <w:sz w:val="22"/>
                <w:szCs w:val="22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Содержание мероприятия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037A2">
              <w:rPr>
                <w:sz w:val="22"/>
                <w:szCs w:val="22"/>
              </w:rPr>
              <w:t>Испо</w:t>
            </w:r>
            <w:proofErr w:type="gramStart"/>
            <w:r w:rsidRPr="005037A2">
              <w:rPr>
                <w:sz w:val="22"/>
                <w:szCs w:val="22"/>
              </w:rPr>
              <w:t>л</w:t>
            </w:r>
            <w:proofErr w:type="spellEnd"/>
            <w:r w:rsidRPr="005037A2">
              <w:rPr>
                <w:sz w:val="22"/>
                <w:szCs w:val="22"/>
                <w:lang w:val="en-US"/>
              </w:rPr>
              <w:t>-</w:t>
            </w:r>
            <w:proofErr w:type="gramEnd"/>
            <w:r w:rsidRPr="005037A2">
              <w:rPr>
                <w:sz w:val="22"/>
                <w:szCs w:val="22"/>
              </w:rPr>
              <w:br/>
            </w:r>
            <w:proofErr w:type="spellStart"/>
            <w:r w:rsidRPr="005037A2">
              <w:rPr>
                <w:sz w:val="22"/>
                <w:szCs w:val="22"/>
              </w:rPr>
              <w:t>нитель</w:t>
            </w:r>
            <w:proofErr w:type="spellEnd"/>
            <w:r w:rsidRPr="005037A2">
              <w:rPr>
                <w:sz w:val="22"/>
                <w:szCs w:val="22"/>
              </w:rPr>
              <w:t xml:space="preserve"> 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037A2">
              <w:rPr>
                <w:sz w:val="22"/>
                <w:szCs w:val="22"/>
              </w:rPr>
              <w:t>меро</w:t>
            </w:r>
            <w:proofErr w:type="spellEnd"/>
            <w:r w:rsidR="00767C51">
              <w:rPr>
                <w:sz w:val="22"/>
                <w:szCs w:val="22"/>
              </w:rPr>
              <w:t>-</w:t>
            </w:r>
            <w:r w:rsidRPr="005037A2">
              <w:rPr>
                <w:sz w:val="22"/>
                <w:szCs w:val="22"/>
              </w:rPr>
              <w:t>приятия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Код </w:t>
            </w:r>
            <w:proofErr w:type="spellStart"/>
            <w:proofErr w:type="gramStart"/>
            <w:r w:rsidRPr="005037A2">
              <w:rPr>
                <w:sz w:val="22"/>
                <w:szCs w:val="22"/>
              </w:rPr>
              <w:t>классифика-ции</w:t>
            </w:r>
            <w:proofErr w:type="spellEnd"/>
            <w:proofErr w:type="gramEnd"/>
            <w:r w:rsidRPr="005037A2">
              <w:rPr>
                <w:sz w:val="22"/>
                <w:szCs w:val="22"/>
              </w:rPr>
              <w:t xml:space="preserve"> </w:t>
            </w:r>
            <w:proofErr w:type="spellStart"/>
            <w:r w:rsidRPr="005037A2">
              <w:rPr>
                <w:sz w:val="22"/>
                <w:szCs w:val="22"/>
              </w:rPr>
              <w:t>расхо-дов</w:t>
            </w:r>
            <w:proofErr w:type="spellEnd"/>
            <w:r w:rsidRPr="005037A2">
              <w:rPr>
                <w:sz w:val="22"/>
                <w:szCs w:val="22"/>
              </w:rPr>
              <w:t xml:space="preserve"> бюджетов (раздел, подраздел, целевая статья, вид расходов)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Расходы на мероприятие 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(тыс. руб.)</w:t>
            </w:r>
          </w:p>
        </w:tc>
        <w:tc>
          <w:tcPr>
            <w:tcW w:w="4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Показатели непосредственного результата 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(показатели реализации мероприятия)</w:t>
            </w:r>
          </w:p>
        </w:tc>
      </w:tr>
      <w:tr w:rsidR="0027120E" w:rsidRPr="0027120E" w:rsidTr="00933EDB">
        <w:trPr>
          <w:trHeight w:val="8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0A00D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с</w:t>
            </w:r>
          </w:p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(месяц/ год)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по </w:t>
            </w:r>
          </w:p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(месяц/ год)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2017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2018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год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2019 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год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037A2">
              <w:rPr>
                <w:sz w:val="22"/>
                <w:szCs w:val="22"/>
              </w:rPr>
              <w:t>еди</w:t>
            </w:r>
            <w:r w:rsidR="00933EDB">
              <w:rPr>
                <w:sz w:val="22"/>
                <w:szCs w:val="22"/>
              </w:rPr>
              <w:t>-ни</w:t>
            </w:r>
            <w:r w:rsidRPr="005037A2">
              <w:rPr>
                <w:sz w:val="22"/>
                <w:szCs w:val="22"/>
              </w:rPr>
              <w:t>ца</w:t>
            </w:r>
            <w:proofErr w:type="spellEnd"/>
            <w:proofErr w:type="gramEnd"/>
            <w:r w:rsidRPr="005037A2">
              <w:rPr>
                <w:sz w:val="22"/>
                <w:szCs w:val="22"/>
              </w:rPr>
              <w:t xml:space="preserve"> </w:t>
            </w:r>
            <w:proofErr w:type="spellStart"/>
            <w:r w:rsidRPr="005037A2">
              <w:rPr>
                <w:sz w:val="22"/>
                <w:szCs w:val="22"/>
              </w:rPr>
              <w:t>изме</w:t>
            </w:r>
            <w:proofErr w:type="spellEnd"/>
            <w:r w:rsidR="00933EDB">
              <w:rPr>
                <w:sz w:val="22"/>
                <w:szCs w:val="22"/>
              </w:rPr>
              <w:t>-</w:t>
            </w:r>
            <w:r w:rsidRPr="005037A2">
              <w:rPr>
                <w:sz w:val="22"/>
                <w:szCs w:val="22"/>
              </w:rPr>
              <w:t>ре-</w:t>
            </w:r>
            <w:proofErr w:type="spellStart"/>
            <w:r w:rsidRPr="005037A2">
              <w:rPr>
                <w:sz w:val="22"/>
                <w:szCs w:val="22"/>
              </w:rPr>
              <w:t>ния</w:t>
            </w:r>
            <w:proofErr w:type="spellEnd"/>
            <w:r w:rsidRPr="005037A2">
              <w:rPr>
                <w:sz w:val="22"/>
                <w:szCs w:val="22"/>
              </w:rPr>
              <w:t xml:space="preserve"> пока</w:t>
            </w:r>
            <w:r w:rsidR="00933EDB">
              <w:rPr>
                <w:sz w:val="22"/>
                <w:szCs w:val="22"/>
              </w:rPr>
              <w:t>-</w:t>
            </w:r>
            <w:proofErr w:type="spellStart"/>
            <w:r w:rsidR="00933EDB">
              <w:rPr>
                <w:sz w:val="22"/>
                <w:szCs w:val="22"/>
              </w:rPr>
              <w:t>за</w:t>
            </w:r>
            <w:r w:rsidRPr="005037A2">
              <w:rPr>
                <w:sz w:val="22"/>
                <w:szCs w:val="22"/>
              </w:rPr>
              <w:t>теля</w:t>
            </w:r>
            <w:proofErr w:type="spellEnd"/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2017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2018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2019 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год</w:t>
            </w:r>
          </w:p>
        </w:tc>
      </w:tr>
      <w:tr w:rsidR="0027120E" w:rsidRPr="0027120E" w:rsidTr="00933EDB">
        <w:trPr>
          <w:trHeight w:val="27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0A00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767C5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Организация предоставления государственных </w:t>
            </w:r>
            <w:r w:rsidRPr="005037A2">
              <w:rPr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 w:rsidRPr="005037A2">
              <w:rPr>
                <w:sz w:val="22"/>
                <w:szCs w:val="22"/>
              </w:rPr>
              <w:t>муниципаль</w:t>
            </w:r>
            <w:r w:rsidR="00767C51">
              <w:rPr>
                <w:sz w:val="22"/>
                <w:szCs w:val="22"/>
              </w:rPr>
              <w:t>-</w:t>
            </w:r>
            <w:r w:rsidRPr="005037A2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5037A2">
              <w:rPr>
                <w:sz w:val="22"/>
                <w:szCs w:val="22"/>
              </w:rPr>
              <w:t xml:space="preserve"> услуг на базе ОГКУ «ТО МФЦ»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Обеспечение функционирования ОГКУ «ТО МФЦ»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0</w:t>
            </w:r>
            <w:r w:rsidRPr="005037A2">
              <w:rPr>
                <w:sz w:val="22"/>
                <w:szCs w:val="22"/>
                <w:lang w:val="en-US"/>
              </w:rPr>
              <w:t>1</w:t>
            </w:r>
            <w:r w:rsidRPr="005037A2">
              <w:rPr>
                <w:sz w:val="22"/>
                <w:szCs w:val="22"/>
              </w:rPr>
              <w:t>/2017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12/2019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ОГКУ </w:t>
            </w:r>
            <w:r w:rsidRPr="005037A2">
              <w:rPr>
                <w:sz w:val="22"/>
                <w:szCs w:val="22"/>
              </w:rPr>
              <w:br/>
              <w:t>«ТО МФЦ»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0113 2016100000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110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240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850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0113 2016100092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110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240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170 653,0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170 928,1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171 221,8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933ED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Показатель объема:</w:t>
            </w:r>
            <w:r w:rsidR="00933EDB">
              <w:rPr>
                <w:sz w:val="22"/>
                <w:szCs w:val="22"/>
              </w:rPr>
              <w:br/>
            </w:r>
            <w:r w:rsidRPr="005037A2">
              <w:rPr>
                <w:sz w:val="22"/>
                <w:szCs w:val="22"/>
              </w:rPr>
              <w:t xml:space="preserve">количество обращений </w:t>
            </w:r>
            <w:r w:rsidRPr="005037A2">
              <w:rPr>
                <w:sz w:val="22"/>
                <w:szCs w:val="22"/>
              </w:rPr>
              <w:br/>
              <w:t xml:space="preserve">о предоставлении государственных </w:t>
            </w:r>
            <w:r w:rsidR="005037A2">
              <w:rPr>
                <w:sz w:val="22"/>
                <w:szCs w:val="22"/>
              </w:rPr>
              <w:br/>
            </w:r>
            <w:r w:rsidRPr="005037A2">
              <w:rPr>
                <w:sz w:val="22"/>
                <w:szCs w:val="22"/>
              </w:rPr>
              <w:t>и муниципальных услуг на базе ОГКУ «ТО МФЦ»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right="112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ед.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800000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800000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800000</w:t>
            </w:r>
          </w:p>
        </w:tc>
      </w:tr>
      <w:tr w:rsidR="0027120E" w:rsidRPr="0027120E" w:rsidTr="00933EDB">
        <w:trPr>
          <w:trHeight w:val="1437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0A00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Предоставление государственных услуг (выполнение работ) в сфере информацио</w:t>
            </w:r>
            <w:r w:rsidR="006F32D7" w:rsidRPr="005037A2">
              <w:rPr>
                <w:sz w:val="22"/>
                <w:szCs w:val="22"/>
              </w:rPr>
              <w:t>нно-</w:t>
            </w:r>
            <w:proofErr w:type="spellStart"/>
            <w:r w:rsidR="006F32D7" w:rsidRPr="005037A2">
              <w:rPr>
                <w:sz w:val="22"/>
                <w:szCs w:val="22"/>
              </w:rPr>
              <w:t>коммуникацион</w:t>
            </w:r>
            <w:proofErr w:type="spellEnd"/>
            <w:r w:rsidR="005037A2">
              <w:rPr>
                <w:sz w:val="22"/>
                <w:szCs w:val="22"/>
              </w:rPr>
              <w:t>-</w:t>
            </w:r>
            <w:proofErr w:type="spellStart"/>
            <w:r w:rsidR="006F32D7" w:rsidRPr="005037A2">
              <w:rPr>
                <w:sz w:val="22"/>
                <w:szCs w:val="22"/>
              </w:rPr>
              <w:t>ных</w:t>
            </w:r>
            <w:proofErr w:type="spellEnd"/>
            <w:r w:rsidR="006F32D7" w:rsidRPr="005037A2">
              <w:rPr>
                <w:sz w:val="22"/>
                <w:szCs w:val="22"/>
              </w:rPr>
              <w:t xml:space="preserve"> технологий</w:t>
            </w:r>
            <w:r w:rsidRPr="005037A2">
              <w:rPr>
                <w:sz w:val="22"/>
                <w:szCs w:val="22"/>
              </w:rPr>
              <w:t xml:space="preserve"> ОГБУ «</w:t>
            </w:r>
            <w:r w:rsidR="005037A2">
              <w:rPr>
                <w:sz w:val="22"/>
                <w:szCs w:val="22"/>
              </w:rPr>
              <w:t xml:space="preserve">ОЦАИР», </w:t>
            </w:r>
            <w:proofErr w:type="gramStart"/>
            <w:r w:rsidR="005037A2">
              <w:rPr>
                <w:sz w:val="22"/>
                <w:szCs w:val="22"/>
              </w:rPr>
              <w:t>подведомствен-</w:t>
            </w:r>
            <w:proofErr w:type="spellStart"/>
            <w:r w:rsidR="005037A2">
              <w:rPr>
                <w:sz w:val="22"/>
                <w:szCs w:val="22"/>
              </w:rPr>
              <w:t>ным</w:t>
            </w:r>
            <w:proofErr w:type="spellEnd"/>
            <w:proofErr w:type="gramEnd"/>
            <w:r w:rsidR="005037A2">
              <w:rPr>
                <w:sz w:val="22"/>
                <w:szCs w:val="22"/>
              </w:rPr>
              <w:t xml:space="preserve"> СБП, </w:t>
            </w:r>
            <w:r w:rsidR="005037A2">
              <w:rPr>
                <w:sz w:val="22"/>
                <w:szCs w:val="22"/>
              </w:rPr>
              <w:br/>
              <w:t xml:space="preserve">в соответствии </w:t>
            </w:r>
            <w:r w:rsidR="005037A2">
              <w:rPr>
                <w:sz w:val="22"/>
                <w:szCs w:val="22"/>
              </w:rPr>
              <w:br/>
              <w:t xml:space="preserve">с </w:t>
            </w:r>
            <w:proofErr w:type="spellStart"/>
            <w:r w:rsidRPr="005037A2">
              <w:rPr>
                <w:sz w:val="22"/>
                <w:szCs w:val="22"/>
              </w:rPr>
              <w:t>государствен</w:t>
            </w:r>
            <w:r w:rsidR="005037A2">
              <w:rPr>
                <w:sz w:val="22"/>
                <w:szCs w:val="22"/>
              </w:rPr>
              <w:t>-</w:t>
            </w:r>
            <w:r w:rsidRPr="005037A2">
              <w:rPr>
                <w:sz w:val="22"/>
                <w:szCs w:val="22"/>
              </w:rPr>
              <w:t>ным</w:t>
            </w:r>
            <w:proofErr w:type="spellEnd"/>
            <w:r w:rsidRPr="005037A2">
              <w:rPr>
                <w:sz w:val="22"/>
                <w:szCs w:val="22"/>
              </w:rPr>
              <w:t xml:space="preserve"> заданием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CA414E" w:rsidP="006F32D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государственных услуг </w:t>
            </w:r>
            <w:r w:rsidR="0027120E" w:rsidRPr="005037A2">
              <w:rPr>
                <w:sz w:val="22"/>
                <w:szCs w:val="22"/>
              </w:rPr>
              <w:t xml:space="preserve">(выполнение работ), указанных </w:t>
            </w:r>
            <w:r w:rsidR="006F32D7" w:rsidRPr="005037A2">
              <w:rPr>
                <w:sz w:val="22"/>
                <w:szCs w:val="22"/>
              </w:rPr>
              <w:br/>
            </w:r>
            <w:r w:rsidR="0027120E" w:rsidRPr="005037A2">
              <w:rPr>
                <w:sz w:val="22"/>
                <w:szCs w:val="22"/>
              </w:rPr>
              <w:t xml:space="preserve">в приложении </w:t>
            </w:r>
            <w:r w:rsidR="006F32D7" w:rsidRPr="005037A2">
              <w:rPr>
                <w:sz w:val="22"/>
                <w:szCs w:val="22"/>
              </w:rPr>
              <w:br/>
            </w:r>
            <w:r w:rsidR="0027120E" w:rsidRPr="005037A2">
              <w:rPr>
                <w:sz w:val="22"/>
                <w:szCs w:val="22"/>
              </w:rPr>
              <w:t xml:space="preserve">к </w:t>
            </w:r>
            <w:proofErr w:type="gramStart"/>
            <w:r w:rsidR="0027120E" w:rsidRPr="005037A2">
              <w:rPr>
                <w:sz w:val="22"/>
                <w:szCs w:val="22"/>
              </w:rPr>
              <w:t>настоящей</w:t>
            </w:r>
            <w:proofErr w:type="gramEnd"/>
            <w:r w:rsidR="0027120E" w:rsidRPr="005037A2">
              <w:rPr>
                <w:sz w:val="22"/>
                <w:szCs w:val="22"/>
              </w:rPr>
              <w:t xml:space="preserve"> </w:t>
            </w:r>
            <w:r w:rsidR="006F32D7" w:rsidRPr="005037A2">
              <w:rPr>
                <w:sz w:val="22"/>
                <w:szCs w:val="22"/>
              </w:rPr>
              <w:t>ВЦП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01/2017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widowControl w:val="0"/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12/2019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right="-75"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ОГБУ «ОЦАИР»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0113 2016100000</w:t>
            </w:r>
          </w:p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610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9 342,5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8 096,0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8 096,0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right="-75"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Показатель объема:</w:t>
            </w:r>
          </w:p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right="-75"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 xml:space="preserve">количество государственных услуг (работ), выполненных </w:t>
            </w:r>
            <w:r w:rsidR="000A00D9" w:rsidRPr="005037A2">
              <w:rPr>
                <w:sz w:val="22"/>
                <w:szCs w:val="22"/>
              </w:rPr>
              <w:br/>
            </w:r>
            <w:r w:rsidRPr="005037A2">
              <w:rPr>
                <w:sz w:val="22"/>
                <w:szCs w:val="22"/>
              </w:rPr>
              <w:t>в полном объеме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ед.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3</w:t>
            </w:r>
          </w:p>
        </w:tc>
      </w:tr>
      <w:tr w:rsidR="0027120E" w:rsidRPr="0027120E" w:rsidTr="00933EDB">
        <w:trPr>
          <w:trHeight w:val="2549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0A00D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ind w:left="-57" w:right="-57" w:firstLine="0"/>
              <w:jc w:val="center"/>
              <w:rPr>
                <w:sz w:val="20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right="-75"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ед.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left="-75" w:firstLine="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</w:t>
            </w:r>
          </w:p>
        </w:tc>
      </w:tr>
      <w:tr w:rsidR="0027120E" w:rsidRPr="0027120E" w:rsidTr="00933EDB">
        <w:trPr>
          <w:trHeight w:val="18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0A00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5037A2">
              <w:rPr>
                <w:sz w:val="22"/>
                <w:szCs w:val="22"/>
              </w:rPr>
              <w:t>Итого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ind w:left="-57" w:right="-57" w:firstLine="3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179 995,5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ind w:left="-57" w:right="-57" w:firstLine="3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179 024,1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5037A2" w:rsidRDefault="0027120E" w:rsidP="005037A2">
            <w:pPr>
              <w:ind w:left="-57" w:right="-57" w:firstLine="30"/>
              <w:jc w:val="center"/>
              <w:rPr>
                <w:sz w:val="20"/>
                <w:szCs w:val="22"/>
              </w:rPr>
            </w:pPr>
            <w:r w:rsidRPr="005037A2">
              <w:rPr>
                <w:sz w:val="20"/>
                <w:szCs w:val="22"/>
              </w:rPr>
              <w:t>179 317,8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5037A2" w:rsidRDefault="0027120E" w:rsidP="0027120E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</w:p>
        </w:tc>
      </w:tr>
    </w:tbl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outlineLvl w:val="2"/>
        <w:rPr>
          <w:sz w:val="24"/>
          <w:szCs w:val="24"/>
        </w:rPr>
      </w:pPr>
    </w:p>
    <w:p w:rsidR="0027120E" w:rsidRPr="0027120E" w:rsidRDefault="0027120E" w:rsidP="0027120E">
      <w:pPr>
        <w:widowControl w:val="0"/>
        <w:autoSpaceDE w:val="0"/>
        <w:autoSpaceDN w:val="0"/>
        <w:adjustRightInd w:val="0"/>
        <w:ind w:firstLine="0"/>
        <w:outlineLvl w:val="2"/>
        <w:rPr>
          <w:sz w:val="24"/>
          <w:szCs w:val="24"/>
        </w:rPr>
      </w:pPr>
    </w:p>
    <w:p w:rsidR="0027120E" w:rsidRPr="0027120E" w:rsidRDefault="0027120E" w:rsidP="0027120E">
      <w:pPr>
        <w:ind w:firstLine="0"/>
        <w:rPr>
          <w:sz w:val="24"/>
          <w:szCs w:val="24"/>
        </w:rPr>
        <w:sectPr w:rsidR="0027120E" w:rsidRPr="0027120E" w:rsidSect="005037A2">
          <w:pgSz w:w="16840" w:h="11907" w:orient="landscape"/>
          <w:pgMar w:top="1281" w:right="1418" w:bottom="851" w:left="1134" w:header="567" w:footer="567" w:gutter="0"/>
          <w:cols w:space="720"/>
        </w:sectPr>
      </w:pPr>
    </w:p>
    <w:p w:rsidR="0027120E" w:rsidRPr="0027120E" w:rsidRDefault="0027120E" w:rsidP="009F0613">
      <w:pPr>
        <w:widowControl w:val="0"/>
        <w:autoSpaceDE w:val="0"/>
        <w:autoSpaceDN w:val="0"/>
        <w:adjustRightInd w:val="0"/>
        <w:ind w:left="9356" w:firstLine="0"/>
        <w:jc w:val="both"/>
        <w:outlineLvl w:val="2"/>
        <w:rPr>
          <w:sz w:val="24"/>
          <w:szCs w:val="24"/>
        </w:rPr>
      </w:pPr>
      <w:r w:rsidRPr="0027120E">
        <w:rPr>
          <w:sz w:val="24"/>
          <w:szCs w:val="24"/>
        </w:rPr>
        <w:lastRenderedPageBreak/>
        <w:t xml:space="preserve">Приложение </w:t>
      </w:r>
    </w:p>
    <w:p w:rsidR="0027120E" w:rsidRPr="0027120E" w:rsidRDefault="0027120E" w:rsidP="009F0613">
      <w:pPr>
        <w:widowControl w:val="0"/>
        <w:autoSpaceDE w:val="0"/>
        <w:autoSpaceDN w:val="0"/>
        <w:adjustRightInd w:val="0"/>
        <w:ind w:left="9356" w:firstLine="0"/>
        <w:jc w:val="both"/>
        <w:outlineLvl w:val="2"/>
        <w:rPr>
          <w:sz w:val="24"/>
          <w:szCs w:val="24"/>
        </w:rPr>
      </w:pPr>
      <w:r w:rsidRPr="0027120E">
        <w:rPr>
          <w:sz w:val="24"/>
          <w:szCs w:val="24"/>
        </w:rPr>
        <w:t xml:space="preserve">к ведомственной целевой программе </w:t>
      </w:r>
    </w:p>
    <w:p w:rsidR="0027120E" w:rsidRPr="0027120E" w:rsidRDefault="0027120E" w:rsidP="009F0613">
      <w:pPr>
        <w:widowControl w:val="0"/>
        <w:autoSpaceDE w:val="0"/>
        <w:autoSpaceDN w:val="0"/>
        <w:adjustRightInd w:val="0"/>
        <w:ind w:left="9356" w:firstLine="0"/>
        <w:jc w:val="both"/>
        <w:outlineLvl w:val="2"/>
        <w:rPr>
          <w:sz w:val="24"/>
          <w:szCs w:val="24"/>
        </w:rPr>
      </w:pPr>
      <w:r w:rsidRPr="0027120E">
        <w:rPr>
          <w:sz w:val="24"/>
          <w:szCs w:val="24"/>
        </w:rPr>
        <w:t>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</w:t>
      </w:r>
      <w:r w:rsidR="000E4499">
        <w:rPr>
          <w:sz w:val="24"/>
          <w:szCs w:val="24"/>
        </w:rPr>
        <w:t xml:space="preserve"> </w:t>
      </w:r>
      <w:r w:rsidR="00C22B68">
        <w:rPr>
          <w:sz w:val="24"/>
          <w:szCs w:val="24"/>
        </w:rPr>
        <w:t xml:space="preserve">услуг </w:t>
      </w:r>
      <w:r w:rsidR="000E4499" w:rsidRPr="000E4499">
        <w:rPr>
          <w:sz w:val="24"/>
          <w:szCs w:val="24"/>
        </w:rPr>
        <w:t>на базе многофункциональных центров</w:t>
      </w:r>
      <w:r w:rsidRPr="0027120E">
        <w:rPr>
          <w:sz w:val="24"/>
          <w:szCs w:val="24"/>
        </w:rPr>
        <w:t>»</w:t>
      </w:r>
    </w:p>
    <w:p w:rsidR="0027120E" w:rsidRDefault="0027120E" w:rsidP="0027120E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</w:p>
    <w:p w:rsidR="009F0613" w:rsidRPr="0027120E" w:rsidRDefault="009F0613" w:rsidP="009F0613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</w:p>
    <w:p w:rsidR="0027120E" w:rsidRPr="009F0613" w:rsidRDefault="0027120E" w:rsidP="009F0613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5"/>
          <w:szCs w:val="25"/>
        </w:rPr>
      </w:pPr>
      <w:r w:rsidRPr="009F0613">
        <w:rPr>
          <w:sz w:val="25"/>
          <w:szCs w:val="25"/>
        </w:rPr>
        <w:t xml:space="preserve">Сводная информация об объемах государственных услуг (работ), оказываемых (выполняемых) областными </w:t>
      </w:r>
      <w:r w:rsidR="009F0613">
        <w:rPr>
          <w:sz w:val="25"/>
          <w:szCs w:val="25"/>
        </w:rPr>
        <w:br/>
      </w:r>
      <w:r w:rsidRPr="009F0613">
        <w:rPr>
          <w:sz w:val="25"/>
          <w:szCs w:val="25"/>
        </w:rPr>
        <w:t xml:space="preserve">государственными учреждениями </w:t>
      </w:r>
      <w:r w:rsidR="009F0613">
        <w:rPr>
          <w:sz w:val="25"/>
          <w:szCs w:val="25"/>
        </w:rPr>
        <w:t xml:space="preserve">в соответствии с </w:t>
      </w:r>
      <w:r w:rsidRPr="009F0613">
        <w:rPr>
          <w:sz w:val="25"/>
          <w:szCs w:val="25"/>
        </w:rPr>
        <w:t xml:space="preserve">государственным заданием, в рамках реализации </w:t>
      </w:r>
      <w:r w:rsidR="009F0613">
        <w:rPr>
          <w:sz w:val="25"/>
          <w:szCs w:val="25"/>
        </w:rPr>
        <w:br/>
      </w:r>
      <w:r w:rsidRPr="009F0613">
        <w:rPr>
          <w:sz w:val="25"/>
          <w:szCs w:val="25"/>
        </w:rPr>
        <w:t>ведомственной целевой программы</w:t>
      </w:r>
      <w:r w:rsidR="009F0613">
        <w:rPr>
          <w:sz w:val="25"/>
          <w:szCs w:val="25"/>
        </w:rPr>
        <w:t xml:space="preserve"> </w:t>
      </w:r>
      <w:r w:rsidRPr="009F0613">
        <w:rPr>
          <w:sz w:val="25"/>
          <w:szCs w:val="25"/>
        </w:rPr>
        <w:t xml:space="preserve">«Обеспечение внедрения информационно-коммуникационных </w:t>
      </w:r>
      <w:r w:rsidR="009F0613">
        <w:rPr>
          <w:sz w:val="25"/>
          <w:szCs w:val="25"/>
        </w:rPr>
        <w:br/>
      </w:r>
      <w:r w:rsidRPr="009F0613">
        <w:rPr>
          <w:sz w:val="25"/>
          <w:szCs w:val="25"/>
        </w:rPr>
        <w:t xml:space="preserve">технологий в деятельность исполнительных органов государственной власти Томской области, </w:t>
      </w:r>
      <w:r w:rsidR="009F0613">
        <w:rPr>
          <w:sz w:val="25"/>
          <w:szCs w:val="25"/>
        </w:rPr>
        <w:br/>
      </w:r>
      <w:r w:rsidRPr="009F0613">
        <w:rPr>
          <w:sz w:val="25"/>
          <w:szCs w:val="25"/>
        </w:rPr>
        <w:t>предоставление государственных и муниципальных услуг на базе многофункциональных центров»</w:t>
      </w:r>
    </w:p>
    <w:p w:rsidR="0027120E" w:rsidRPr="0027120E" w:rsidRDefault="0027120E" w:rsidP="009F0613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</w:p>
    <w:tbl>
      <w:tblPr>
        <w:tblW w:w="15814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1278"/>
        <w:gridCol w:w="1843"/>
        <w:gridCol w:w="2549"/>
        <w:gridCol w:w="711"/>
        <w:gridCol w:w="851"/>
        <w:gridCol w:w="850"/>
        <w:gridCol w:w="993"/>
        <w:gridCol w:w="992"/>
        <w:gridCol w:w="927"/>
      </w:tblGrid>
      <w:tr w:rsidR="0027120E" w:rsidRPr="0027120E" w:rsidTr="00C0640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№</w:t>
            </w:r>
          </w:p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gramStart"/>
            <w:r w:rsidRPr="009F0613">
              <w:rPr>
                <w:sz w:val="22"/>
                <w:szCs w:val="22"/>
              </w:rPr>
              <w:t>п</w:t>
            </w:r>
            <w:proofErr w:type="gramEnd"/>
            <w:r w:rsidRPr="009F0613">
              <w:rPr>
                <w:sz w:val="22"/>
                <w:szCs w:val="22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Наименование государственной услуги (работы)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C0640F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Содержание государственной услуги (работы)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 xml:space="preserve">Условия оказания </w:t>
            </w:r>
            <w:proofErr w:type="spellStart"/>
            <w:proofErr w:type="gramStart"/>
            <w:r w:rsidRPr="009F0613">
              <w:rPr>
                <w:sz w:val="22"/>
                <w:szCs w:val="22"/>
              </w:rPr>
              <w:t>государст</w:t>
            </w:r>
            <w:proofErr w:type="spellEnd"/>
            <w:r w:rsidR="00C0640F">
              <w:rPr>
                <w:sz w:val="22"/>
                <w:szCs w:val="22"/>
              </w:rPr>
              <w:t>-</w:t>
            </w:r>
            <w:r w:rsidRPr="009F0613">
              <w:rPr>
                <w:sz w:val="22"/>
                <w:szCs w:val="22"/>
              </w:rPr>
              <w:t>венной</w:t>
            </w:r>
            <w:proofErr w:type="gramEnd"/>
            <w:r w:rsidRPr="009F0613">
              <w:rPr>
                <w:sz w:val="22"/>
                <w:szCs w:val="22"/>
              </w:rPr>
              <w:t xml:space="preserve"> услуги (</w:t>
            </w:r>
            <w:proofErr w:type="spellStart"/>
            <w:r w:rsidRPr="009F0613">
              <w:rPr>
                <w:sz w:val="22"/>
                <w:szCs w:val="22"/>
              </w:rPr>
              <w:t>выполне</w:t>
            </w:r>
            <w:r w:rsidR="00AB6B97">
              <w:rPr>
                <w:sz w:val="22"/>
                <w:szCs w:val="22"/>
              </w:rPr>
              <w:t>-</w:t>
            </w:r>
            <w:r w:rsidRPr="009F0613">
              <w:rPr>
                <w:sz w:val="22"/>
                <w:szCs w:val="22"/>
              </w:rPr>
              <w:t>ния</w:t>
            </w:r>
            <w:proofErr w:type="spellEnd"/>
            <w:r w:rsidRPr="009F0613">
              <w:rPr>
                <w:sz w:val="22"/>
                <w:szCs w:val="22"/>
              </w:rPr>
              <w:t xml:space="preserve"> работы)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 xml:space="preserve">Наименование </w:t>
            </w:r>
            <w:r w:rsidR="00C0640F">
              <w:rPr>
                <w:sz w:val="22"/>
                <w:szCs w:val="22"/>
              </w:rPr>
              <w:br/>
            </w:r>
            <w:r w:rsidRPr="009F0613">
              <w:rPr>
                <w:sz w:val="22"/>
                <w:szCs w:val="22"/>
              </w:rPr>
              <w:t>и единица измерения показателей объема государственной услуги (работы)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Значения показателя объема государственной услуги (работы)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Объем бюджетных ассигнований (тыс. руб.)</w:t>
            </w:r>
          </w:p>
        </w:tc>
      </w:tr>
      <w:tr w:rsidR="0094489E" w:rsidRPr="0027120E" w:rsidTr="00C0640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2019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2018 год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2019 год</w:t>
            </w:r>
          </w:p>
        </w:tc>
      </w:tr>
      <w:tr w:rsidR="0027120E" w:rsidRPr="0027120E" w:rsidTr="00C064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1</w:t>
            </w:r>
            <w:r w:rsidR="0094489E">
              <w:rPr>
                <w:sz w:val="22"/>
                <w:szCs w:val="22"/>
              </w:rPr>
              <w:t>.</w:t>
            </w:r>
          </w:p>
        </w:tc>
        <w:tc>
          <w:tcPr>
            <w:tcW w:w="152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Государственные работы</w:t>
            </w:r>
          </w:p>
        </w:tc>
      </w:tr>
      <w:tr w:rsidR="00C0640F" w:rsidRPr="0027120E" w:rsidTr="00C064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1.1</w:t>
            </w:r>
            <w:r w:rsidR="009F0613" w:rsidRPr="009F0613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C0640F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 xml:space="preserve">Осуществление работ </w:t>
            </w:r>
            <w:r w:rsidR="00C0640F">
              <w:rPr>
                <w:sz w:val="22"/>
                <w:szCs w:val="22"/>
              </w:rPr>
              <w:br/>
            </w:r>
            <w:r w:rsidRPr="009F0613">
              <w:rPr>
                <w:sz w:val="22"/>
                <w:szCs w:val="22"/>
              </w:rPr>
              <w:t>по обеспечению требований информационной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Компоненты инфраструктуры электронного правительства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C0640F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ОГБУ «ОЦАИР»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Количество компонентов инфраструктуры электронного правительства, ед.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1 722,8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1 722,8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1 722,8</w:t>
            </w:r>
          </w:p>
        </w:tc>
      </w:tr>
      <w:tr w:rsidR="00C0640F" w:rsidRPr="0027120E" w:rsidTr="00C064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1.2</w:t>
            </w:r>
            <w:r w:rsidR="009F0613" w:rsidRPr="009F0613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 xml:space="preserve">Техническое сопровождение </w:t>
            </w:r>
          </w:p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 xml:space="preserve">и эксплуатация, вывод </w:t>
            </w:r>
          </w:p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lastRenderedPageBreak/>
              <w:t xml:space="preserve">из эксплуатации ИС </w:t>
            </w:r>
            <w:r w:rsidR="00C0640F">
              <w:rPr>
                <w:sz w:val="22"/>
                <w:szCs w:val="22"/>
              </w:rPr>
              <w:br/>
            </w:r>
            <w:r w:rsidRPr="009F0613">
              <w:rPr>
                <w:sz w:val="22"/>
                <w:szCs w:val="22"/>
              </w:rPr>
              <w:t>и компонентов информационно-телекоммуникационной инфраструктуры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lastRenderedPageBreak/>
              <w:t>ИС обеспечения типовой деятельности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C0640F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ОГБУ «ОЦАИР»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Количество ИС обеспечения типовой деятельности, ед.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C0640F">
              <w:rPr>
                <w:sz w:val="22"/>
                <w:szCs w:val="22"/>
              </w:rPr>
              <w:t>2</w:t>
            </w:r>
            <w:r w:rsidRPr="009F0613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C0640F">
              <w:rPr>
                <w:sz w:val="22"/>
                <w:szCs w:val="22"/>
              </w:rPr>
              <w:t>2</w:t>
            </w:r>
            <w:r w:rsidRPr="009F0613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C0640F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C0640F">
              <w:rPr>
                <w:sz w:val="22"/>
                <w:szCs w:val="22"/>
              </w:rPr>
              <w:t>2</w:t>
            </w:r>
            <w:r w:rsidRPr="009F0613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7 102,6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5 856,1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5 856,1</w:t>
            </w:r>
          </w:p>
        </w:tc>
      </w:tr>
      <w:tr w:rsidR="00C0640F" w:rsidRPr="0027120E" w:rsidTr="00C064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lastRenderedPageBreak/>
              <w:t>1.3</w:t>
            </w:r>
            <w:r w:rsidR="009F0613" w:rsidRPr="009F0613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Ведение информационных ресурсов и баз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E6ED2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C0640F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ОГБУ «ОЦАИР»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Количество информационных ресурсов и баз данных, ед.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F061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F061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F061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517,1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517,1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517,1</w:t>
            </w:r>
          </w:p>
        </w:tc>
      </w:tr>
      <w:tr w:rsidR="0027120E" w:rsidRPr="0027120E" w:rsidTr="00C0640F">
        <w:tc>
          <w:tcPr>
            <w:tcW w:w="129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7120E" w:rsidRPr="0027120E" w:rsidTr="00C0640F">
        <w:tc>
          <w:tcPr>
            <w:tcW w:w="129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9 342,5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8 096,0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0E" w:rsidRPr="009F0613" w:rsidRDefault="0027120E" w:rsidP="0027120E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0613">
              <w:rPr>
                <w:sz w:val="22"/>
                <w:szCs w:val="22"/>
              </w:rPr>
              <w:t>8 096,0</w:t>
            </w:r>
          </w:p>
        </w:tc>
      </w:tr>
    </w:tbl>
    <w:p w:rsidR="0027120E" w:rsidRPr="0027120E" w:rsidRDefault="0027120E" w:rsidP="0027120E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</w:p>
    <w:p w:rsidR="00EA3379" w:rsidRDefault="00EA3379" w:rsidP="0027120E">
      <w:pPr>
        <w:ind w:left="5529" w:firstLine="0"/>
        <w:jc w:val="both"/>
        <w:rPr>
          <w:szCs w:val="26"/>
        </w:rPr>
      </w:pPr>
    </w:p>
    <w:sectPr w:rsidR="00EA3379" w:rsidSect="00241018">
      <w:headerReference w:type="first" r:id="rId12"/>
      <w:pgSz w:w="16838" w:h="11906" w:orient="landscape"/>
      <w:pgMar w:top="1138" w:right="1239" w:bottom="850" w:left="851" w:header="567" w:footer="567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259" w:rsidRDefault="004C7259">
      <w:r>
        <w:separator/>
      </w:r>
    </w:p>
  </w:endnote>
  <w:endnote w:type="continuationSeparator" w:id="0">
    <w:p w:rsidR="004C7259" w:rsidRDefault="004C7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259" w:rsidRDefault="004C7259">
      <w:r>
        <w:separator/>
      </w:r>
    </w:p>
  </w:footnote>
  <w:footnote w:type="continuationSeparator" w:id="0">
    <w:p w:rsidR="004C7259" w:rsidRDefault="004C7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0A00D9" w:rsidRPr="00F41B8C" w:rsidRDefault="000A00D9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912EDD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0D9" w:rsidRDefault="000A00D9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1D7D823" wp14:editId="708B853D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00D9" w:rsidRPr="00841E50" w:rsidRDefault="000A00D9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0A00D9" w:rsidRPr="00841E50" w:rsidRDefault="000A00D9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0A00D9" w:rsidRPr="00123756" w:rsidRDefault="000A00D9" w:rsidP="0012375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0D9" w:rsidRPr="00123756" w:rsidRDefault="000A00D9" w:rsidP="00123756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0D9" w:rsidRPr="00123756" w:rsidRDefault="000A00D9" w:rsidP="001237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32E5"/>
    <w:rsid w:val="00094565"/>
    <w:rsid w:val="0009472E"/>
    <w:rsid w:val="00096090"/>
    <w:rsid w:val="000969E5"/>
    <w:rsid w:val="000A00D9"/>
    <w:rsid w:val="000A1FC8"/>
    <w:rsid w:val="000B2094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E4499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306C7"/>
    <w:rsid w:val="00146D7C"/>
    <w:rsid w:val="0015123C"/>
    <w:rsid w:val="001534E7"/>
    <w:rsid w:val="001549BA"/>
    <w:rsid w:val="00156267"/>
    <w:rsid w:val="00156B98"/>
    <w:rsid w:val="00157517"/>
    <w:rsid w:val="00161474"/>
    <w:rsid w:val="001636FB"/>
    <w:rsid w:val="0016610F"/>
    <w:rsid w:val="00166DDA"/>
    <w:rsid w:val="001673FC"/>
    <w:rsid w:val="001721B5"/>
    <w:rsid w:val="00173F28"/>
    <w:rsid w:val="00176C7B"/>
    <w:rsid w:val="00177FE4"/>
    <w:rsid w:val="001808F8"/>
    <w:rsid w:val="00182759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B007C"/>
    <w:rsid w:val="001B1866"/>
    <w:rsid w:val="001B2A99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DE4"/>
    <w:rsid w:val="001D4013"/>
    <w:rsid w:val="001D5DF5"/>
    <w:rsid w:val="001D6ADA"/>
    <w:rsid w:val="001D6AEB"/>
    <w:rsid w:val="001E0A0A"/>
    <w:rsid w:val="001E1015"/>
    <w:rsid w:val="001E1CCC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29"/>
    <w:rsid w:val="00215C55"/>
    <w:rsid w:val="0022271A"/>
    <w:rsid w:val="00226117"/>
    <w:rsid w:val="00226BE5"/>
    <w:rsid w:val="002272DB"/>
    <w:rsid w:val="002309BE"/>
    <w:rsid w:val="0023269B"/>
    <w:rsid w:val="0023385E"/>
    <w:rsid w:val="002344AE"/>
    <w:rsid w:val="00236171"/>
    <w:rsid w:val="00241018"/>
    <w:rsid w:val="00241E6B"/>
    <w:rsid w:val="00244756"/>
    <w:rsid w:val="00253D4D"/>
    <w:rsid w:val="00261C8F"/>
    <w:rsid w:val="00265846"/>
    <w:rsid w:val="00266EDF"/>
    <w:rsid w:val="002679EF"/>
    <w:rsid w:val="0027060C"/>
    <w:rsid w:val="00270816"/>
    <w:rsid w:val="00270920"/>
    <w:rsid w:val="002709A7"/>
    <w:rsid w:val="0027120E"/>
    <w:rsid w:val="002768DB"/>
    <w:rsid w:val="002778E4"/>
    <w:rsid w:val="00281791"/>
    <w:rsid w:val="00282AF0"/>
    <w:rsid w:val="00285D50"/>
    <w:rsid w:val="00285ED3"/>
    <w:rsid w:val="00287409"/>
    <w:rsid w:val="00290ECB"/>
    <w:rsid w:val="002A05FC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E6ED2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36CD"/>
    <w:rsid w:val="00326D92"/>
    <w:rsid w:val="0033052D"/>
    <w:rsid w:val="00330A76"/>
    <w:rsid w:val="003357CA"/>
    <w:rsid w:val="00335910"/>
    <w:rsid w:val="00335A5E"/>
    <w:rsid w:val="00336518"/>
    <w:rsid w:val="003366ED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E43"/>
    <w:rsid w:val="00382F32"/>
    <w:rsid w:val="00384AF3"/>
    <w:rsid w:val="00385E8E"/>
    <w:rsid w:val="003865FA"/>
    <w:rsid w:val="00391D1F"/>
    <w:rsid w:val="00392461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5099"/>
    <w:rsid w:val="004A4C8F"/>
    <w:rsid w:val="004A5A8E"/>
    <w:rsid w:val="004B1EA2"/>
    <w:rsid w:val="004B2354"/>
    <w:rsid w:val="004B4B53"/>
    <w:rsid w:val="004B6BFD"/>
    <w:rsid w:val="004C04C7"/>
    <w:rsid w:val="004C0B08"/>
    <w:rsid w:val="004C17E2"/>
    <w:rsid w:val="004C20A6"/>
    <w:rsid w:val="004C2E3F"/>
    <w:rsid w:val="004C4924"/>
    <w:rsid w:val="004C7259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37A2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C7F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FF3"/>
    <w:rsid w:val="006044CC"/>
    <w:rsid w:val="00607C58"/>
    <w:rsid w:val="00607E57"/>
    <w:rsid w:val="00611F80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7059D"/>
    <w:rsid w:val="006725AE"/>
    <w:rsid w:val="006741C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D6677"/>
    <w:rsid w:val="006D6ACE"/>
    <w:rsid w:val="006D7118"/>
    <w:rsid w:val="006D77EE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32D7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06F38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3E53"/>
    <w:rsid w:val="00746460"/>
    <w:rsid w:val="00746B38"/>
    <w:rsid w:val="00747005"/>
    <w:rsid w:val="00747C4B"/>
    <w:rsid w:val="00751902"/>
    <w:rsid w:val="00752FF0"/>
    <w:rsid w:val="0075365C"/>
    <w:rsid w:val="00756751"/>
    <w:rsid w:val="00757CBA"/>
    <w:rsid w:val="00761D8D"/>
    <w:rsid w:val="00763E9D"/>
    <w:rsid w:val="00764C12"/>
    <w:rsid w:val="007661A0"/>
    <w:rsid w:val="00767C51"/>
    <w:rsid w:val="00775621"/>
    <w:rsid w:val="007771CE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B2A"/>
    <w:rsid w:val="007C05D2"/>
    <w:rsid w:val="007C27BB"/>
    <w:rsid w:val="007C4AB2"/>
    <w:rsid w:val="007C6F4B"/>
    <w:rsid w:val="007C6FA1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3D53"/>
    <w:rsid w:val="007F409E"/>
    <w:rsid w:val="007F660B"/>
    <w:rsid w:val="00800ED2"/>
    <w:rsid w:val="00801AD2"/>
    <w:rsid w:val="00810864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78E8"/>
    <w:rsid w:val="008400BD"/>
    <w:rsid w:val="008416CA"/>
    <w:rsid w:val="008423C4"/>
    <w:rsid w:val="00843220"/>
    <w:rsid w:val="008467AF"/>
    <w:rsid w:val="00846C78"/>
    <w:rsid w:val="008475E1"/>
    <w:rsid w:val="00853345"/>
    <w:rsid w:val="008538B5"/>
    <w:rsid w:val="00853F05"/>
    <w:rsid w:val="00855095"/>
    <w:rsid w:val="00860A36"/>
    <w:rsid w:val="008632C6"/>
    <w:rsid w:val="00867D02"/>
    <w:rsid w:val="00872081"/>
    <w:rsid w:val="0087224F"/>
    <w:rsid w:val="008722F3"/>
    <w:rsid w:val="00876C46"/>
    <w:rsid w:val="00876F20"/>
    <w:rsid w:val="00880641"/>
    <w:rsid w:val="00881AB5"/>
    <w:rsid w:val="0088261A"/>
    <w:rsid w:val="00884BD5"/>
    <w:rsid w:val="0088585E"/>
    <w:rsid w:val="00887195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4BD0"/>
    <w:rsid w:val="008B6490"/>
    <w:rsid w:val="008B67AB"/>
    <w:rsid w:val="008C0C60"/>
    <w:rsid w:val="008C3320"/>
    <w:rsid w:val="008C5D80"/>
    <w:rsid w:val="008D2D4A"/>
    <w:rsid w:val="008D3481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2EDD"/>
    <w:rsid w:val="00917344"/>
    <w:rsid w:val="0092338A"/>
    <w:rsid w:val="00930637"/>
    <w:rsid w:val="009317F0"/>
    <w:rsid w:val="009320A4"/>
    <w:rsid w:val="009321A5"/>
    <w:rsid w:val="00933EDB"/>
    <w:rsid w:val="009344B6"/>
    <w:rsid w:val="00936278"/>
    <w:rsid w:val="00937543"/>
    <w:rsid w:val="009412A4"/>
    <w:rsid w:val="00942C25"/>
    <w:rsid w:val="0094489E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061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4389"/>
    <w:rsid w:val="00A24D48"/>
    <w:rsid w:val="00A27A0E"/>
    <w:rsid w:val="00A27DF8"/>
    <w:rsid w:val="00A33364"/>
    <w:rsid w:val="00A33A21"/>
    <w:rsid w:val="00A35BF5"/>
    <w:rsid w:val="00A36A27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6B97"/>
    <w:rsid w:val="00AB7027"/>
    <w:rsid w:val="00AB7429"/>
    <w:rsid w:val="00AC4E53"/>
    <w:rsid w:val="00AC70B5"/>
    <w:rsid w:val="00AC7DA8"/>
    <w:rsid w:val="00AD09D4"/>
    <w:rsid w:val="00AD4973"/>
    <w:rsid w:val="00AD61E8"/>
    <w:rsid w:val="00AD7FE3"/>
    <w:rsid w:val="00AE1345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06A6"/>
    <w:rsid w:val="00B079F5"/>
    <w:rsid w:val="00B10F05"/>
    <w:rsid w:val="00B11203"/>
    <w:rsid w:val="00B1136A"/>
    <w:rsid w:val="00B120E1"/>
    <w:rsid w:val="00B13A09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32E4"/>
    <w:rsid w:val="00BA47EC"/>
    <w:rsid w:val="00BA5EC1"/>
    <w:rsid w:val="00BB004A"/>
    <w:rsid w:val="00BB08C4"/>
    <w:rsid w:val="00BB4327"/>
    <w:rsid w:val="00BB69BC"/>
    <w:rsid w:val="00BB7A99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7450"/>
    <w:rsid w:val="00BF7476"/>
    <w:rsid w:val="00C04425"/>
    <w:rsid w:val="00C04AFF"/>
    <w:rsid w:val="00C0640F"/>
    <w:rsid w:val="00C07A90"/>
    <w:rsid w:val="00C12342"/>
    <w:rsid w:val="00C16D8C"/>
    <w:rsid w:val="00C17E27"/>
    <w:rsid w:val="00C2106C"/>
    <w:rsid w:val="00C22B68"/>
    <w:rsid w:val="00C23B43"/>
    <w:rsid w:val="00C24868"/>
    <w:rsid w:val="00C25A16"/>
    <w:rsid w:val="00C26524"/>
    <w:rsid w:val="00C26DD5"/>
    <w:rsid w:val="00C318F7"/>
    <w:rsid w:val="00C35DFC"/>
    <w:rsid w:val="00C40138"/>
    <w:rsid w:val="00C409BF"/>
    <w:rsid w:val="00C410E1"/>
    <w:rsid w:val="00C4183E"/>
    <w:rsid w:val="00C419FD"/>
    <w:rsid w:val="00C41AE1"/>
    <w:rsid w:val="00C43024"/>
    <w:rsid w:val="00C46A42"/>
    <w:rsid w:val="00C47D94"/>
    <w:rsid w:val="00C50AD8"/>
    <w:rsid w:val="00C50D33"/>
    <w:rsid w:val="00C5173B"/>
    <w:rsid w:val="00C52867"/>
    <w:rsid w:val="00C54FC7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5197"/>
    <w:rsid w:val="00CA15EF"/>
    <w:rsid w:val="00CA191D"/>
    <w:rsid w:val="00CA1B18"/>
    <w:rsid w:val="00CA2592"/>
    <w:rsid w:val="00CA38F2"/>
    <w:rsid w:val="00CA414E"/>
    <w:rsid w:val="00CA52B5"/>
    <w:rsid w:val="00CA56CE"/>
    <w:rsid w:val="00CB0A44"/>
    <w:rsid w:val="00CB0B25"/>
    <w:rsid w:val="00CB2099"/>
    <w:rsid w:val="00CB2B18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2E8D"/>
    <w:rsid w:val="00D03522"/>
    <w:rsid w:val="00D05FB7"/>
    <w:rsid w:val="00D06BDA"/>
    <w:rsid w:val="00D0725B"/>
    <w:rsid w:val="00D12C9F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62F8F"/>
    <w:rsid w:val="00D64D50"/>
    <w:rsid w:val="00D675B1"/>
    <w:rsid w:val="00D705FB"/>
    <w:rsid w:val="00D72D0D"/>
    <w:rsid w:val="00D741EE"/>
    <w:rsid w:val="00D7454A"/>
    <w:rsid w:val="00D76749"/>
    <w:rsid w:val="00D830C4"/>
    <w:rsid w:val="00D84142"/>
    <w:rsid w:val="00D85A4C"/>
    <w:rsid w:val="00D85AFC"/>
    <w:rsid w:val="00D91843"/>
    <w:rsid w:val="00D92062"/>
    <w:rsid w:val="00D94A7E"/>
    <w:rsid w:val="00DA00A5"/>
    <w:rsid w:val="00DA24D8"/>
    <w:rsid w:val="00DA5E82"/>
    <w:rsid w:val="00DB06D4"/>
    <w:rsid w:val="00DB22F5"/>
    <w:rsid w:val="00DB6A57"/>
    <w:rsid w:val="00DC010C"/>
    <w:rsid w:val="00DC096F"/>
    <w:rsid w:val="00DC1844"/>
    <w:rsid w:val="00DD0B69"/>
    <w:rsid w:val="00DD462F"/>
    <w:rsid w:val="00DD4D18"/>
    <w:rsid w:val="00DD693C"/>
    <w:rsid w:val="00DD7216"/>
    <w:rsid w:val="00DD7717"/>
    <w:rsid w:val="00DE2244"/>
    <w:rsid w:val="00DE250D"/>
    <w:rsid w:val="00DE7CBD"/>
    <w:rsid w:val="00DF075F"/>
    <w:rsid w:val="00DF3E07"/>
    <w:rsid w:val="00DF489E"/>
    <w:rsid w:val="00DF5C9B"/>
    <w:rsid w:val="00E02A44"/>
    <w:rsid w:val="00E13252"/>
    <w:rsid w:val="00E143A4"/>
    <w:rsid w:val="00E15A23"/>
    <w:rsid w:val="00E20392"/>
    <w:rsid w:val="00E20B1A"/>
    <w:rsid w:val="00E210F2"/>
    <w:rsid w:val="00E237D1"/>
    <w:rsid w:val="00E2733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2CF8"/>
    <w:rsid w:val="00E53408"/>
    <w:rsid w:val="00E53ABA"/>
    <w:rsid w:val="00E559E2"/>
    <w:rsid w:val="00E55F56"/>
    <w:rsid w:val="00E61A8F"/>
    <w:rsid w:val="00E632A5"/>
    <w:rsid w:val="00E64513"/>
    <w:rsid w:val="00E76CBA"/>
    <w:rsid w:val="00E77D70"/>
    <w:rsid w:val="00E821BA"/>
    <w:rsid w:val="00E847EB"/>
    <w:rsid w:val="00E86477"/>
    <w:rsid w:val="00E8678C"/>
    <w:rsid w:val="00E93C58"/>
    <w:rsid w:val="00E94A62"/>
    <w:rsid w:val="00E94EE3"/>
    <w:rsid w:val="00E9589C"/>
    <w:rsid w:val="00E96136"/>
    <w:rsid w:val="00E97624"/>
    <w:rsid w:val="00EA0F45"/>
    <w:rsid w:val="00EA3379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1CA"/>
    <w:rsid w:val="00F824B9"/>
    <w:rsid w:val="00F831CB"/>
    <w:rsid w:val="00F83498"/>
    <w:rsid w:val="00F84FA8"/>
    <w:rsid w:val="00F85707"/>
    <w:rsid w:val="00F85D4C"/>
    <w:rsid w:val="00F8684E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68D0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D57E1-C278-457F-B2F3-6A715C48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2243</Words>
  <Characters>17971</Characters>
  <Application>Microsoft Office Word</Application>
  <DocSecurity>0</DocSecurity>
  <Lines>149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20174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6</cp:revision>
  <cp:lastPrinted>2017-03-27T04:05:00Z</cp:lastPrinted>
  <dcterms:created xsi:type="dcterms:W3CDTF">2017-03-27T04:02:00Z</dcterms:created>
  <dcterms:modified xsi:type="dcterms:W3CDTF">2017-03-27T04:06:00Z</dcterms:modified>
</cp:coreProperties>
</file>